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Research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Alberta</w:t>
      </w:r>
    </w:p>
    <w:p>
      <w:pPr>
        <w:pStyle w:val="Author"/>
      </w:pPr>
      <w:r>
        <w:t xml:space="preserve">Alison</w:t>
      </w:r>
      <w:r>
        <w:t xml:space="preserve"> </w:t>
      </w:r>
      <w:r>
        <w:t xml:space="preserve">Henry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October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A report to examine the publication output of the Univeristy of Alberta Faculty of Engineering. Searches were conducted using Web of Science, and limited to the five publication years from 2012-2016.</w:t>
      </w:r>
    </w:p>
    <w:p>
      <w:pPr>
        <w:pStyle w:val="BodyText"/>
      </w:pPr>
      <w:r>
        <w:t xml:space="preserve">Initial processing of the data was accomplished with the Bibliometrix package written by Massimo Aria and Corrado Cuccurullo</w:t>
      </w:r>
      <w:r>
        <w:t xml:space="preserve">[1]</w:t>
      </w:r>
      <w:r>
        <w:t xml:space="preserve">. This allowed easy conversion of records into a data frame to facilitate further processing.</w:t>
      </w:r>
    </w:p>
    <w:p>
      <w:pPr>
        <w:pStyle w:val="BodyText"/>
      </w:pPr>
      <w:r>
        <w:t xml:space="preserve">Publication data was grouped by department to facilitate disciplinary comparison. Note that he disciplines are grouped differently at different schools, and not all schools have Alberta-equivalent departments.</w:t>
      </w:r>
    </w:p>
    <w:p>
      <w:pPr>
        <w:pStyle w:val="Heading3"/>
      </w:pPr>
      <w:bookmarkStart w:id="21" w:name="publication-record"/>
      <w:bookmarkEnd w:id="21"/>
      <w:r>
        <w:t xml:space="preserve">Publication record</w:t>
      </w:r>
    </w:p>
    <w:p>
      <w:pPr>
        <w:pStyle w:val="TableCaption"/>
      </w:pPr>
      <w:r>
        <w:t xml:space="preserve">Articles per year - Biomedical Engineering</w:t>
      </w:r>
    </w:p>
    <w:tbl>
      <w:tblPr>
        <w:tblStyle w:val="TableNormal"/>
        <w:tblW w:type="pct" w:w="0.0"/>
        <w:tblLook w:firstRow="1"/>
        <w:tblCaption w:val="Articles per year - Biomed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p>
            <w:pPr>
              <w:pStyle w:val="Compact"/>
              <w:jc w:val="right"/>
            </w:pPr>
            <w:r>
              <w:t xml:space="preserve">319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Articles per year - Chemical and Materials Engineering</w:t>
      </w:r>
    </w:p>
    <w:tbl>
      <w:tblPr>
        <w:tblStyle w:val="TableNormal"/>
        <w:tblW w:type="pct" w:w="0.0"/>
        <w:tblLook w:firstRow="1"/>
        <w:tblCaption w:val="Articles per year - Chemical and Materials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p>
            <w:pPr>
              <w:pStyle w:val="Compact"/>
              <w:jc w:val="right"/>
            </w:pPr>
            <w:r>
              <w:t xml:space="preserve">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</w:tbl>
    <w:p>
      <w:pPr>
        <w:pStyle w:val="TableCaption"/>
      </w:pPr>
      <w:r>
        <w:t xml:space="preserve">Articles per year - Civil Engineering</w:t>
      </w:r>
    </w:p>
    <w:tbl>
      <w:tblPr>
        <w:tblStyle w:val="TableNormal"/>
        <w:tblW w:type="pct" w:w="0.0"/>
        <w:tblLook w:firstRow="1"/>
        <w:tblCaption w:val="Articles per year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</w:tbl>
    <w:p>
      <w:pPr>
        <w:pStyle w:val="TableCaption"/>
      </w:pPr>
      <w:r>
        <w:t xml:space="preserve">Articles per year - Electrical and Computer Engineering</w:t>
      </w:r>
    </w:p>
    <w:tbl>
      <w:tblPr>
        <w:tblStyle w:val="TableNormal"/>
        <w:tblW w:type="pct" w:w="0.0"/>
        <w:tblLook w:firstRow="1"/>
        <w:tblCaption w:val="Articles per year - Electrical and Computer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  <w:tc>
          <w:p>
            <w:pPr>
              <w:pStyle w:val="Compact"/>
              <w:jc w:val="right"/>
            </w:pPr>
            <w:r>
              <w:t xml:space="preserve">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525</w:t>
            </w:r>
          </w:p>
        </w:tc>
        <w:tc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  <w:tc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p>
            <w:pPr>
              <w:pStyle w:val="Compact"/>
              <w:jc w:val="right"/>
            </w:pPr>
            <w:r>
              <w:t xml:space="preserve">332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</w:tbl>
    <w:p>
      <w:pPr>
        <w:pStyle w:val="TableCaption"/>
      </w:pPr>
      <w:r>
        <w:t xml:space="preserve">Articles per year - Mechanical Engineering</w:t>
      </w:r>
    </w:p>
    <w:tbl>
      <w:tblPr>
        <w:tblStyle w:val="TableNormal"/>
        <w:tblW w:type="pct" w:w="0.0"/>
        <w:tblLook w:firstRow="1"/>
        <w:tblCaption w:val="Articles per year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</w:tbl>
    <w:p>
      <w:pPr>
        <w:pStyle w:val="Heading3"/>
      </w:pPr>
      <w:bookmarkStart w:id="22" w:name="research-output-per-faculty"/>
      <w:bookmarkEnd w:id="22"/>
      <w:r>
        <w:t xml:space="preserve">Research output per faculty</w:t>
      </w:r>
    </w:p>
    <w:p>
      <w:pPr>
        <w:pStyle w:val="FirstParagraph"/>
      </w:pPr>
      <w:r>
        <w:t xml:space="preserve">Annual faculty numbers were not available for all Alberta departments, nor for all institutions. Departmental-level Articles/year/faculty was calculated for 8 of the 15 Canadian schools. This calculation was also done at the overall institution level for the other 7 schools.</w:t>
      </w:r>
    </w:p>
    <w:p>
      <w:pPr>
        <w:pStyle w:val="TableCaption"/>
      </w:pPr>
      <w:r>
        <w:t xml:space="preserve">Articles per faculty member per year - Chemical Engineering</w:t>
      </w:r>
    </w:p>
    <w:tbl>
      <w:tblPr>
        <w:tblStyle w:val="TableNormal"/>
        <w:tblW w:type="pct" w:w="0.0"/>
        <w:tblLook w:firstRow="1"/>
        <w:tblCaption w:val="Articles per faculty member per year - Chem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right"/>
            </w:pPr>
            <w:r>
              <w:t xml:space="preserve">11.3</w:t>
            </w:r>
          </w:p>
        </w:tc>
        <w:tc>
          <w:p>
            <w:pPr>
              <w:pStyle w:val="Compact"/>
              <w:jc w:val="right"/>
            </w:pPr>
            <w:r>
              <w:t xml:space="preserve">9.8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10.6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</w:tbl>
    <w:p>
      <w:pPr>
        <w:pStyle w:val="TableCaption"/>
      </w:pPr>
      <w:r>
        <w:t xml:space="preserve">Articles per faculty member per year - Civil Engineering</w:t>
      </w:r>
    </w:p>
    <w:tbl>
      <w:tblPr>
        <w:tblStyle w:val="TableNormal"/>
        <w:tblW w:type="pct" w:w="0.0"/>
        <w:tblLook w:firstRow="1"/>
        <w:tblCaption w:val="Articles per faculty member per year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</w:tr>
    </w:tbl>
    <w:p>
      <w:pPr>
        <w:pStyle w:val="TableCaption"/>
      </w:pPr>
      <w:r>
        <w:t xml:space="preserve">Articles per faculty member per year - Electrical Engineering</w:t>
      </w:r>
    </w:p>
    <w:tbl>
      <w:tblPr>
        <w:tblStyle w:val="TableNormal"/>
        <w:tblW w:type="pct" w:w="0.0"/>
        <w:tblLook w:firstRow="1"/>
        <w:tblCaption w:val="Articles per faculty member per year - Electr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</w:tbl>
    <w:p>
      <w:pPr>
        <w:pStyle w:val="TableCaption"/>
      </w:pPr>
      <w:r>
        <w:t xml:space="preserve">Articles per faculty member per year - Mechanical Engineering</w:t>
      </w:r>
    </w:p>
    <w:tbl>
      <w:tblPr>
        <w:tblStyle w:val="TableNormal"/>
        <w:tblW w:type="pct" w:w="0.0"/>
        <w:tblLook w:firstRow="1"/>
        <w:tblCaption w:val="Articles per faculty member per year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</w:tbl>
    <w:p>
      <w:pPr>
        <w:pStyle w:val="TableCaption"/>
      </w:pPr>
      <w:r>
        <w:t xml:space="preserve">Average number of articles per faculty member per year, by institution</w:t>
      </w:r>
    </w:p>
    <w:tbl>
      <w:tblPr>
        <w:tblStyle w:val="TableNormal"/>
        <w:tblW w:type="pct" w:w="0.0"/>
        <w:tblLook w:firstRow="1"/>
        <w:tblCaption w:val="Average number of articles per faculty member per year, by institu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8.42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6.28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5.64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</w:tr>
    </w:tbl>
    <w:p>
      <w:pPr>
        <w:pStyle w:val="Heading3"/>
      </w:pPr>
      <w:bookmarkStart w:id="23" w:name="average-article-impact"/>
      <w:bookmarkEnd w:id="23"/>
      <w:r>
        <w:t xml:space="preserve">Average article impact</w:t>
      </w:r>
    </w:p>
    <w:p>
      <w:pPr>
        <w:pStyle w:val="TableCaption"/>
      </w:pPr>
      <w:r>
        <w:t xml:space="preserve">Mean citations per article - Biomedical Engineering</w:t>
      </w:r>
    </w:p>
    <w:tbl>
      <w:tblPr>
        <w:tblStyle w:val="TableNormal"/>
        <w:tblW w:type="pct" w:w="0.0"/>
        <w:tblLook w:firstRow="1"/>
        <w:tblCaption w:val="Mean citations per article - Biomed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12.86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12.13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10.82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9.16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8.94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8.07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6.74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6.50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6.34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6.10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3.68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</w:tr>
    </w:tbl>
    <w:p>
      <w:pPr>
        <w:pStyle w:val="TableCaption"/>
      </w:pPr>
      <w:r>
        <w:t xml:space="preserve">Mean citations per article - Chemical and Materials Engineering</w:t>
      </w:r>
    </w:p>
    <w:tbl>
      <w:tblPr>
        <w:tblStyle w:val="TableNormal"/>
        <w:tblW w:type="pct" w:w="0.0"/>
        <w:tblLook w:firstRow="1"/>
        <w:tblCaption w:val="Mean citations per article - Chemical and Materials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13.81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12.13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11.21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9.45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9.32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9.25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8.84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8.75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7.46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6.72</w:t>
            </w:r>
          </w:p>
        </w:tc>
      </w:tr>
    </w:tbl>
    <w:p>
      <w:pPr>
        <w:pStyle w:val="TableCaption"/>
      </w:pPr>
      <w:r>
        <w:t xml:space="preserve">Mean citations per article - Civil Engineering</w:t>
      </w:r>
    </w:p>
    <w:tbl>
      <w:tblPr>
        <w:tblStyle w:val="TableNormal"/>
        <w:tblW w:type="pct" w:w="0.0"/>
        <w:tblLook w:firstRow="1"/>
        <w:tblCaption w:val="Mean citations per article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8.32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6.56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6.56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6.49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6.32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6.10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5.87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5.70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4.38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</w:tr>
    </w:tbl>
    <w:p>
      <w:pPr>
        <w:pStyle w:val="TableCaption"/>
      </w:pPr>
      <w:r>
        <w:t xml:space="preserve">Mean citations per article - Electrical and Computer Engineering</w:t>
      </w:r>
    </w:p>
    <w:tbl>
      <w:tblPr>
        <w:tblStyle w:val="TableNormal"/>
        <w:tblW w:type="pct" w:w="0.0"/>
        <w:tblLook w:firstRow="1"/>
        <w:tblCaption w:val="Mean citations per article - Electrical and Computer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9.97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7.63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7.16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6.41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5.20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4.26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2.34</w:t>
            </w:r>
          </w:p>
        </w:tc>
      </w:tr>
    </w:tbl>
    <w:p>
      <w:pPr>
        <w:pStyle w:val="TableCaption"/>
      </w:pPr>
      <w:r>
        <w:t xml:space="preserve">Mean citations per article - Mechanical Engineering</w:t>
      </w:r>
    </w:p>
    <w:tbl>
      <w:tblPr>
        <w:tblStyle w:val="TableNormal"/>
        <w:tblW w:type="pct" w:w="0.0"/>
        <w:tblLook w:firstRow="1"/>
        <w:tblCaption w:val="Mean citations per article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14.29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7.12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6.51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6.27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6.23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6.19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5.91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4.87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4.36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##US comparator</w:t>
            </w:r>
          </w:p>
        </w:tc>
        <w:tc>
          <w:p>
            <w:pPr>
              <w:pStyle w:val="Compact"/>
              <w:jc w:val="right"/>
            </w:pPr>
            <w:r>
              <w:t xml:space="preserve">results</w:t>
            </w:r>
          </w:p>
        </w:tc>
      </w:tr>
    </w:tbl>
    <w:p>
      <w:pPr>
        <w:pStyle w:val="BodyText"/>
      </w:pPr>
      <w:r>
        <w:t xml:space="preserve">Comparisons were made with select US schools in the same manner.</w:t>
      </w:r>
    </w:p>
    <w:p>
      <w:pPr>
        <w:pStyle w:val="Heading3"/>
      </w:pPr>
      <w:bookmarkStart w:id="24" w:name="publication-record-1"/>
      <w:bookmarkEnd w:id="24"/>
      <w:r>
        <w:t xml:space="preserve">Publication Record</w:t>
      </w:r>
    </w:p>
    <w:p>
      <w:pPr>
        <w:pStyle w:val="TableCaption"/>
      </w:pPr>
      <w:r>
        <w:t xml:space="preserve">Articles per year - Biomedical Engineering</w:t>
      </w:r>
    </w:p>
    <w:tbl>
      <w:tblPr>
        <w:tblStyle w:val="TableNormal"/>
        <w:tblW w:type="pct" w:w="0.0"/>
        <w:tblLook w:firstRow="1"/>
        <w:tblCaption w:val="Articles per year - Biomed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year - Chemical and Materials Engineering</w:t>
      </w:r>
    </w:p>
    <w:tbl>
      <w:tblPr>
        <w:tblStyle w:val="TableNormal"/>
        <w:tblW w:type="pct" w:w="0.0"/>
        <w:tblLook w:firstRow="1"/>
        <w:tblCaption w:val="Articles per year - Chemical and Materials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652</w:t>
            </w:r>
          </w:p>
        </w:tc>
        <w:tc>
          <w:p>
            <w:pPr>
              <w:pStyle w:val="Compact"/>
              <w:jc w:val="right"/>
            </w:pPr>
            <w:r>
              <w:t xml:space="preserve">723</w:t>
            </w:r>
          </w:p>
        </w:tc>
        <w:tc>
          <w:p>
            <w:pPr>
              <w:pStyle w:val="Compact"/>
              <w:jc w:val="right"/>
            </w:pPr>
            <w:r>
              <w:t xml:space="preserve">777</w:t>
            </w:r>
          </w:p>
        </w:tc>
        <w:tc>
          <w:p>
            <w:pPr>
              <w:pStyle w:val="Compact"/>
              <w:jc w:val="right"/>
            </w:pPr>
            <w:r>
              <w:t xml:space="preserve">809</w:t>
            </w:r>
          </w:p>
        </w:tc>
        <w:tc>
          <w:p>
            <w:pPr>
              <w:pStyle w:val="Compact"/>
              <w:jc w:val="right"/>
            </w:pPr>
            <w:r>
              <w:t xml:space="preserve">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452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448</w:t>
            </w:r>
          </w:p>
        </w:tc>
        <w:tc>
          <w:p>
            <w:pPr>
              <w:pStyle w:val="Compact"/>
              <w:jc w:val="right"/>
            </w:pPr>
            <w:r>
              <w:t xml:space="preserve">494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year - Civil Engineering</w:t>
      </w:r>
    </w:p>
    <w:tbl>
      <w:tblPr>
        <w:tblStyle w:val="TableNormal"/>
        <w:tblW w:type="pct" w:w="0.0"/>
        <w:tblLook w:firstRow="1"/>
        <w:tblCaption w:val="Articles per year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year - Electrical and Computer Engineering</w:t>
      </w:r>
    </w:p>
    <w:tbl>
      <w:tblPr>
        <w:tblStyle w:val="TableNormal"/>
        <w:tblW w:type="pct" w:w="0.0"/>
        <w:tblLook w:firstRow="1"/>
        <w:tblCaption w:val="Articles per year - Electrical and Computer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648</w:t>
            </w:r>
          </w:p>
        </w:tc>
        <w:tc>
          <w:p>
            <w:pPr>
              <w:pStyle w:val="Compact"/>
              <w:jc w:val="right"/>
            </w:pPr>
            <w:r>
              <w:t xml:space="preserve">702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735</w:t>
            </w:r>
          </w:p>
        </w:tc>
        <w:tc>
          <w:p>
            <w:pPr>
              <w:pStyle w:val="Compact"/>
              <w:jc w:val="right"/>
            </w:pPr>
            <w:r>
              <w:t xml:space="preserve">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p>
            <w:pPr>
              <w:pStyle w:val="Compact"/>
              <w:jc w:val="right"/>
            </w:pPr>
            <w:r>
              <w:t xml:space="preserve">529</w:t>
            </w:r>
          </w:p>
        </w:tc>
        <w:tc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p>
            <w:pPr>
              <w:pStyle w:val="Compact"/>
              <w:jc w:val="right"/>
            </w:pPr>
            <w:r>
              <w:t xml:space="preserve">588</w:t>
            </w:r>
          </w:p>
        </w:tc>
        <w:tc>
          <w:p>
            <w:pPr>
              <w:pStyle w:val="Compact"/>
              <w:jc w:val="right"/>
            </w:pPr>
            <w:r>
              <w:t xml:space="preserve">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540</w:t>
            </w:r>
          </w:p>
        </w:tc>
        <w:tc>
          <w:p>
            <w:pPr>
              <w:pStyle w:val="Compact"/>
              <w:jc w:val="right"/>
            </w:pPr>
            <w:r>
              <w:t xml:space="preserve">492</w:t>
            </w:r>
          </w:p>
        </w:tc>
        <w:tc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year - Mechanical Engineering</w:t>
      </w:r>
    </w:p>
    <w:tbl>
      <w:tblPr>
        <w:tblStyle w:val="TableNormal"/>
        <w:tblW w:type="pct" w:w="0.0"/>
        <w:tblLook w:firstRow="1"/>
        <w:tblCaption w:val="Articles per year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518</w:t>
            </w:r>
          </w:p>
        </w:tc>
        <w:tc>
          <w:p>
            <w:pPr>
              <w:pStyle w:val="Compact"/>
              <w:jc w:val="right"/>
            </w:pPr>
            <w:r>
              <w:t xml:space="preserve">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  <w:tc>
          <w:p>
            <w:pPr>
              <w:pStyle w:val="Compact"/>
              <w:jc w:val="right"/>
            </w:pPr>
            <w:r>
              <w:t xml:space="preserve">446</w:t>
            </w:r>
          </w:p>
        </w:tc>
        <w:tc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357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25" w:name="research-output-per-faculty-1"/>
      <w:bookmarkEnd w:id="25"/>
      <w:r>
        <w:t xml:space="preserve">Research output per faculty</w:t>
      </w:r>
    </w:p>
    <w:p>
      <w:pPr>
        <w:pStyle w:val="TableCaption"/>
      </w:pPr>
      <w:r>
        <w:t xml:space="preserve">Articles per faculty member per year - Chemical Engineering</w:t>
      </w:r>
    </w:p>
    <w:tbl>
      <w:tblPr>
        <w:tblStyle w:val="TableNormal"/>
        <w:tblW w:type="pct" w:w="0.0"/>
        <w:tblLook w:firstRow="1"/>
        <w:tblCaption w:val="Articles per faculty member per year - Chem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right"/>
            </w:pPr>
            <w:r>
              <w:t xml:space="preserve">19.1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16.0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10.6</w:t>
            </w:r>
          </w:p>
        </w:tc>
        <w:tc>
          <w:p>
            <w:pPr>
              <w:pStyle w:val="Compact"/>
              <w:jc w:val="right"/>
            </w:pPr>
            <w:r>
              <w:t xml:space="preserve">12.1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10.8</w:t>
            </w:r>
          </w:p>
        </w:tc>
        <w:tc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12.4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faculty member per year - Civil Engineering</w:t>
      </w:r>
    </w:p>
    <w:tbl>
      <w:tblPr>
        <w:tblStyle w:val="TableNormal"/>
        <w:tblW w:type="pct" w:w="0.0"/>
        <w:tblLook w:firstRow="1"/>
        <w:tblCaption w:val="Articles per faculty member per year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11.6</w:t>
            </w:r>
          </w:p>
        </w:tc>
        <w:tc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faculty member per year - Electrical Engineering</w:t>
      </w:r>
    </w:p>
    <w:tbl>
      <w:tblPr>
        <w:tblStyle w:val="TableNormal"/>
        <w:tblW w:type="pct" w:w="0.0"/>
        <w:tblLook w:firstRow="1"/>
        <w:tblCaption w:val="Articles per faculty member per year - Electr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11.6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faculty member per year - Mechanical Engineering</w:t>
      </w:r>
    </w:p>
    <w:tbl>
      <w:tblPr>
        <w:tblStyle w:val="TableNormal"/>
        <w:tblW w:type="pct" w:w="0.0"/>
        <w:tblLook w:firstRow="1"/>
        <w:tblCaption w:val="Articles per faculty member per year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26" w:name="average-article-impact-1"/>
      <w:bookmarkEnd w:id="26"/>
      <w:r>
        <w:t xml:space="preserve">Average article impact</w:t>
      </w:r>
    </w:p>
    <w:p>
      <w:pPr>
        <w:pStyle w:val="TableCaption"/>
      </w:pPr>
      <w:r>
        <w:t xml:space="preserve">Mean citations per article - Biomedical Engineering</w:t>
      </w:r>
    </w:p>
    <w:tbl>
      <w:tblPr>
        <w:tblStyle w:val="TableNormal"/>
        <w:tblW w:type="pct" w:w="0.0"/>
        <w:tblLook w:firstRow="1"/>
        <w:tblCaption w:val="Mean citations per article - Biomed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17.58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15.72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14.91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14.34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12.22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12.21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10.82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9.12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8.28</w:t>
            </w:r>
          </w:p>
        </w:tc>
      </w:tr>
    </w:tbl>
    <w:p>
      <w:pPr>
        <w:pStyle w:val="TableCaption"/>
      </w:pPr>
      <w:r>
        <w:t xml:space="preserve">Mean citations per article - Chemical and Materials Engineering</w:t>
      </w:r>
    </w:p>
    <w:tbl>
      <w:tblPr>
        <w:tblStyle w:val="TableNormal"/>
        <w:tblW w:type="pct" w:w="0.0"/>
        <w:tblLook w:firstRow="1"/>
        <w:tblCaption w:val="Mean citations per article - Chemical and Materials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24.80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21.66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20.33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16.21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15.91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13.73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13.30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13.26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</w:tr>
    </w:tbl>
    <w:p>
      <w:pPr>
        <w:pStyle w:val="TableCaption"/>
      </w:pPr>
      <w:r>
        <w:t xml:space="preserve">Mean citations per article - Civil Engineering</w:t>
      </w:r>
    </w:p>
    <w:tbl>
      <w:tblPr>
        <w:tblStyle w:val="TableNormal"/>
        <w:tblW w:type="pct" w:w="0.0"/>
        <w:tblLook w:firstRow="1"/>
        <w:tblCaption w:val="Mean citations per article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13.22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11.33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9.47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9.45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7.82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7.60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6.05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</w:tr>
    </w:tbl>
    <w:p>
      <w:pPr>
        <w:pStyle w:val="TableCaption"/>
      </w:pPr>
      <w:r>
        <w:t xml:space="preserve">Mean citations per article - Electrical and Computer Engineering</w:t>
      </w:r>
    </w:p>
    <w:tbl>
      <w:tblPr>
        <w:tblStyle w:val="TableNormal"/>
        <w:tblW w:type="pct" w:w="0.0"/>
        <w:tblLook w:firstRow="1"/>
        <w:tblCaption w:val="Mean citations per article - Electrical and Computer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14.76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12.74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8.78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8.30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7.63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7.43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6.25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6.22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5.48</w:t>
            </w:r>
          </w:p>
        </w:tc>
      </w:tr>
    </w:tbl>
    <w:p>
      <w:pPr>
        <w:pStyle w:val="TableCaption"/>
      </w:pPr>
      <w:r>
        <w:t xml:space="preserve">Mean citations per article - Mechanical Engineering</w:t>
      </w:r>
    </w:p>
    <w:tbl>
      <w:tblPr>
        <w:tblStyle w:val="TableNormal"/>
        <w:tblW w:type="pct" w:w="0.0"/>
        <w:tblLook w:firstRow="1"/>
        <w:tblCaption w:val="Mean citations per article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18.72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13.73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12.73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11.86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8.15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7.60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7.58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6.81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##References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ibliography"/>
      </w:pPr>
      <w:r>
        <w:t xml:space="preserve">[1] M. Aria, C. Cuccurullo, &amp;Nbsp;bibliometrix: An r-tool for comprehensive science mapping analysis, Journal of Informetrics. 11 (2017) 959–975.</w:t>
      </w:r>
      <w:r>
        <w:t xml:space="preserve"> </w:t>
      </w:r>
      <w:hyperlink r:id="rId27">
        <w:r>
          <w:rPr>
            <w:rStyle w:val="Hyperlink"/>
          </w:rPr>
          <w:t xml:space="preserve">https://doi.org/10.1016/j.joi.2017.08.007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1336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doi.org/10.1016/j.joi.2017.08.00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i.org/10.1016/j.joi.2017.08.0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Engineering Research Output</dc:title>
  <dc:creator>Alison Henry</dc:creator>
  <dcterms:created xsi:type="dcterms:W3CDTF">2017-10-30T19:10:45Z</dcterms:created>
  <dcterms:modified xsi:type="dcterms:W3CDTF">2017-10-30T19:10:45Z</dcterms:modified>
</cp:coreProperties>
</file>