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E8256B" w:rsidRPr="00912320" w14:paraId="4518B1DD" w14:textId="77777777" w:rsidTr="00E8256B">
        <w:tc>
          <w:tcPr>
            <w:tcW w:w="4675" w:type="dxa"/>
          </w:tcPr>
          <w:p w14:paraId="55AB822F" w14:textId="77777777" w:rsidR="00E8256B" w:rsidRPr="00912320" w:rsidRDefault="00E8256B">
            <w:pPr>
              <w:rPr>
                <w:rFonts w:cstheme="minorHAnsi"/>
                <w:b/>
                <w:sz w:val="32"/>
                <w:szCs w:val="32"/>
              </w:rPr>
            </w:pPr>
            <w:r w:rsidRPr="00912320">
              <w:rPr>
                <w:rFonts w:cstheme="minorHAnsi"/>
                <w:b/>
                <w:sz w:val="32"/>
                <w:szCs w:val="32"/>
              </w:rPr>
              <w:t>Reviewer Comment</w:t>
            </w:r>
          </w:p>
        </w:tc>
        <w:tc>
          <w:tcPr>
            <w:tcW w:w="4675" w:type="dxa"/>
          </w:tcPr>
          <w:p w14:paraId="2FAE1998" w14:textId="77777777" w:rsidR="00E8256B" w:rsidRPr="00912320" w:rsidRDefault="00E8256B">
            <w:pPr>
              <w:rPr>
                <w:rFonts w:cstheme="minorHAnsi"/>
                <w:b/>
                <w:sz w:val="32"/>
                <w:szCs w:val="32"/>
              </w:rPr>
            </w:pPr>
            <w:r w:rsidRPr="00912320">
              <w:rPr>
                <w:rFonts w:cstheme="minorHAnsi"/>
                <w:b/>
                <w:sz w:val="32"/>
                <w:szCs w:val="32"/>
              </w:rPr>
              <w:t>Proposed Revision</w:t>
            </w:r>
          </w:p>
        </w:tc>
      </w:tr>
      <w:tr w:rsidR="00E8256B" w:rsidRPr="00912320" w14:paraId="062586D5" w14:textId="77777777" w:rsidTr="00E8256B">
        <w:tc>
          <w:tcPr>
            <w:tcW w:w="4675" w:type="dxa"/>
          </w:tcPr>
          <w:p w14:paraId="5F6C365D" w14:textId="77777777" w:rsidR="00E8256B" w:rsidRPr="00912320" w:rsidRDefault="00E8256B" w:rsidP="00931347">
            <w:pPr>
              <w:jc w:val="center"/>
              <w:rPr>
                <w:rFonts w:cstheme="minorHAnsi"/>
                <w:b/>
                <w:i/>
              </w:rPr>
            </w:pPr>
            <w:r w:rsidRPr="00912320">
              <w:rPr>
                <w:rFonts w:cstheme="minorHAnsi"/>
                <w:b/>
                <w:i/>
              </w:rPr>
              <w:t>Align research questions, methodology, and findings.</w:t>
            </w:r>
          </w:p>
          <w:p w14:paraId="556E67C6" w14:textId="77777777" w:rsidR="00DA66B8" w:rsidRPr="00912320" w:rsidRDefault="00634851" w:rsidP="00E158F5">
            <w:pPr>
              <w:pStyle w:val="ListParagraph"/>
              <w:numPr>
                <w:ilvl w:val="0"/>
                <w:numId w:val="15"/>
              </w:numPr>
              <w:rPr>
                <w:rFonts w:cstheme="minorHAnsi"/>
              </w:rPr>
            </w:pPr>
            <w:r w:rsidRPr="00912320">
              <w:rPr>
                <w:rFonts w:cstheme="minorHAnsi"/>
              </w:rPr>
              <w:t xml:space="preserve">Reviewer 1: </w:t>
            </w:r>
            <w:r w:rsidR="00DA66B8" w:rsidRPr="00912320">
              <w:rPr>
                <w:rFonts w:cstheme="minorHAnsi"/>
              </w:rPr>
              <w:t xml:space="preserve">“the primary issue faced is the alignment of the research questions and the interview protocol used to collect data” </w:t>
            </w:r>
          </w:p>
          <w:p w14:paraId="078FF68B" w14:textId="77777777" w:rsidR="000A67AD" w:rsidRPr="00912320" w:rsidRDefault="009A4BF5" w:rsidP="00DA66B8">
            <w:pPr>
              <w:pStyle w:val="ListParagraph"/>
              <w:numPr>
                <w:ilvl w:val="1"/>
                <w:numId w:val="15"/>
              </w:numPr>
              <w:rPr>
                <w:rFonts w:cstheme="minorHAnsi"/>
              </w:rPr>
            </w:pPr>
            <w:r w:rsidRPr="00912320">
              <w:rPr>
                <w:rFonts w:cstheme="minorHAnsi"/>
              </w:rPr>
              <w:t>“</w:t>
            </w:r>
            <w:proofErr w:type="gramStart"/>
            <w:r w:rsidRPr="00912320">
              <w:rPr>
                <w:rFonts w:cstheme="minorHAnsi"/>
              </w:rPr>
              <w:t>the research question</w:t>
            </w:r>
            <w:r w:rsidR="000A67AD" w:rsidRPr="00912320">
              <w:rPr>
                <w:rFonts w:cstheme="minorHAnsi"/>
              </w:rPr>
              <w:t>,</w:t>
            </w:r>
            <w:proofErr w:type="gramEnd"/>
            <w:r w:rsidR="000A67AD" w:rsidRPr="00912320">
              <w:rPr>
                <w:rFonts w:cstheme="minorHAnsi"/>
              </w:rPr>
              <w:t xml:space="preserve"> refers to knowledge acquisition of statistical computing skills” </w:t>
            </w:r>
          </w:p>
          <w:p w14:paraId="38F1DD48" w14:textId="77777777" w:rsidR="00E158F5" w:rsidRPr="00912320" w:rsidRDefault="000A67AD" w:rsidP="00DA66B8">
            <w:pPr>
              <w:pStyle w:val="ListParagraph"/>
              <w:numPr>
                <w:ilvl w:val="1"/>
                <w:numId w:val="15"/>
              </w:numPr>
              <w:rPr>
                <w:rFonts w:cstheme="minorHAnsi"/>
              </w:rPr>
            </w:pPr>
            <w:r w:rsidRPr="00912320">
              <w:rPr>
                <w:rFonts w:cstheme="minorHAnsi"/>
              </w:rPr>
              <w:t xml:space="preserve">“the questions in the </w:t>
            </w:r>
            <w:r w:rsidR="00634851" w:rsidRPr="00912320">
              <w:rPr>
                <w:rFonts w:cstheme="minorHAnsi"/>
              </w:rPr>
              <w:t xml:space="preserve">interview protocol </w:t>
            </w:r>
            <w:r w:rsidRPr="00912320">
              <w:rPr>
                <w:rFonts w:cstheme="minorHAnsi"/>
              </w:rPr>
              <w:t>seem</w:t>
            </w:r>
            <w:r w:rsidR="00634851" w:rsidRPr="00912320">
              <w:rPr>
                <w:rFonts w:cstheme="minorHAnsi"/>
              </w:rPr>
              <w:t xml:space="preserve"> more </w:t>
            </w:r>
            <w:r w:rsidRPr="00912320">
              <w:rPr>
                <w:rFonts w:cstheme="minorHAnsi"/>
              </w:rPr>
              <w:t>focused on t</w:t>
            </w:r>
            <w:r w:rsidR="00634851" w:rsidRPr="00912320">
              <w:rPr>
                <w:rFonts w:cstheme="minorHAnsi"/>
              </w:rPr>
              <w:t xml:space="preserve">roubleshooting </w:t>
            </w:r>
            <w:r w:rsidRPr="00912320">
              <w:rPr>
                <w:rFonts w:cstheme="minorHAnsi"/>
              </w:rPr>
              <w:t>issues when questions arise”</w:t>
            </w:r>
          </w:p>
          <w:p w14:paraId="1C69F710" w14:textId="698AD4D3" w:rsidR="00634851" w:rsidRPr="00912320" w:rsidRDefault="00634851" w:rsidP="00E95FE1">
            <w:pPr>
              <w:pStyle w:val="ListParagraph"/>
              <w:numPr>
                <w:ilvl w:val="0"/>
                <w:numId w:val="15"/>
              </w:numPr>
              <w:rPr>
                <w:rFonts w:cstheme="minorHAnsi"/>
              </w:rPr>
            </w:pPr>
            <w:r w:rsidRPr="00912320">
              <w:rPr>
                <w:rFonts w:cstheme="minorHAnsi"/>
              </w:rPr>
              <w:t>Associate Editor: “authors present no evidence that the participants have actually ‘acquired’ skills”</w:t>
            </w:r>
          </w:p>
        </w:tc>
        <w:tc>
          <w:tcPr>
            <w:tcW w:w="4675" w:type="dxa"/>
          </w:tcPr>
          <w:p w14:paraId="2837E9F2" w14:textId="77777777" w:rsidR="00E8256B" w:rsidRPr="00912320" w:rsidRDefault="00E8256B">
            <w:pPr>
              <w:rPr>
                <w:rFonts w:cstheme="minorHAnsi"/>
              </w:rPr>
            </w:pPr>
            <w:r w:rsidRPr="00912320">
              <w:rPr>
                <w:rFonts w:cstheme="minorHAnsi"/>
              </w:rPr>
              <w:t>Omitting the previous interview protocol and instead describing the first stage of the interview where stu</w:t>
            </w:r>
            <w:r w:rsidR="00536BE5" w:rsidRPr="00912320">
              <w:rPr>
                <w:rFonts w:cstheme="minorHAnsi"/>
              </w:rPr>
              <w:t>d</w:t>
            </w:r>
            <w:r w:rsidRPr="00912320">
              <w:rPr>
                <w:rFonts w:cstheme="minorHAnsi"/>
              </w:rPr>
              <w:t>ents worked through problems and responded to questions about where they had learned that computing concept.</w:t>
            </w:r>
          </w:p>
          <w:p w14:paraId="0416A72F" w14:textId="77777777" w:rsidR="00E8256B" w:rsidRPr="00912320" w:rsidRDefault="00536BE5" w:rsidP="007060DE">
            <w:pPr>
              <w:pStyle w:val="ListParagraph"/>
              <w:numPr>
                <w:ilvl w:val="0"/>
                <w:numId w:val="18"/>
              </w:numPr>
              <w:rPr>
                <w:rFonts w:cstheme="minorHAnsi"/>
              </w:rPr>
            </w:pPr>
            <w:commentRangeStart w:id="0"/>
            <w:r w:rsidRPr="00912320">
              <w:rPr>
                <w:rFonts w:cstheme="minorHAnsi"/>
              </w:rPr>
              <w:t xml:space="preserve">Should I include the protocol of questions I asked as they reasoned through problems? </w:t>
            </w:r>
            <w:commentRangeEnd w:id="0"/>
            <w:r w:rsidR="00503C3B">
              <w:rPr>
                <w:rStyle w:val="CommentReference"/>
              </w:rPr>
              <w:commentReference w:id="0"/>
            </w:r>
            <w:r w:rsidRPr="00912320">
              <w:rPr>
                <w:rFonts w:cstheme="minorHAnsi"/>
              </w:rPr>
              <w:t xml:space="preserve">It really is just three questions. </w:t>
            </w:r>
          </w:p>
          <w:p w14:paraId="74186760" w14:textId="77777777" w:rsidR="00536BE5" w:rsidRPr="00912320" w:rsidRDefault="00536BE5" w:rsidP="007060DE">
            <w:pPr>
              <w:pStyle w:val="ListParagraph"/>
              <w:numPr>
                <w:ilvl w:val="0"/>
                <w:numId w:val="18"/>
              </w:numPr>
              <w:rPr>
                <w:rFonts w:cstheme="minorHAnsi"/>
              </w:rPr>
            </w:pPr>
            <w:commentRangeStart w:id="1"/>
            <w:r w:rsidRPr="00912320">
              <w:rPr>
                <w:rFonts w:cstheme="minorHAnsi"/>
              </w:rPr>
              <w:t xml:space="preserve">I’m thinking I could put them verbatim in the data collection section and provide an example of a follow-up question that I asked in addition to the protocol questions. </w:t>
            </w:r>
            <w:commentRangeEnd w:id="1"/>
            <w:r w:rsidR="00503C3B">
              <w:rPr>
                <w:rStyle w:val="CommentReference"/>
              </w:rPr>
              <w:commentReference w:id="1"/>
            </w:r>
          </w:p>
          <w:p w14:paraId="6742BBA5" w14:textId="77777777" w:rsidR="00670F14" w:rsidRPr="00912320" w:rsidRDefault="00670F14" w:rsidP="00536BE5">
            <w:pPr>
              <w:pStyle w:val="ListParagraph"/>
              <w:numPr>
                <w:ilvl w:val="0"/>
                <w:numId w:val="1"/>
              </w:numPr>
              <w:rPr>
                <w:rFonts w:cstheme="minorHAnsi"/>
              </w:rPr>
            </w:pPr>
            <w:commentRangeStart w:id="2"/>
            <w:r w:rsidRPr="00912320">
              <w:rPr>
                <w:rFonts w:cstheme="minorHAnsi"/>
              </w:rPr>
              <w:t>Will the reviewers want to see the problems that the participants reasoned through, to get an idea of what computational tasks they were asked?</w:t>
            </w:r>
            <w:commentRangeEnd w:id="2"/>
            <w:r w:rsidR="00503C3B">
              <w:rPr>
                <w:rStyle w:val="CommentReference"/>
              </w:rPr>
              <w:commentReference w:id="2"/>
            </w:r>
            <w:r w:rsidRPr="00912320">
              <w:rPr>
                <w:rFonts w:cstheme="minorHAnsi"/>
              </w:rPr>
              <w:br/>
            </w:r>
          </w:p>
        </w:tc>
      </w:tr>
      <w:tr w:rsidR="00AA46D9" w:rsidRPr="00912320" w14:paraId="1F7FF9E8" w14:textId="77777777" w:rsidTr="00E8256B">
        <w:tc>
          <w:tcPr>
            <w:tcW w:w="4675" w:type="dxa"/>
          </w:tcPr>
          <w:p w14:paraId="68B23D58" w14:textId="77777777" w:rsidR="00AA46D9" w:rsidRPr="00912320" w:rsidRDefault="00AA46D9" w:rsidP="00AA46D9">
            <w:pPr>
              <w:pStyle w:val="ListParagraph"/>
              <w:numPr>
                <w:ilvl w:val="0"/>
                <w:numId w:val="1"/>
              </w:numPr>
              <w:rPr>
                <w:rFonts w:cstheme="minorHAnsi"/>
              </w:rPr>
            </w:pPr>
            <w:r w:rsidRPr="00912320">
              <w:rPr>
                <w:rFonts w:cstheme="minorHAnsi"/>
              </w:rPr>
              <w:t>Reviewer 1: “Figure 1 could be removed as it does not appear to add much to the Discussion section”</w:t>
            </w:r>
          </w:p>
        </w:tc>
        <w:tc>
          <w:tcPr>
            <w:tcW w:w="4675" w:type="dxa"/>
          </w:tcPr>
          <w:p w14:paraId="18E83A01" w14:textId="77777777" w:rsidR="00AA46D9" w:rsidRPr="00912320" w:rsidRDefault="00AA46D9" w:rsidP="00AA46D9">
            <w:pPr>
              <w:pStyle w:val="ListParagraph"/>
              <w:numPr>
                <w:ilvl w:val="0"/>
                <w:numId w:val="1"/>
              </w:numPr>
              <w:rPr>
                <w:rFonts w:cstheme="minorHAnsi"/>
              </w:rPr>
            </w:pPr>
            <w:r w:rsidRPr="00912320">
              <w:rPr>
                <w:rFonts w:cstheme="minorHAnsi"/>
                <w:color w:val="FF0000"/>
              </w:rPr>
              <w:t>MA: The figure makes your findings seem very small.</w:t>
            </w:r>
            <w:r w:rsidRPr="00912320">
              <w:rPr>
                <w:rFonts w:cstheme="minorHAnsi"/>
              </w:rPr>
              <w:t xml:space="preserve"> </w:t>
            </w:r>
          </w:p>
          <w:p w14:paraId="2005F475" w14:textId="77777777" w:rsidR="00AA46D9" w:rsidRPr="00912320" w:rsidRDefault="00AA46D9" w:rsidP="00AA46D9">
            <w:pPr>
              <w:pStyle w:val="ListParagraph"/>
              <w:numPr>
                <w:ilvl w:val="0"/>
                <w:numId w:val="1"/>
              </w:numPr>
              <w:rPr>
                <w:rFonts w:cstheme="minorHAnsi"/>
              </w:rPr>
            </w:pPr>
            <w:r w:rsidRPr="00912320">
              <w:rPr>
                <w:rFonts w:cstheme="minorHAnsi"/>
              </w:rPr>
              <w:t xml:space="preserve">The comments from Reviewer 2, suggesting that everyone acquires knowledge in this way makes me agree with MA. </w:t>
            </w:r>
            <w:commentRangeStart w:id="3"/>
            <w:r w:rsidRPr="00912320">
              <w:rPr>
                <w:rFonts w:cstheme="minorHAnsi"/>
              </w:rPr>
              <w:t xml:space="preserve">I could reframe this as part of my coding methodology, as this was the final stage of coding – organizing the themes in a sequential order for the participants. </w:t>
            </w:r>
            <w:commentRangeEnd w:id="3"/>
            <w:r w:rsidR="00503C3B">
              <w:rPr>
                <w:rStyle w:val="CommentReference"/>
              </w:rPr>
              <w:commentReference w:id="3"/>
            </w:r>
            <w:r w:rsidRPr="00912320">
              <w:rPr>
                <w:rFonts w:cstheme="minorHAnsi"/>
              </w:rPr>
              <w:br/>
            </w:r>
          </w:p>
        </w:tc>
      </w:tr>
      <w:tr w:rsidR="00463997" w:rsidRPr="00912320" w14:paraId="093BB965" w14:textId="77777777" w:rsidTr="00E8256B">
        <w:tc>
          <w:tcPr>
            <w:tcW w:w="4675" w:type="dxa"/>
          </w:tcPr>
          <w:p w14:paraId="0BA3051D" w14:textId="77777777" w:rsidR="00463997" w:rsidRPr="00912320" w:rsidRDefault="00463997" w:rsidP="00931347">
            <w:pPr>
              <w:jc w:val="center"/>
              <w:rPr>
                <w:rFonts w:cstheme="minorHAnsi"/>
                <w:b/>
                <w:i/>
              </w:rPr>
            </w:pPr>
            <w:r w:rsidRPr="00912320">
              <w:rPr>
                <w:rFonts w:cstheme="minorHAnsi"/>
                <w:b/>
                <w:i/>
              </w:rPr>
              <w:t>Qualitative Methodology</w:t>
            </w:r>
          </w:p>
          <w:p w14:paraId="0807D61F" w14:textId="77777777" w:rsidR="00CC5E7F" w:rsidRPr="00912320" w:rsidRDefault="004B357C" w:rsidP="004B357C">
            <w:pPr>
              <w:pStyle w:val="ListParagraph"/>
              <w:numPr>
                <w:ilvl w:val="0"/>
                <w:numId w:val="16"/>
              </w:numPr>
              <w:rPr>
                <w:rFonts w:cstheme="minorHAnsi"/>
              </w:rPr>
            </w:pPr>
            <w:r w:rsidRPr="00912320">
              <w:rPr>
                <w:rFonts w:cstheme="minorHAnsi"/>
              </w:rPr>
              <w:t>Associate Editor: “purpose for framing the study as having a ‘pragmatic phenomenological approach’ is not clear”</w:t>
            </w:r>
          </w:p>
          <w:p w14:paraId="2FAE19A9" w14:textId="77777777" w:rsidR="00463997" w:rsidRPr="00912320" w:rsidRDefault="00463997" w:rsidP="00931347">
            <w:pPr>
              <w:jc w:val="center"/>
              <w:rPr>
                <w:rFonts w:cstheme="minorHAnsi"/>
                <w:i/>
              </w:rPr>
            </w:pPr>
          </w:p>
        </w:tc>
        <w:tc>
          <w:tcPr>
            <w:tcW w:w="4675" w:type="dxa"/>
          </w:tcPr>
          <w:p w14:paraId="451B3D4A" w14:textId="77777777" w:rsidR="00463997" w:rsidRPr="00912320" w:rsidRDefault="004B357C" w:rsidP="008C1E2A">
            <w:pPr>
              <w:pStyle w:val="ListParagraph"/>
              <w:numPr>
                <w:ilvl w:val="0"/>
                <w:numId w:val="19"/>
              </w:numPr>
              <w:rPr>
                <w:rFonts w:cstheme="minorHAnsi"/>
              </w:rPr>
            </w:pPr>
            <w:r w:rsidRPr="00912320">
              <w:rPr>
                <w:rFonts w:cstheme="minorHAnsi"/>
              </w:rPr>
              <w:t xml:space="preserve">Add in a detailed description of what the phenomena (experience) is that I am capturing. </w:t>
            </w:r>
          </w:p>
          <w:p w14:paraId="410B1201" w14:textId="77777777" w:rsidR="004B357C" w:rsidRPr="00912320" w:rsidRDefault="004B357C" w:rsidP="008C1E2A">
            <w:pPr>
              <w:pStyle w:val="ListParagraph"/>
              <w:numPr>
                <w:ilvl w:val="0"/>
                <w:numId w:val="19"/>
              </w:numPr>
              <w:rPr>
                <w:rFonts w:cstheme="minorHAnsi"/>
              </w:rPr>
            </w:pPr>
            <w:r w:rsidRPr="00912320">
              <w:rPr>
                <w:rFonts w:cstheme="minorHAnsi"/>
              </w:rPr>
              <w:t xml:space="preserve">Include a justification as to why a phenomenology is more appropriate than a case study. </w:t>
            </w:r>
          </w:p>
          <w:p w14:paraId="60BE8D33" w14:textId="77777777" w:rsidR="004B357C" w:rsidRPr="00912320" w:rsidRDefault="004B357C" w:rsidP="00525D37">
            <w:pPr>
              <w:ind w:left="360"/>
              <w:rPr>
                <w:rFonts w:cstheme="minorHAnsi"/>
              </w:rPr>
            </w:pPr>
          </w:p>
        </w:tc>
      </w:tr>
      <w:tr w:rsidR="00512035" w:rsidRPr="00912320" w14:paraId="34EF0842" w14:textId="77777777" w:rsidTr="00E8256B">
        <w:tc>
          <w:tcPr>
            <w:tcW w:w="4675" w:type="dxa"/>
          </w:tcPr>
          <w:p w14:paraId="5343FF54" w14:textId="77777777" w:rsidR="00512035" w:rsidRPr="00912320" w:rsidRDefault="00512035" w:rsidP="00512035">
            <w:pPr>
              <w:jc w:val="center"/>
              <w:rPr>
                <w:rFonts w:cstheme="minorHAnsi"/>
                <w:b/>
                <w:i/>
              </w:rPr>
            </w:pPr>
            <w:r w:rsidRPr="00912320">
              <w:rPr>
                <w:rFonts w:cstheme="minorHAnsi"/>
                <w:b/>
                <w:i/>
              </w:rPr>
              <w:t>Qualitative Analysis</w:t>
            </w:r>
          </w:p>
          <w:p w14:paraId="72A716B9" w14:textId="77777777" w:rsidR="00512035" w:rsidRPr="00912320" w:rsidRDefault="00512035" w:rsidP="00512035">
            <w:pPr>
              <w:rPr>
                <w:rFonts w:cstheme="minorHAnsi"/>
              </w:rPr>
            </w:pPr>
          </w:p>
          <w:p w14:paraId="0F1FB5EA" w14:textId="77777777" w:rsidR="00512035" w:rsidRPr="00912320" w:rsidRDefault="00512035" w:rsidP="00512035">
            <w:pPr>
              <w:pStyle w:val="ListParagraph"/>
              <w:numPr>
                <w:ilvl w:val="0"/>
                <w:numId w:val="7"/>
              </w:numPr>
              <w:rPr>
                <w:rFonts w:cstheme="minorHAnsi"/>
              </w:rPr>
            </w:pPr>
            <w:r w:rsidRPr="00912320">
              <w:rPr>
                <w:rFonts w:cstheme="minorHAnsi"/>
              </w:rPr>
              <w:t>Associate Editor: “describe the methodology more clearly”</w:t>
            </w:r>
          </w:p>
          <w:p w14:paraId="4E928B7A" w14:textId="77777777" w:rsidR="00512035" w:rsidRPr="00912320" w:rsidRDefault="00512035" w:rsidP="00512035">
            <w:pPr>
              <w:pStyle w:val="ListParagraph"/>
              <w:numPr>
                <w:ilvl w:val="1"/>
                <w:numId w:val="7"/>
              </w:numPr>
              <w:rPr>
                <w:rFonts w:cstheme="minorHAnsi"/>
              </w:rPr>
            </w:pPr>
            <w:r w:rsidRPr="00912320">
              <w:rPr>
                <w:rFonts w:cstheme="minorHAnsi"/>
              </w:rPr>
              <w:t>“make more explicit connections between the data and the results”</w:t>
            </w:r>
            <w:r w:rsidRPr="00912320">
              <w:rPr>
                <w:rFonts w:cstheme="minorHAnsi"/>
              </w:rPr>
              <w:br/>
            </w:r>
          </w:p>
          <w:p w14:paraId="66FDAD5F" w14:textId="77777777" w:rsidR="00512035" w:rsidRPr="00912320" w:rsidRDefault="00512035" w:rsidP="00512035">
            <w:pPr>
              <w:pStyle w:val="ListParagraph"/>
              <w:numPr>
                <w:ilvl w:val="1"/>
                <w:numId w:val="7"/>
              </w:numPr>
              <w:rPr>
                <w:rFonts w:cstheme="minorHAnsi"/>
              </w:rPr>
            </w:pPr>
            <w:r w:rsidRPr="00912320">
              <w:rPr>
                <w:rFonts w:cstheme="minorHAnsi"/>
              </w:rPr>
              <w:lastRenderedPageBreak/>
              <w:t>“results from qualitative studies must have validity and reliability”</w:t>
            </w:r>
          </w:p>
          <w:p w14:paraId="2CF0FE7D" w14:textId="77777777" w:rsidR="00512035" w:rsidRPr="00912320" w:rsidRDefault="00512035" w:rsidP="00512035">
            <w:pPr>
              <w:pStyle w:val="ListParagraph"/>
              <w:numPr>
                <w:ilvl w:val="1"/>
                <w:numId w:val="7"/>
              </w:numPr>
              <w:rPr>
                <w:rFonts w:cstheme="minorHAnsi"/>
              </w:rPr>
            </w:pPr>
            <w:r w:rsidRPr="00912320">
              <w:rPr>
                <w:rFonts w:cstheme="minorHAnsi"/>
              </w:rPr>
              <w:t xml:space="preserve">“readers much be convinced that other researchers looking at the same or similar data and employing the same or similar methodologies would reach similar conclusions” </w:t>
            </w:r>
          </w:p>
        </w:tc>
        <w:tc>
          <w:tcPr>
            <w:tcW w:w="4675" w:type="dxa"/>
          </w:tcPr>
          <w:p w14:paraId="345FC73F" w14:textId="77777777" w:rsidR="00512035" w:rsidRPr="00912320" w:rsidRDefault="00512035" w:rsidP="00450B24">
            <w:pPr>
              <w:pStyle w:val="ListParagraph"/>
              <w:numPr>
                <w:ilvl w:val="0"/>
                <w:numId w:val="20"/>
              </w:numPr>
              <w:rPr>
                <w:rFonts w:cstheme="minorHAnsi"/>
                <w:color w:val="FF0000"/>
              </w:rPr>
            </w:pPr>
            <w:r w:rsidRPr="00912320">
              <w:rPr>
                <w:rFonts w:cstheme="minorHAnsi"/>
                <w:color w:val="FF0000"/>
              </w:rPr>
              <w:lastRenderedPageBreak/>
              <w:t xml:space="preserve">Add in detailed description of different stages of data analysis – </w:t>
            </w:r>
            <w:r w:rsidR="002F4336" w:rsidRPr="00912320">
              <w:rPr>
                <w:rFonts w:cstheme="minorHAnsi"/>
                <w:color w:val="FF0000"/>
              </w:rPr>
              <w:t>like</w:t>
            </w:r>
            <w:r w:rsidRPr="00912320">
              <w:rPr>
                <w:rFonts w:cstheme="minorHAnsi"/>
                <w:color w:val="FF0000"/>
              </w:rPr>
              <w:t xml:space="preserve"> MA’s section in SERJ paper with Jenny Green. </w:t>
            </w:r>
          </w:p>
          <w:p w14:paraId="596B7A73" w14:textId="77777777" w:rsidR="00512035" w:rsidRPr="00912320" w:rsidRDefault="00512035" w:rsidP="00450B24">
            <w:pPr>
              <w:pStyle w:val="ListParagraph"/>
              <w:numPr>
                <w:ilvl w:val="0"/>
                <w:numId w:val="20"/>
              </w:numPr>
              <w:rPr>
                <w:rFonts w:cstheme="minorHAnsi"/>
                <w:color w:val="FF0000"/>
              </w:rPr>
            </w:pPr>
            <w:r w:rsidRPr="00912320">
              <w:rPr>
                <w:rFonts w:cstheme="minorHAnsi"/>
                <w:color w:val="FF0000"/>
              </w:rPr>
              <w:t>Categories to codes to themes</w:t>
            </w:r>
          </w:p>
          <w:p w14:paraId="0B458152" w14:textId="77777777" w:rsidR="00512035" w:rsidRPr="00912320" w:rsidRDefault="00512035" w:rsidP="00450B24">
            <w:pPr>
              <w:pStyle w:val="ListParagraph"/>
              <w:numPr>
                <w:ilvl w:val="0"/>
                <w:numId w:val="20"/>
              </w:numPr>
              <w:rPr>
                <w:rFonts w:cstheme="minorHAnsi"/>
                <w:color w:val="FF0000"/>
              </w:rPr>
            </w:pPr>
            <w:r w:rsidRPr="00912320">
              <w:rPr>
                <w:rFonts w:cstheme="minorHAnsi"/>
                <w:color w:val="FF0000"/>
              </w:rPr>
              <w:t>Cite Huberman and Saldana – Chapter 4</w:t>
            </w:r>
          </w:p>
          <w:p w14:paraId="047EDDB7" w14:textId="77777777" w:rsidR="00512035" w:rsidRPr="00912320" w:rsidRDefault="00512035" w:rsidP="00512035">
            <w:pPr>
              <w:pStyle w:val="ListParagraph"/>
              <w:numPr>
                <w:ilvl w:val="0"/>
                <w:numId w:val="16"/>
              </w:numPr>
              <w:rPr>
                <w:rFonts w:cstheme="minorHAnsi"/>
              </w:rPr>
            </w:pPr>
            <w:commentRangeStart w:id="4"/>
            <w:r w:rsidRPr="00912320">
              <w:rPr>
                <w:rFonts w:cstheme="minorHAnsi"/>
              </w:rPr>
              <w:t>State that Stacey “checked” my themes?</w:t>
            </w:r>
            <w:commentRangeEnd w:id="4"/>
            <w:r w:rsidR="00BE1F64">
              <w:rPr>
                <w:rStyle w:val="CommentReference"/>
              </w:rPr>
              <w:commentReference w:id="4"/>
            </w:r>
          </w:p>
          <w:p w14:paraId="120C6E6E" w14:textId="77777777" w:rsidR="00512035" w:rsidRPr="00912320" w:rsidRDefault="00512035" w:rsidP="00512035">
            <w:pPr>
              <w:pStyle w:val="ListParagraph"/>
              <w:numPr>
                <w:ilvl w:val="0"/>
                <w:numId w:val="16"/>
              </w:numPr>
              <w:rPr>
                <w:rFonts w:cstheme="minorHAnsi"/>
              </w:rPr>
            </w:pPr>
            <w:r w:rsidRPr="00912320">
              <w:rPr>
                <w:rFonts w:cstheme="minorHAnsi"/>
              </w:rPr>
              <w:t>Send themes to participants for post-hoc “</w:t>
            </w:r>
            <w:commentRangeStart w:id="5"/>
            <w:r w:rsidRPr="00912320">
              <w:rPr>
                <w:rFonts w:cstheme="minorHAnsi"/>
              </w:rPr>
              <w:t>member checking</w:t>
            </w:r>
            <w:commentRangeEnd w:id="5"/>
            <w:r w:rsidR="00503C3B">
              <w:rPr>
                <w:rStyle w:val="CommentReference"/>
              </w:rPr>
              <w:commentReference w:id="5"/>
            </w:r>
            <w:r w:rsidRPr="00912320">
              <w:rPr>
                <w:rFonts w:cstheme="minorHAnsi"/>
              </w:rPr>
              <w:t xml:space="preserve">”? </w:t>
            </w:r>
          </w:p>
          <w:p w14:paraId="01F5273D" w14:textId="77777777" w:rsidR="00512035" w:rsidRPr="00912320" w:rsidRDefault="00512035" w:rsidP="00512035">
            <w:pPr>
              <w:pStyle w:val="ListParagraph"/>
              <w:rPr>
                <w:rFonts w:cstheme="minorHAnsi"/>
              </w:rPr>
            </w:pPr>
          </w:p>
        </w:tc>
      </w:tr>
      <w:tr w:rsidR="00512035" w:rsidRPr="00912320" w14:paraId="3B66C016" w14:textId="77777777" w:rsidTr="00E8256B">
        <w:tc>
          <w:tcPr>
            <w:tcW w:w="4675" w:type="dxa"/>
          </w:tcPr>
          <w:p w14:paraId="511C8F30" w14:textId="77777777" w:rsidR="00512035" w:rsidRPr="00912320" w:rsidRDefault="00512035" w:rsidP="00512035">
            <w:pPr>
              <w:pStyle w:val="ListParagraph"/>
              <w:numPr>
                <w:ilvl w:val="0"/>
                <w:numId w:val="16"/>
              </w:numPr>
              <w:rPr>
                <w:rFonts w:cstheme="minorHAnsi"/>
              </w:rPr>
            </w:pPr>
            <w:r w:rsidRPr="00912320">
              <w:rPr>
                <w:rFonts w:cstheme="minorHAnsi"/>
              </w:rPr>
              <w:t>Associate Editor &amp; Reviewers: concern about framing the generalizability of findings</w:t>
            </w:r>
          </w:p>
          <w:p w14:paraId="4FAE12A8" w14:textId="77777777" w:rsidR="00512035" w:rsidRPr="00912320" w:rsidRDefault="00512035" w:rsidP="00512035">
            <w:pPr>
              <w:pStyle w:val="ListParagraph"/>
              <w:numPr>
                <w:ilvl w:val="0"/>
                <w:numId w:val="16"/>
              </w:numPr>
              <w:rPr>
                <w:rFonts w:cstheme="minorHAnsi"/>
              </w:rPr>
            </w:pPr>
            <w:r w:rsidRPr="00912320">
              <w:rPr>
                <w:rFonts w:cstheme="minorHAnsi"/>
              </w:rPr>
              <w:t xml:space="preserve">Reviewer 2: information limited to this </w:t>
            </w:r>
            <w:proofErr w:type="gramStart"/>
            <w:r w:rsidRPr="00912320">
              <w:rPr>
                <w:rFonts w:cstheme="minorHAnsi"/>
              </w:rPr>
              <w:t>particular institution</w:t>
            </w:r>
            <w:proofErr w:type="gramEnd"/>
            <w:r w:rsidRPr="00912320">
              <w:rPr>
                <w:rFonts w:cstheme="minorHAnsi"/>
              </w:rPr>
              <w:t xml:space="preserve"> or if it has broader implications </w:t>
            </w:r>
          </w:p>
          <w:p w14:paraId="640E9849" w14:textId="77777777" w:rsidR="00512035" w:rsidRPr="00912320" w:rsidRDefault="00512035" w:rsidP="00512035">
            <w:pPr>
              <w:pStyle w:val="ListParagraph"/>
              <w:numPr>
                <w:ilvl w:val="0"/>
                <w:numId w:val="16"/>
              </w:numPr>
              <w:rPr>
                <w:rFonts w:cstheme="minorHAnsi"/>
              </w:rPr>
            </w:pPr>
            <w:r w:rsidRPr="00912320">
              <w:rPr>
                <w:rFonts w:cstheme="minorHAnsi"/>
              </w:rPr>
              <w:t>Associate Editor: “in framing a qualitative study, it is essential to maintain a middle ground between not overstating or understating the generalizability of the findings”</w:t>
            </w:r>
          </w:p>
        </w:tc>
        <w:tc>
          <w:tcPr>
            <w:tcW w:w="4675" w:type="dxa"/>
          </w:tcPr>
          <w:p w14:paraId="1EF51FE2" w14:textId="77777777" w:rsidR="00512035" w:rsidRPr="00912320" w:rsidRDefault="00512035" w:rsidP="00512035">
            <w:pPr>
              <w:ind w:left="360"/>
              <w:rPr>
                <w:rFonts w:cstheme="minorHAnsi"/>
              </w:rPr>
            </w:pPr>
          </w:p>
          <w:p w14:paraId="3CD4E224" w14:textId="77777777" w:rsidR="00512035" w:rsidRPr="00912320" w:rsidRDefault="00512035" w:rsidP="00512035">
            <w:pPr>
              <w:pStyle w:val="ListParagraph"/>
              <w:numPr>
                <w:ilvl w:val="0"/>
                <w:numId w:val="16"/>
              </w:numPr>
              <w:rPr>
                <w:rFonts w:cstheme="minorHAnsi"/>
              </w:rPr>
            </w:pPr>
            <w:commentRangeStart w:id="6"/>
            <w:r w:rsidRPr="00912320">
              <w:rPr>
                <w:rFonts w:cstheme="minorHAnsi"/>
              </w:rPr>
              <w:t>Tie findings back to the situation of statistics in environmental science research and the widespread use of R in these fields.</w:t>
            </w:r>
          </w:p>
          <w:p w14:paraId="4DF44C07" w14:textId="77777777" w:rsidR="00512035" w:rsidRPr="00912320" w:rsidRDefault="00512035" w:rsidP="00512035">
            <w:pPr>
              <w:pStyle w:val="ListParagraph"/>
              <w:numPr>
                <w:ilvl w:val="0"/>
                <w:numId w:val="16"/>
              </w:numPr>
              <w:rPr>
                <w:rFonts w:cstheme="minorHAnsi"/>
              </w:rPr>
            </w:pPr>
            <w:r w:rsidRPr="00912320">
              <w:rPr>
                <w:rFonts w:cstheme="minorHAnsi"/>
              </w:rPr>
              <w:t xml:space="preserve">Reemphasize the participants backgrounds and how these factors may influence their experiences acquiring computational knowledge. </w:t>
            </w:r>
          </w:p>
          <w:p w14:paraId="3015974A" w14:textId="77777777" w:rsidR="00512035" w:rsidRPr="00912320" w:rsidRDefault="00512035" w:rsidP="00512035">
            <w:pPr>
              <w:pStyle w:val="ListParagraph"/>
              <w:numPr>
                <w:ilvl w:val="0"/>
                <w:numId w:val="16"/>
              </w:numPr>
              <w:rPr>
                <w:rFonts w:cstheme="minorHAnsi"/>
              </w:rPr>
            </w:pPr>
            <w:r w:rsidRPr="00912320">
              <w:rPr>
                <w:rFonts w:cstheme="minorHAnsi"/>
              </w:rPr>
              <w:t>Emphasize that there necessarily are differences in computational requirements across fields when implementing statistics, with some students experiencing a more substantial knowledge burden than others.</w:t>
            </w:r>
          </w:p>
          <w:p w14:paraId="4759B731" w14:textId="77777777" w:rsidR="00512035" w:rsidRPr="00912320" w:rsidRDefault="00512035" w:rsidP="00512035">
            <w:pPr>
              <w:pStyle w:val="ListParagraph"/>
              <w:numPr>
                <w:ilvl w:val="0"/>
                <w:numId w:val="16"/>
              </w:numPr>
              <w:rPr>
                <w:rFonts w:cstheme="minorHAnsi"/>
              </w:rPr>
            </w:pPr>
            <w:r w:rsidRPr="00912320">
              <w:rPr>
                <w:rFonts w:cstheme="minorHAnsi"/>
              </w:rPr>
              <w:t xml:space="preserve">Tie back to the situation of computing in statistics, where even those with “minimal” computational requirements still require some amount of computational knowledge to implement statistics.  </w:t>
            </w:r>
            <w:commentRangeEnd w:id="6"/>
            <w:r w:rsidR="0038510C">
              <w:rPr>
                <w:rStyle w:val="CommentReference"/>
              </w:rPr>
              <w:commentReference w:id="6"/>
            </w:r>
          </w:p>
          <w:p w14:paraId="57D5AD50" w14:textId="77777777" w:rsidR="00512035" w:rsidRPr="00912320" w:rsidRDefault="00512035" w:rsidP="00512035">
            <w:pPr>
              <w:pStyle w:val="ListParagraph"/>
              <w:rPr>
                <w:rFonts w:cstheme="minorHAnsi"/>
              </w:rPr>
            </w:pPr>
          </w:p>
        </w:tc>
      </w:tr>
      <w:tr w:rsidR="00512035" w:rsidRPr="00912320" w14:paraId="37FFA344" w14:textId="77777777" w:rsidTr="00E8256B">
        <w:tc>
          <w:tcPr>
            <w:tcW w:w="4675" w:type="dxa"/>
          </w:tcPr>
          <w:p w14:paraId="6FE3E6A7" w14:textId="77777777" w:rsidR="00512035" w:rsidRPr="00912320" w:rsidRDefault="00512035" w:rsidP="00512035">
            <w:pPr>
              <w:jc w:val="center"/>
              <w:rPr>
                <w:rFonts w:cstheme="minorHAnsi"/>
                <w:b/>
                <w:i/>
              </w:rPr>
            </w:pPr>
            <w:r w:rsidRPr="00912320">
              <w:rPr>
                <w:rFonts w:cstheme="minorHAnsi"/>
                <w:b/>
                <w:i/>
              </w:rPr>
              <w:t>Content backgrounds of participants</w:t>
            </w:r>
          </w:p>
          <w:p w14:paraId="15148CA2" w14:textId="77777777" w:rsidR="00512035" w:rsidRPr="00912320" w:rsidRDefault="00512035" w:rsidP="00512035">
            <w:pPr>
              <w:rPr>
                <w:rFonts w:cstheme="minorHAnsi"/>
              </w:rPr>
            </w:pPr>
          </w:p>
          <w:p w14:paraId="5063CEFC" w14:textId="77777777" w:rsidR="00512035" w:rsidRPr="00912320" w:rsidRDefault="00512035" w:rsidP="00512035">
            <w:pPr>
              <w:pStyle w:val="ListParagraph"/>
              <w:numPr>
                <w:ilvl w:val="0"/>
                <w:numId w:val="17"/>
              </w:numPr>
              <w:rPr>
                <w:rFonts w:cstheme="minorHAnsi"/>
              </w:rPr>
            </w:pPr>
            <w:r w:rsidRPr="00912320">
              <w:rPr>
                <w:rFonts w:cstheme="minorHAnsi"/>
              </w:rPr>
              <w:t>Associate Editor: “surprised” by the lack of analysis of relationship of undergraduate education on computing skills</w:t>
            </w:r>
          </w:p>
        </w:tc>
        <w:tc>
          <w:tcPr>
            <w:tcW w:w="4675" w:type="dxa"/>
          </w:tcPr>
          <w:p w14:paraId="200872DD" w14:textId="77777777" w:rsidR="00512035" w:rsidRPr="00912320" w:rsidRDefault="00512035" w:rsidP="00512035">
            <w:pPr>
              <w:pStyle w:val="ListParagraph"/>
              <w:numPr>
                <w:ilvl w:val="0"/>
                <w:numId w:val="2"/>
              </w:numPr>
              <w:rPr>
                <w:rFonts w:cstheme="minorHAnsi"/>
              </w:rPr>
            </w:pPr>
            <w:r w:rsidRPr="00912320">
              <w:rPr>
                <w:rFonts w:cstheme="minorHAnsi"/>
              </w:rPr>
              <w:t>Providing additional backgrounds on the participants could be done (I still have their email addresses).</w:t>
            </w:r>
          </w:p>
          <w:p w14:paraId="28CF1DC1" w14:textId="77777777" w:rsidR="00FE274A" w:rsidRDefault="00512035" w:rsidP="0038510C">
            <w:pPr>
              <w:pStyle w:val="ListParagraph"/>
              <w:numPr>
                <w:ilvl w:val="0"/>
                <w:numId w:val="2"/>
              </w:numPr>
              <w:rPr>
                <w:rFonts w:cstheme="minorHAnsi"/>
              </w:rPr>
            </w:pPr>
            <w:bookmarkStart w:id="7" w:name="_GoBack"/>
            <w:r w:rsidRPr="00912320">
              <w:rPr>
                <w:rFonts w:cstheme="minorHAnsi"/>
              </w:rPr>
              <w:t xml:space="preserve">It is possible that knowing these students’ undergraduate experiences will help reinforce that they are not coming in with these skills (e.g. </w:t>
            </w:r>
            <w:bookmarkEnd w:id="7"/>
            <w:r w:rsidRPr="00912320">
              <w:rPr>
                <w:rFonts w:cstheme="minorHAnsi"/>
              </w:rPr>
              <w:t xml:space="preserve">experiences with R). </w:t>
            </w:r>
          </w:p>
          <w:p w14:paraId="3B97575F" w14:textId="5193C2C7" w:rsidR="00512035" w:rsidRPr="0038510C" w:rsidRDefault="00FE274A" w:rsidP="0038510C">
            <w:pPr>
              <w:pStyle w:val="ListParagraph"/>
              <w:numPr>
                <w:ilvl w:val="0"/>
                <w:numId w:val="2"/>
              </w:numPr>
              <w:rPr>
                <w:rFonts w:cstheme="minorHAnsi"/>
              </w:rPr>
            </w:pPr>
            <w:r w:rsidRPr="00CF6DE7">
              <w:rPr>
                <w:rFonts w:cstheme="minorHAnsi"/>
                <w:color w:val="FF0000"/>
              </w:rPr>
              <w:t xml:space="preserve">Highlight student(s) who took CS course in undergrad who state that they </w:t>
            </w:r>
            <w:proofErr w:type="gramStart"/>
            <w:r w:rsidRPr="00CF6DE7">
              <w:rPr>
                <w:rFonts w:cstheme="minorHAnsi"/>
                <w:color w:val="FF0000"/>
              </w:rPr>
              <w:t>don’t  remember</w:t>
            </w:r>
            <w:proofErr w:type="gramEnd"/>
            <w:r w:rsidR="00512035" w:rsidRPr="00CF6DE7">
              <w:rPr>
                <w:rFonts w:cstheme="minorHAnsi"/>
                <w:color w:val="FF0000"/>
              </w:rPr>
              <w:t xml:space="preserve"> </w:t>
            </w:r>
            <w:r w:rsidRPr="00CF6DE7">
              <w:rPr>
                <w:rFonts w:cstheme="minorHAnsi"/>
                <w:color w:val="FF0000"/>
              </w:rPr>
              <w:t>it?</w:t>
            </w:r>
          </w:p>
        </w:tc>
      </w:tr>
      <w:tr w:rsidR="00512035" w:rsidRPr="00912320" w14:paraId="2E39343F" w14:textId="77777777" w:rsidTr="00E8256B">
        <w:tc>
          <w:tcPr>
            <w:tcW w:w="4675" w:type="dxa"/>
          </w:tcPr>
          <w:p w14:paraId="652733AE" w14:textId="77777777" w:rsidR="00512035" w:rsidRPr="00912320" w:rsidRDefault="00512035" w:rsidP="00512035">
            <w:pPr>
              <w:pStyle w:val="ListParagraph"/>
              <w:numPr>
                <w:ilvl w:val="0"/>
                <w:numId w:val="2"/>
              </w:numPr>
              <w:rPr>
                <w:rFonts w:cstheme="minorHAnsi"/>
              </w:rPr>
            </w:pPr>
            <w:r w:rsidRPr="00912320">
              <w:rPr>
                <w:rFonts w:cstheme="minorHAnsi"/>
              </w:rPr>
              <w:t>Associate Editor: “more description of the participants’ content backgrounds is needed”</w:t>
            </w:r>
          </w:p>
          <w:p w14:paraId="2BF67B18" w14:textId="77777777" w:rsidR="00512035" w:rsidRPr="00912320" w:rsidRDefault="00512035" w:rsidP="00512035">
            <w:pPr>
              <w:pStyle w:val="ListParagraph"/>
              <w:numPr>
                <w:ilvl w:val="0"/>
                <w:numId w:val="2"/>
              </w:numPr>
              <w:rPr>
                <w:rFonts w:cstheme="minorHAnsi"/>
              </w:rPr>
            </w:pPr>
            <w:r w:rsidRPr="00912320">
              <w:rPr>
                <w:rFonts w:cstheme="minorHAnsi"/>
              </w:rPr>
              <w:t xml:space="preserve">Reviewer 1: “a brief description of each of the four courses would provide the readers with more background on what </w:t>
            </w:r>
            <w:r w:rsidRPr="00912320">
              <w:rPr>
                <w:rFonts w:cstheme="minorHAnsi"/>
              </w:rPr>
              <w:lastRenderedPageBreak/>
              <w:t>topic areas were covered by the students”</w:t>
            </w:r>
          </w:p>
          <w:p w14:paraId="29DD1C3D" w14:textId="77777777" w:rsidR="00512035" w:rsidRPr="00912320" w:rsidRDefault="00512035" w:rsidP="00512035">
            <w:pPr>
              <w:pStyle w:val="ListParagraph"/>
              <w:numPr>
                <w:ilvl w:val="0"/>
                <w:numId w:val="2"/>
              </w:numPr>
              <w:rPr>
                <w:rFonts w:cstheme="minorHAnsi"/>
              </w:rPr>
            </w:pPr>
            <w:r w:rsidRPr="00912320">
              <w:rPr>
                <w:rFonts w:cstheme="minorHAnsi"/>
              </w:rPr>
              <w:t xml:space="preserve">Reviewer 2: “I imagine that this level of computer literacy would be rare amongst students” </w:t>
            </w:r>
          </w:p>
        </w:tc>
        <w:tc>
          <w:tcPr>
            <w:tcW w:w="4675" w:type="dxa"/>
          </w:tcPr>
          <w:p w14:paraId="229125CE" w14:textId="77777777" w:rsidR="00512035" w:rsidRPr="00912320" w:rsidRDefault="00512035" w:rsidP="00BE1F64">
            <w:pPr>
              <w:pStyle w:val="ListParagraph"/>
              <w:numPr>
                <w:ilvl w:val="0"/>
                <w:numId w:val="21"/>
              </w:numPr>
              <w:rPr>
                <w:rFonts w:cstheme="minorHAnsi"/>
              </w:rPr>
            </w:pPr>
            <w:bookmarkStart w:id="8" w:name="_Hlk10552199"/>
            <w:r w:rsidRPr="00912320">
              <w:rPr>
                <w:rFonts w:cstheme="minorHAnsi"/>
              </w:rPr>
              <w:lastRenderedPageBreak/>
              <w:t>Description of the “typical” layout of the other two courses for a stat certificate (Sampling, Experimental).</w:t>
            </w:r>
          </w:p>
          <w:p w14:paraId="35641AEA" w14:textId="77777777" w:rsidR="00512035" w:rsidRPr="00912320" w:rsidRDefault="00512035" w:rsidP="00BE1F64">
            <w:pPr>
              <w:pStyle w:val="ListParagraph"/>
              <w:numPr>
                <w:ilvl w:val="0"/>
                <w:numId w:val="21"/>
              </w:numPr>
              <w:rPr>
                <w:rFonts w:cstheme="minorHAnsi"/>
              </w:rPr>
            </w:pPr>
            <w:r w:rsidRPr="00912320">
              <w:rPr>
                <w:rFonts w:cstheme="minorHAnsi"/>
              </w:rPr>
              <w:t xml:space="preserve">Outline range of other courses taken for stat certificate (e.g. Time Series, Mixed Models). </w:t>
            </w:r>
          </w:p>
          <w:bookmarkEnd w:id="8"/>
          <w:p w14:paraId="5C695CFF" w14:textId="77777777" w:rsidR="00512035" w:rsidRPr="00912320" w:rsidRDefault="00512035" w:rsidP="00512035">
            <w:pPr>
              <w:pStyle w:val="ListParagraph"/>
              <w:numPr>
                <w:ilvl w:val="0"/>
                <w:numId w:val="6"/>
              </w:numPr>
              <w:rPr>
                <w:rFonts w:cstheme="minorHAnsi"/>
              </w:rPr>
            </w:pPr>
            <w:r w:rsidRPr="00912320">
              <w:rPr>
                <w:rFonts w:cstheme="minorHAnsi"/>
              </w:rPr>
              <w:lastRenderedPageBreak/>
              <w:t>Description of Environmental Science course these students took that introduced them to SQL</w:t>
            </w:r>
          </w:p>
          <w:p w14:paraId="5121823F" w14:textId="77777777" w:rsidR="00512035" w:rsidRPr="00912320" w:rsidRDefault="00512035" w:rsidP="00512035">
            <w:pPr>
              <w:pStyle w:val="ListParagraph"/>
              <w:numPr>
                <w:ilvl w:val="0"/>
                <w:numId w:val="6"/>
              </w:numPr>
              <w:rPr>
                <w:rFonts w:cstheme="minorHAnsi"/>
              </w:rPr>
            </w:pPr>
            <w:r w:rsidRPr="00912320">
              <w:rPr>
                <w:rFonts w:cstheme="minorHAnsi"/>
              </w:rPr>
              <w:t xml:space="preserve">Revise table to state that these students are “familiar” or have seen SQL, so that it does not give the impression they are fluent in SQL (as most did not use it in their research). </w:t>
            </w:r>
          </w:p>
          <w:p w14:paraId="0D8E7C0A" w14:textId="77777777" w:rsidR="00512035" w:rsidRPr="00912320" w:rsidRDefault="00512035" w:rsidP="00512035">
            <w:pPr>
              <w:pStyle w:val="ListParagraph"/>
              <w:numPr>
                <w:ilvl w:val="0"/>
                <w:numId w:val="6"/>
              </w:numPr>
              <w:rPr>
                <w:rFonts w:cstheme="minorHAnsi"/>
              </w:rPr>
            </w:pPr>
            <w:r w:rsidRPr="00912320">
              <w:rPr>
                <w:rFonts w:cstheme="minorHAnsi"/>
                <w:i/>
                <w:color w:val="FF0000"/>
              </w:rPr>
              <w:t xml:space="preserve">MA &amp; MW: </w:t>
            </w:r>
            <w:commentRangeStart w:id="9"/>
            <w:r w:rsidRPr="00912320">
              <w:rPr>
                <w:rFonts w:cstheme="minorHAnsi"/>
                <w:i/>
                <w:color w:val="FF0000"/>
              </w:rPr>
              <w:t>Too much description of the participants background leads the reader to consider this to be a case study, which is not your intention.</w:t>
            </w:r>
            <w:r w:rsidRPr="00912320">
              <w:rPr>
                <w:rFonts w:cstheme="minorHAnsi"/>
                <w:i/>
              </w:rPr>
              <w:t xml:space="preserve"> </w:t>
            </w:r>
            <w:commentRangeEnd w:id="9"/>
            <w:r w:rsidR="00503C3B">
              <w:rPr>
                <w:rStyle w:val="CommentReference"/>
              </w:rPr>
              <w:commentReference w:id="9"/>
            </w:r>
          </w:p>
        </w:tc>
      </w:tr>
      <w:tr w:rsidR="00512035" w:rsidRPr="00912320" w14:paraId="31D00CA5" w14:textId="77777777" w:rsidTr="00E8256B">
        <w:tc>
          <w:tcPr>
            <w:tcW w:w="4675" w:type="dxa"/>
          </w:tcPr>
          <w:p w14:paraId="63961998" w14:textId="77777777" w:rsidR="00512035" w:rsidRPr="00912320" w:rsidRDefault="00512035" w:rsidP="00512035">
            <w:pPr>
              <w:pStyle w:val="ListParagraph"/>
              <w:numPr>
                <w:ilvl w:val="0"/>
                <w:numId w:val="2"/>
              </w:numPr>
              <w:rPr>
                <w:rFonts w:cstheme="minorHAnsi"/>
              </w:rPr>
            </w:pPr>
            <w:r w:rsidRPr="00912320">
              <w:rPr>
                <w:rFonts w:cstheme="minorHAnsi"/>
              </w:rPr>
              <w:lastRenderedPageBreak/>
              <w:t>Reviewer 2: “how is environmental science any different from any other non-computer science student needing to obtain these skills?”</w:t>
            </w:r>
          </w:p>
          <w:p w14:paraId="1060CBB7" w14:textId="77777777" w:rsidR="00512035" w:rsidRPr="00912320" w:rsidRDefault="00512035" w:rsidP="00512035">
            <w:pPr>
              <w:pStyle w:val="ListParagraph"/>
              <w:numPr>
                <w:ilvl w:val="1"/>
                <w:numId w:val="2"/>
              </w:numPr>
              <w:rPr>
                <w:rFonts w:cstheme="minorHAnsi"/>
              </w:rPr>
            </w:pPr>
            <w:r w:rsidRPr="00912320">
              <w:rPr>
                <w:rFonts w:cstheme="minorHAnsi"/>
              </w:rPr>
              <w:t xml:space="preserve">“Why have you chosen this particular area to consider?” </w:t>
            </w:r>
          </w:p>
        </w:tc>
        <w:tc>
          <w:tcPr>
            <w:tcW w:w="4675" w:type="dxa"/>
          </w:tcPr>
          <w:p w14:paraId="6C73E9BE" w14:textId="77777777" w:rsidR="00512035" w:rsidRPr="00912320" w:rsidRDefault="00512035" w:rsidP="00512035">
            <w:pPr>
              <w:pStyle w:val="ListParagraph"/>
              <w:numPr>
                <w:ilvl w:val="0"/>
                <w:numId w:val="6"/>
              </w:numPr>
              <w:rPr>
                <w:rFonts w:cstheme="minorHAnsi"/>
              </w:rPr>
            </w:pPr>
            <w:commentRangeStart w:id="10"/>
            <w:commentRangeStart w:id="11"/>
            <w:r w:rsidRPr="00912320">
              <w:rPr>
                <w:rFonts w:cstheme="minorHAnsi"/>
              </w:rPr>
              <w:t>Include literature on lack of computational preparation of environmental science graduate students</w:t>
            </w:r>
            <w:commentRangeEnd w:id="10"/>
            <w:r w:rsidR="00503C3B">
              <w:rPr>
                <w:rStyle w:val="CommentReference"/>
              </w:rPr>
              <w:commentReference w:id="10"/>
            </w:r>
            <w:r w:rsidRPr="00912320">
              <w:rPr>
                <w:rFonts w:cstheme="minorHAnsi"/>
              </w:rPr>
              <w:t xml:space="preserve">. </w:t>
            </w:r>
          </w:p>
          <w:p w14:paraId="35DB1C0E" w14:textId="77777777" w:rsidR="00512035" w:rsidRPr="00912320" w:rsidRDefault="00512035" w:rsidP="00512035">
            <w:pPr>
              <w:pStyle w:val="ListParagraph"/>
              <w:numPr>
                <w:ilvl w:val="0"/>
                <w:numId w:val="6"/>
              </w:numPr>
              <w:rPr>
                <w:rFonts w:cstheme="minorHAnsi"/>
              </w:rPr>
            </w:pPr>
            <w:r w:rsidRPr="00912320">
              <w:rPr>
                <w:rFonts w:cstheme="minorHAnsi"/>
              </w:rPr>
              <w:t>More clearly situation the historical use of statistics in environmental science fields and how the implementation of statistics has changed.</w:t>
            </w:r>
            <w:commentRangeEnd w:id="11"/>
            <w:r w:rsidR="008302B5">
              <w:rPr>
                <w:rStyle w:val="CommentReference"/>
              </w:rPr>
              <w:commentReference w:id="11"/>
            </w:r>
          </w:p>
        </w:tc>
      </w:tr>
      <w:tr w:rsidR="002A6CF3" w:rsidRPr="00912320" w14:paraId="706E5832" w14:textId="77777777" w:rsidTr="00E8256B">
        <w:tc>
          <w:tcPr>
            <w:tcW w:w="4675" w:type="dxa"/>
          </w:tcPr>
          <w:p w14:paraId="1581DB54" w14:textId="77777777" w:rsidR="002A6CF3" w:rsidRPr="00912320" w:rsidRDefault="002A6CF3" w:rsidP="00512035">
            <w:pPr>
              <w:jc w:val="center"/>
              <w:rPr>
                <w:rFonts w:cstheme="minorHAnsi"/>
                <w:b/>
                <w:i/>
              </w:rPr>
            </w:pPr>
            <w:r w:rsidRPr="00912320">
              <w:rPr>
                <w:rFonts w:cstheme="minorHAnsi"/>
                <w:b/>
                <w:i/>
              </w:rPr>
              <w:t>Improving the Definitions of Terms</w:t>
            </w:r>
          </w:p>
          <w:p w14:paraId="31C7E0A3" w14:textId="77777777" w:rsidR="002A6CF3" w:rsidRPr="00912320" w:rsidRDefault="002A6CF3" w:rsidP="00512035">
            <w:pPr>
              <w:rPr>
                <w:rFonts w:cstheme="minorHAnsi"/>
                <w:b/>
              </w:rPr>
            </w:pPr>
          </w:p>
          <w:p w14:paraId="5C018CC1" w14:textId="77777777" w:rsidR="002A6CF3" w:rsidRPr="00912320" w:rsidRDefault="002A6CF3" w:rsidP="00512035">
            <w:pPr>
              <w:pStyle w:val="ListParagraph"/>
              <w:numPr>
                <w:ilvl w:val="0"/>
                <w:numId w:val="8"/>
              </w:numPr>
              <w:rPr>
                <w:rFonts w:cstheme="minorHAnsi"/>
              </w:rPr>
            </w:pPr>
            <w:r w:rsidRPr="00912320">
              <w:rPr>
                <w:rFonts w:cstheme="minorHAnsi"/>
              </w:rPr>
              <w:t>Associate Editor: “At present, there are few examples in the manuscript that bring out the statistical aspects of the participants’ work.”</w:t>
            </w:r>
          </w:p>
          <w:p w14:paraId="4281A327" w14:textId="77777777" w:rsidR="002A6CF3" w:rsidRPr="00912320" w:rsidRDefault="002A6CF3" w:rsidP="00512035">
            <w:pPr>
              <w:pStyle w:val="ListParagraph"/>
              <w:numPr>
                <w:ilvl w:val="1"/>
                <w:numId w:val="7"/>
              </w:numPr>
              <w:rPr>
                <w:rFonts w:cstheme="minorHAnsi"/>
              </w:rPr>
            </w:pPr>
            <w:r w:rsidRPr="00912320">
              <w:rPr>
                <w:rFonts w:cstheme="minorHAnsi"/>
              </w:rPr>
              <w:t xml:space="preserve">“The authors need to look for opportunities in the introduction and in the results section to bring such examples to the </w:t>
            </w:r>
            <w:proofErr w:type="spellStart"/>
            <w:r w:rsidRPr="00912320">
              <w:rPr>
                <w:rFonts w:cstheme="minorHAnsi"/>
              </w:rPr>
              <w:t>forfront</w:t>
            </w:r>
            <w:proofErr w:type="spellEnd"/>
            <w:r w:rsidRPr="00912320">
              <w:rPr>
                <w:rFonts w:cstheme="minorHAnsi"/>
              </w:rPr>
              <w:t xml:space="preserve">, since SERJ is a statistics education research journal…” </w:t>
            </w:r>
          </w:p>
        </w:tc>
        <w:tc>
          <w:tcPr>
            <w:tcW w:w="4675" w:type="dxa"/>
          </w:tcPr>
          <w:p w14:paraId="025CDD3F" w14:textId="77777777" w:rsidR="002A6CF3" w:rsidRPr="00912320" w:rsidRDefault="002A6CF3" w:rsidP="00512035">
            <w:pPr>
              <w:rPr>
                <w:rFonts w:cstheme="minorHAnsi"/>
              </w:rPr>
            </w:pPr>
            <w:r w:rsidRPr="00912320">
              <w:rPr>
                <w:rFonts w:cstheme="minorHAnsi"/>
              </w:rPr>
              <w:t>Adding a section to the literature review that covers:</w:t>
            </w:r>
          </w:p>
          <w:p w14:paraId="3FA077B4" w14:textId="77777777" w:rsidR="002A6CF3" w:rsidRPr="00912320" w:rsidRDefault="002A6CF3" w:rsidP="00512035">
            <w:pPr>
              <w:pStyle w:val="ListParagraph"/>
              <w:numPr>
                <w:ilvl w:val="0"/>
                <w:numId w:val="13"/>
              </w:numPr>
              <w:rPr>
                <w:rFonts w:cstheme="minorHAnsi"/>
              </w:rPr>
            </w:pPr>
            <w:r w:rsidRPr="00912320">
              <w:rPr>
                <w:rFonts w:cstheme="minorHAnsi"/>
              </w:rPr>
              <w:t>Statistics Education research on computing in the Statistics classroom</w:t>
            </w:r>
          </w:p>
          <w:p w14:paraId="0A1D089E" w14:textId="77777777" w:rsidR="002A6CF3" w:rsidRPr="00912320" w:rsidRDefault="002A6CF3" w:rsidP="00512035">
            <w:pPr>
              <w:pStyle w:val="ListParagraph"/>
              <w:numPr>
                <w:ilvl w:val="0"/>
                <w:numId w:val="13"/>
              </w:numPr>
              <w:rPr>
                <w:rFonts w:cstheme="minorHAnsi"/>
              </w:rPr>
            </w:pPr>
            <w:r w:rsidRPr="00912320">
              <w:rPr>
                <w:rFonts w:cstheme="minorHAnsi"/>
              </w:rPr>
              <w:t>Environmental science research on graduate student computing preparation and expectations (to implement statistics)</w:t>
            </w:r>
          </w:p>
          <w:p w14:paraId="16E03FD0" w14:textId="77777777" w:rsidR="002A6CF3" w:rsidRPr="00912320" w:rsidRDefault="002A6CF3" w:rsidP="00512035">
            <w:pPr>
              <w:rPr>
                <w:rFonts w:cstheme="minorHAnsi"/>
              </w:rPr>
            </w:pPr>
          </w:p>
          <w:p w14:paraId="33FCBAB2" w14:textId="77777777" w:rsidR="002A6CF3" w:rsidRPr="00912320" w:rsidRDefault="002A6CF3" w:rsidP="00512035">
            <w:pPr>
              <w:rPr>
                <w:rFonts w:cstheme="minorHAnsi"/>
              </w:rPr>
            </w:pPr>
            <w:r w:rsidRPr="00912320">
              <w:rPr>
                <w:rFonts w:cstheme="minorHAnsi"/>
              </w:rPr>
              <w:t>Tying this literature review section to the discussion by:</w:t>
            </w:r>
          </w:p>
          <w:p w14:paraId="019317FC" w14:textId="77777777" w:rsidR="002A6CF3" w:rsidRPr="00912320" w:rsidRDefault="002A6CF3" w:rsidP="00512035">
            <w:pPr>
              <w:pStyle w:val="ListParagraph"/>
              <w:numPr>
                <w:ilvl w:val="0"/>
                <w:numId w:val="14"/>
              </w:numPr>
              <w:rPr>
                <w:rFonts w:cstheme="minorHAnsi"/>
              </w:rPr>
            </w:pPr>
            <w:r w:rsidRPr="00912320">
              <w:rPr>
                <w:rFonts w:cstheme="minorHAnsi"/>
              </w:rPr>
              <w:t>emphasizing that research in environmental science necessarily includes statistics</w:t>
            </w:r>
          </w:p>
          <w:p w14:paraId="030BBF72" w14:textId="77777777" w:rsidR="002A6CF3" w:rsidRPr="00912320" w:rsidRDefault="002A6CF3" w:rsidP="00512035">
            <w:pPr>
              <w:pStyle w:val="ListParagraph"/>
              <w:numPr>
                <w:ilvl w:val="0"/>
                <w:numId w:val="14"/>
              </w:numPr>
              <w:rPr>
                <w:rFonts w:cstheme="minorHAnsi"/>
              </w:rPr>
            </w:pPr>
            <w:r w:rsidRPr="00912320">
              <w:rPr>
                <w:rFonts w:cstheme="minorHAnsi"/>
              </w:rPr>
              <w:t>current curriculum (at this institution) inadequately prepares students with the computing skills they require to implement statistics in their research</w:t>
            </w:r>
          </w:p>
          <w:p w14:paraId="74BC21EC" w14:textId="77777777" w:rsidR="002A6CF3" w:rsidRPr="00912320" w:rsidRDefault="002A6CF3" w:rsidP="00512035">
            <w:pPr>
              <w:rPr>
                <w:rFonts w:cstheme="minorHAnsi"/>
              </w:rPr>
            </w:pPr>
            <w:r w:rsidRPr="00912320">
              <w:rPr>
                <w:rFonts w:cstheme="minorHAnsi"/>
              </w:rPr>
              <w:t xml:space="preserve"> </w:t>
            </w:r>
          </w:p>
        </w:tc>
      </w:tr>
      <w:tr w:rsidR="002A6CF3" w:rsidRPr="00912320" w14:paraId="33842B45" w14:textId="77777777" w:rsidTr="00E8256B">
        <w:tc>
          <w:tcPr>
            <w:tcW w:w="4675" w:type="dxa"/>
          </w:tcPr>
          <w:p w14:paraId="543A789D" w14:textId="77777777" w:rsidR="002A6CF3" w:rsidRPr="00912320" w:rsidRDefault="002A6CF3" w:rsidP="00512035">
            <w:pPr>
              <w:pStyle w:val="ListParagraph"/>
              <w:numPr>
                <w:ilvl w:val="0"/>
                <w:numId w:val="8"/>
              </w:numPr>
              <w:rPr>
                <w:rFonts w:cstheme="minorHAnsi"/>
              </w:rPr>
            </w:pPr>
            <w:r w:rsidRPr="00912320">
              <w:rPr>
                <w:rFonts w:cstheme="minorHAnsi"/>
              </w:rPr>
              <w:t>Reviewer 1: “</w:t>
            </w:r>
            <w:proofErr w:type="spellStart"/>
            <w:r w:rsidRPr="00912320">
              <w:rPr>
                <w:rFonts w:cstheme="minorHAnsi"/>
              </w:rPr>
              <w:t>Weintrop</w:t>
            </w:r>
            <w:proofErr w:type="spellEnd"/>
            <w:r w:rsidRPr="00912320">
              <w:rPr>
                <w:rFonts w:cstheme="minorHAnsi"/>
              </w:rPr>
              <w:t xml:space="preserve"> reference to computational thinking that is not addressed again in the manuscript”</w:t>
            </w:r>
          </w:p>
        </w:tc>
        <w:tc>
          <w:tcPr>
            <w:tcW w:w="4675" w:type="dxa"/>
          </w:tcPr>
          <w:p w14:paraId="62320203" w14:textId="77777777" w:rsidR="002A6CF3" w:rsidRPr="0052276B" w:rsidRDefault="002A6CF3" w:rsidP="0052276B">
            <w:pPr>
              <w:pStyle w:val="ListParagraph"/>
              <w:numPr>
                <w:ilvl w:val="0"/>
                <w:numId w:val="8"/>
              </w:numPr>
              <w:rPr>
                <w:rFonts w:cstheme="minorHAnsi"/>
              </w:rPr>
            </w:pPr>
            <w:r w:rsidRPr="0052276B">
              <w:rPr>
                <w:rFonts w:cstheme="minorHAnsi"/>
              </w:rPr>
              <w:t xml:space="preserve">Delete </w:t>
            </w:r>
            <w:commentRangeStart w:id="12"/>
            <w:r w:rsidRPr="0052276B">
              <w:rPr>
                <w:rFonts w:cstheme="minorHAnsi"/>
              </w:rPr>
              <w:t>computational thinking</w:t>
            </w:r>
            <w:commentRangeEnd w:id="12"/>
            <w:r w:rsidR="00503C3B">
              <w:rPr>
                <w:rStyle w:val="CommentReference"/>
              </w:rPr>
              <w:commentReference w:id="12"/>
            </w:r>
            <w:r w:rsidRPr="0052276B">
              <w:rPr>
                <w:rFonts w:cstheme="minorHAnsi"/>
              </w:rPr>
              <w:t xml:space="preserve">? The topic of the paper is directed towards knowledge acquisition behavior rather than problem solving. </w:t>
            </w:r>
          </w:p>
        </w:tc>
      </w:tr>
      <w:tr w:rsidR="002A6CF3" w:rsidRPr="00912320" w14:paraId="5E2E2AB2" w14:textId="77777777" w:rsidTr="00E8256B">
        <w:tc>
          <w:tcPr>
            <w:tcW w:w="4675" w:type="dxa"/>
          </w:tcPr>
          <w:p w14:paraId="707CCB68" w14:textId="77777777" w:rsidR="002A6CF3" w:rsidRPr="00912320" w:rsidRDefault="002A6CF3" w:rsidP="00512035">
            <w:pPr>
              <w:pStyle w:val="ListParagraph"/>
              <w:numPr>
                <w:ilvl w:val="0"/>
                <w:numId w:val="9"/>
              </w:numPr>
              <w:rPr>
                <w:rFonts w:cstheme="minorHAnsi"/>
              </w:rPr>
            </w:pPr>
            <w:r w:rsidRPr="00912320">
              <w:rPr>
                <w:rFonts w:cstheme="minorHAnsi"/>
              </w:rPr>
              <w:t>Reviewer 2: “It would be useful to see a description of what you mean by statistical computing.”</w:t>
            </w:r>
          </w:p>
          <w:p w14:paraId="7E9450B6" w14:textId="77777777" w:rsidR="002A6CF3" w:rsidRPr="00912320" w:rsidRDefault="002A6CF3" w:rsidP="00512035">
            <w:pPr>
              <w:pStyle w:val="ListParagraph"/>
              <w:numPr>
                <w:ilvl w:val="0"/>
                <w:numId w:val="8"/>
              </w:numPr>
              <w:rPr>
                <w:rFonts w:cstheme="minorHAnsi"/>
              </w:rPr>
            </w:pPr>
            <w:r w:rsidRPr="00912320">
              <w:rPr>
                <w:rFonts w:cstheme="minorHAnsi"/>
              </w:rPr>
              <w:lastRenderedPageBreak/>
              <w:t>“I thought that it referred to the coding required in statistical packages, but I see that you describe a course at Harvard which used MATLAB, which is not a statistical package.”</w:t>
            </w:r>
          </w:p>
        </w:tc>
        <w:tc>
          <w:tcPr>
            <w:tcW w:w="4675" w:type="dxa"/>
          </w:tcPr>
          <w:p w14:paraId="1AE940BE" w14:textId="77777777" w:rsidR="002A6CF3" w:rsidRPr="00912320" w:rsidRDefault="002A6CF3" w:rsidP="00512035">
            <w:pPr>
              <w:rPr>
                <w:rFonts w:cstheme="minorHAnsi"/>
              </w:rPr>
            </w:pPr>
            <w:r w:rsidRPr="00912320">
              <w:rPr>
                <w:rFonts w:cstheme="minorHAnsi"/>
              </w:rPr>
              <w:lastRenderedPageBreak/>
              <w:t xml:space="preserve">Statistical computing is defined, but the definition could be moved earlier. </w:t>
            </w:r>
          </w:p>
          <w:p w14:paraId="01657EC9" w14:textId="77777777" w:rsidR="002A6CF3" w:rsidRPr="00912320" w:rsidRDefault="002A6CF3" w:rsidP="00512035">
            <w:pPr>
              <w:pStyle w:val="ListParagraph"/>
              <w:numPr>
                <w:ilvl w:val="0"/>
                <w:numId w:val="9"/>
              </w:numPr>
              <w:rPr>
                <w:rFonts w:cstheme="minorHAnsi"/>
              </w:rPr>
            </w:pPr>
            <w:r w:rsidRPr="00912320">
              <w:rPr>
                <w:rFonts w:cstheme="minorHAnsi"/>
              </w:rPr>
              <w:lastRenderedPageBreak/>
              <w:t xml:space="preserve">Definition of term could explicitly state that it </w:t>
            </w:r>
            <w:r w:rsidRPr="00912320">
              <w:rPr>
                <w:rFonts w:cstheme="minorHAnsi"/>
                <w:u w:val="single"/>
              </w:rPr>
              <w:t>is more than</w:t>
            </w:r>
            <w:r w:rsidRPr="00912320">
              <w:rPr>
                <w:rFonts w:cstheme="minorHAnsi"/>
              </w:rPr>
              <w:t xml:space="preserve"> the implementation of a statistical package. </w:t>
            </w:r>
          </w:p>
          <w:p w14:paraId="2DBD9C9E" w14:textId="77777777" w:rsidR="002A6CF3" w:rsidRPr="00912320" w:rsidRDefault="002A6CF3" w:rsidP="00512035">
            <w:pPr>
              <w:rPr>
                <w:rFonts w:cstheme="minorHAnsi"/>
              </w:rPr>
            </w:pPr>
            <w:r w:rsidRPr="00912320">
              <w:rPr>
                <w:rFonts w:cstheme="minorHAnsi"/>
              </w:rPr>
              <w:t xml:space="preserve">Computing required for the entire data analysis process: </w:t>
            </w:r>
            <w:commentRangeStart w:id="13"/>
            <w:r w:rsidRPr="00912320">
              <w:rPr>
                <w:rFonts w:cstheme="minorHAnsi"/>
              </w:rPr>
              <w:t>data collection, data manipulation, data visualization, data analysis, and conclusions</w:t>
            </w:r>
            <w:commentRangeEnd w:id="13"/>
            <w:r w:rsidR="00503C3B">
              <w:rPr>
                <w:rStyle w:val="CommentReference"/>
              </w:rPr>
              <w:commentReference w:id="13"/>
            </w:r>
            <w:r w:rsidRPr="00912320">
              <w:rPr>
                <w:rFonts w:cstheme="minorHAnsi"/>
              </w:rPr>
              <w:t xml:space="preserve">.  </w:t>
            </w:r>
          </w:p>
        </w:tc>
      </w:tr>
      <w:tr w:rsidR="002A6CF3" w:rsidRPr="00912320" w14:paraId="4679602F" w14:textId="77777777" w:rsidTr="00E8256B">
        <w:tc>
          <w:tcPr>
            <w:tcW w:w="4675" w:type="dxa"/>
          </w:tcPr>
          <w:p w14:paraId="2C28D714" w14:textId="77777777" w:rsidR="002A6CF3" w:rsidRPr="00912320" w:rsidRDefault="002A6CF3" w:rsidP="00512035">
            <w:pPr>
              <w:pStyle w:val="ListParagraph"/>
              <w:numPr>
                <w:ilvl w:val="0"/>
                <w:numId w:val="9"/>
              </w:numPr>
              <w:rPr>
                <w:rFonts w:cstheme="minorHAnsi"/>
              </w:rPr>
            </w:pPr>
            <w:r w:rsidRPr="00912320">
              <w:rPr>
                <w:rFonts w:cstheme="minorHAnsi"/>
              </w:rPr>
              <w:lastRenderedPageBreak/>
              <w:t xml:space="preserve">Reviewer 2: “I think the article would benefit from a better description of what constitutes an ‘environmental science’ student. </w:t>
            </w:r>
          </w:p>
          <w:p w14:paraId="35CFE558" w14:textId="77777777" w:rsidR="002A6CF3" w:rsidRPr="00912320" w:rsidRDefault="002A6CF3" w:rsidP="00512035">
            <w:pPr>
              <w:pStyle w:val="ListParagraph"/>
              <w:numPr>
                <w:ilvl w:val="1"/>
                <w:numId w:val="9"/>
              </w:numPr>
              <w:rPr>
                <w:rFonts w:cstheme="minorHAnsi"/>
              </w:rPr>
            </w:pPr>
            <w:r w:rsidRPr="00912320">
              <w:rPr>
                <w:rFonts w:cstheme="minorHAnsi"/>
              </w:rPr>
              <w:t xml:space="preserve">“In this case you say that it refers to a large assortment of fields serviced by the graduate level applied statistics course sequence. I cannot see any information telling me what these fields are” </w:t>
            </w:r>
          </w:p>
        </w:tc>
        <w:tc>
          <w:tcPr>
            <w:tcW w:w="4675" w:type="dxa"/>
          </w:tcPr>
          <w:p w14:paraId="039E3AF6" w14:textId="77777777" w:rsidR="002A6CF3" w:rsidRPr="00912320" w:rsidRDefault="002A6CF3" w:rsidP="00512035">
            <w:pPr>
              <w:rPr>
                <w:rFonts w:cstheme="minorHAnsi"/>
              </w:rPr>
            </w:pPr>
            <w:commentRangeStart w:id="14"/>
            <w:r w:rsidRPr="00912320">
              <w:rPr>
                <w:rFonts w:cstheme="minorHAnsi"/>
              </w:rPr>
              <w:t xml:space="preserve">Environmental science is defined </w:t>
            </w:r>
            <w:commentRangeEnd w:id="14"/>
            <w:r w:rsidR="006E46BC">
              <w:rPr>
                <w:rStyle w:val="CommentReference"/>
              </w:rPr>
              <w:commentReference w:id="14"/>
            </w:r>
            <w:r w:rsidRPr="00912320">
              <w:rPr>
                <w:rFonts w:cstheme="minorHAnsi"/>
              </w:rPr>
              <w:t xml:space="preserve">and there is </w:t>
            </w:r>
            <w:commentRangeStart w:id="15"/>
            <w:r w:rsidRPr="00912320">
              <w:rPr>
                <w:rFonts w:cstheme="minorHAnsi"/>
              </w:rPr>
              <w:t xml:space="preserve">only one sentence </w:t>
            </w:r>
            <w:commentRangeEnd w:id="15"/>
            <w:r w:rsidR="006E46BC">
              <w:rPr>
                <w:rStyle w:val="CommentReference"/>
              </w:rPr>
              <w:commentReference w:id="15"/>
            </w:r>
            <w:r w:rsidRPr="00912320">
              <w:rPr>
                <w:rFonts w:cstheme="minorHAnsi"/>
              </w:rPr>
              <w:t xml:space="preserve">between where it is defined and the sentence the reviewers is referring to. </w:t>
            </w:r>
          </w:p>
          <w:p w14:paraId="6848A89C" w14:textId="77777777" w:rsidR="002A6CF3" w:rsidRPr="00912320" w:rsidRDefault="002A6CF3" w:rsidP="00512035">
            <w:pPr>
              <w:pStyle w:val="ListParagraph"/>
              <w:numPr>
                <w:ilvl w:val="0"/>
                <w:numId w:val="9"/>
              </w:numPr>
              <w:rPr>
                <w:rFonts w:cstheme="minorHAnsi"/>
              </w:rPr>
            </w:pPr>
            <w:commentRangeStart w:id="16"/>
            <w:r w:rsidRPr="00912320">
              <w:rPr>
                <w:rFonts w:cstheme="minorHAnsi"/>
              </w:rPr>
              <w:t xml:space="preserve">I do not believe that we need to change anything. </w:t>
            </w:r>
            <w:commentRangeEnd w:id="16"/>
            <w:r w:rsidR="006E46BC">
              <w:rPr>
                <w:rStyle w:val="CommentReference"/>
              </w:rPr>
              <w:commentReference w:id="16"/>
            </w:r>
          </w:p>
        </w:tc>
      </w:tr>
    </w:tbl>
    <w:p w14:paraId="396BBA0D" w14:textId="77777777" w:rsidR="000C20BC" w:rsidRPr="00912320" w:rsidRDefault="000C20BC">
      <w:pPr>
        <w:rPr>
          <w:rFonts w:cstheme="minorHAnsi"/>
        </w:rPr>
      </w:pPr>
    </w:p>
    <w:sectPr w:rsidR="000C20BC" w:rsidRPr="009123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cey Hancock" w:date="2019-05-16T15:59:00Z" w:initials="SH">
    <w:p w14:paraId="0DC376C6" w14:textId="77777777" w:rsidR="00503C3B" w:rsidRDefault="00503C3B">
      <w:pPr>
        <w:pStyle w:val="CommentText"/>
      </w:pPr>
      <w:r>
        <w:rPr>
          <w:rStyle w:val="CommentReference"/>
        </w:rPr>
        <w:annotationRef/>
      </w:r>
      <w:r>
        <w:t>Yes</w:t>
      </w:r>
    </w:p>
  </w:comment>
  <w:comment w:id="1" w:author="Stacey Hancock" w:date="2019-05-16T16:00:00Z" w:initials="SH">
    <w:p w14:paraId="1EB03B3D" w14:textId="77777777" w:rsidR="00503C3B" w:rsidRDefault="00503C3B">
      <w:pPr>
        <w:pStyle w:val="CommentText"/>
      </w:pPr>
      <w:r>
        <w:rPr>
          <w:rStyle w:val="CommentReference"/>
        </w:rPr>
        <w:annotationRef/>
      </w:r>
      <w:r>
        <w:t>I like that idea</w:t>
      </w:r>
    </w:p>
  </w:comment>
  <w:comment w:id="2" w:author="Stacey Hancock" w:date="2019-05-16T16:00:00Z" w:initials="SH">
    <w:p w14:paraId="69DD4B34" w14:textId="77777777" w:rsidR="00503C3B" w:rsidRDefault="00503C3B">
      <w:pPr>
        <w:pStyle w:val="CommentText"/>
      </w:pPr>
      <w:r>
        <w:rPr>
          <w:rStyle w:val="CommentReference"/>
        </w:rPr>
        <w:annotationRef/>
      </w:r>
      <w:r>
        <w:t>Probably; I wonder if this is better in supplemental materials though?</w:t>
      </w:r>
    </w:p>
  </w:comment>
  <w:comment w:id="3" w:author="Stacey Hancock" w:date="2019-05-16T16:01:00Z" w:initials="SH">
    <w:p w14:paraId="699B04FF" w14:textId="77777777" w:rsidR="00503C3B" w:rsidRDefault="00503C3B">
      <w:pPr>
        <w:pStyle w:val="CommentText"/>
      </w:pPr>
      <w:r>
        <w:rPr>
          <w:rStyle w:val="CommentReference"/>
        </w:rPr>
        <w:annotationRef/>
      </w:r>
      <w:r>
        <w:t xml:space="preserve">Sounds good. (We worked so hard on that figure though! </w:t>
      </w:r>
      <w:r>
        <w:sym w:font="Wingdings" w:char="F04A"/>
      </w:r>
      <w:r>
        <w:t>)</w:t>
      </w:r>
    </w:p>
  </w:comment>
  <w:comment w:id="4" w:author="Allison Theobold" w:date="2019-06-04T15:52:00Z" w:initials="AT">
    <w:p w14:paraId="69DC5D9F" w14:textId="5D63F4FF" w:rsidR="00BE1F64" w:rsidRDefault="00BE1F64">
      <w:pPr>
        <w:pStyle w:val="CommentText"/>
      </w:pPr>
      <w:r>
        <w:rPr>
          <w:rStyle w:val="CommentReference"/>
        </w:rPr>
        <w:annotationRef/>
      </w:r>
      <w:r>
        <w:t>DO THIS!</w:t>
      </w:r>
    </w:p>
  </w:comment>
  <w:comment w:id="5" w:author="Stacey Hancock" w:date="2019-05-16T16:02:00Z" w:initials="SH">
    <w:p w14:paraId="7B1B952E" w14:textId="77777777" w:rsidR="00503C3B" w:rsidRDefault="00503C3B">
      <w:pPr>
        <w:pStyle w:val="CommentText"/>
      </w:pPr>
      <w:r>
        <w:rPr>
          <w:rStyle w:val="CommentReference"/>
        </w:rPr>
        <w:annotationRef/>
      </w:r>
      <w:r>
        <w:t xml:space="preserve">Though the AE mentioned that “member checking” isn’t to check a transcription; it’s more to check an </w:t>
      </w:r>
      <w:proofErr w:type="gramStart"/>
      <w:r>
        <w:t>interviewers</w:t>
      </w:r>
      <w:proofErr w:type="gramEnd"/>
      <w:r>
        <w:t xml:space="preserve"> interpretation of what the interviewee described. Is that what you did?</w:t>
      </w:r>
    </w:p>
  </w:comment>
  <w:comment w:id="6" w:author="Allison Theobold" w:date="2019-06-03T13:43:00Z" w:initials="a">
    <w:p w14:paraId="11937168" w14:textId="086A4A6C" w:rsidR="0038510C" w:rsidRDefault="0038510C">
      <w:pPr>
        <w:pStyle w:val="CommentText"/>
      </w:pPr>
      <w:r>
        <w:rPr>
          <w:rStyle w:val="CommentReference"/>
        </w:rPr>
        <w:annotationRef/>
      </w:r>
      <w:r>
        <w:t>Add to Discussion section!</w:t>
      </w:r>
    </w:p>
  </w:comment>
  <w:comment w:id="9" w:author="Stacey Hancock" w:date="2019-05-16T16:05:00Z" w:initials="SH">
    <w:p w14:paraId="1799E05C" w14:textId="77777777" w:rsidR="00503C3B" w:rsidRDefault="00503C3B">
      <w:pPr>
        <w:pStyle w:val="CommentText"/>
      </w:pPr>
      <w:r>
        <w:rPr>
          <w:rStyle w:val="CommentReference"/>
        </w:rPr>
        <w:annotationRef/>
      </w:r>
      <w:r>
        <w:t xml:space="preserve">This seems to </w:t>
      </w:r>
      <w:proofErr w:type="gramStart"/>
      <w:r>
        <w:t>be in conflict with</w:t>
      </w:r>
      <w:proofErr w:type="gramEnd"/>
      <w:r>
        <w:t xml:space="preserve"> the reviewers’ recommendations, which asked for more background on the participants. I wonder how to address this – we could possibly argue that more background isn’t needed since it isn’t a case study, but I also don’t want to offend the reviewers.</w:t>
      </w:r>
    </w:p>
  </w:comment>
  <w:comment w:id="10" w:author="Stacey Hancock" w:date="2019-05-16T16:06:00Z" w:initials="SH">
    <w:p w14:paraId="0540DF26" w14:textId="77777777" w:rsidR="00503C3B" w:rsidRDefault="00503C3B">
      <w:pPr>
        <w:pStyle w:val="CommentText"/>
      </w:pPr>
      <w:r>
        <w:rPr>
          <w:rStyle w:val="CommentReference"/>
        </w:rPr>
        <w:annotationRef/>
      </w:r>
      <w:r>
        <w:t>And explicitly contrast it to other STEM areas that may have more preparation.</w:t>
      </w:r>
    </w:p>
  </w:comment>
  <w:comment w:id="11" w:author="Allison Theobold" w:date="2019-06-03T13:45:00Z" w:initials="AT">
    <w:p w14:paraId="19EE92F0" w14:textId="591981D1" w:rsidR="008302B5" w:rsidRDefault="008302B5">
      <w:pPr>
        <w:pStyle w:val="CommentText"/>
      </w:pPr>
      <w:r>
        <w:rPr>
          <w:rStyle w:val="CommentReference"/>
        </w:rPr>
        <w:annotationRef/>
      </w:r>
      <w:r>
        <w:t>Add to literature review section!</w:t>
      </w:r>
    </w:p>
  </w:comment>
  <w:comment w:id="12" w:author="Stacey Hancock" w:date="2019-05-16T16:07:00Z" w:initials="SH">
    <w:p w14:paraId="24BD7159" w14:textId="77777777" w:rsidR="00503C3B" w:rsidRDefault="00503C3B">
      <w:pPr>
        <w:pStyle w:val="CommentText"/>
      </w:pPr>
      <w:r>
        <w:rPr>
          <w:rStyle w:val="CommentReference"/>
        </w:rPr>
        <w:annotationRef/>
      </w:r>
      <w:r>
        <w:t>Throughout the whole paper? Would you also delete statistical thinking then?</w:t>
      </w:r>
    </w:p>
  </w:comment>
  <w:comment w:id="13" w:author="Stacey Hancock" w:date="2019-05-16T16:08:00Z" w:initials="SH">
    <w:p w14:paraId="12B2342F" w14:textId="77777777" w:rsidR="00503C3B" w:rsidRDefault="00503C3B">
      <w:pPr>
        <w:pStyle w:val="CommentText"/>
      </w:pPr>
      <w:r>
        <w:rPr>
          <w:rStyle w:val="CommentReference"/>
        </w:rPr>
        <w:annotationRef/>
      </w:r>
      <w:r>
        <w:t xml:space="preserve">Not all of these </w:t>
      </w:r>
      <w:proofErr w:type="gramStart"/>
      <w:r>
        <w:t>require  computer</w:t>
      </w:r>
      <w:proofErr w:type="gramEnd"/>
      <w:r>
        <w:t>, though – they are more broad. I wouldn’t define “computing” this broadly. Focus on the parts of the data analysis process that require a computer.</w:t>
      </w:r>
    </w:p>
  </w:comment>
  <w:comment w:id="14" w:author="Stacey Hancock" w:date="2019-05-16T16:12:00Z" w:initials="SH">
    <w:p w14:paraId="5988A22D" w14:textId="77777777" w:rsidR="006E46BC" w:rsidRDefault="006E46BC">
      <w:pPr>
        <w:pStyle w:val="CommentText"/>
      </w:pPr>
      <w:r>
        <w:rPr>
          <w:rStyle w:val="CommentReference"/>
        </w:rPr>
        <w:annotationRef/>
      </w:r>
      <w:r>
        <w:t>Environmental Science (capital) or environmental science (lowercase)? The capital version isn’t defined in the paper, and we only define environmental science by listing specific departments.</w:t>
      </w:r>
    </w:p>
  </w:comment>
  <w:comment w:id="15" w:author="Stacey Hancock" w:date="2019-05-16T16:11:00Z" w:initials="SH">
    <w:p w14:paraId="69C26D8A" w14:textId="77777777" w:rsidR="006E46BC" w:rsidRDefault="006E46BC">
      <w:pPr>
        <w:pStyle w:val="CommentText"/>
      </w:pPr>
      <w:r>
        <w:rPr>
          <w:rStyle w:val="CommentReference"/>
        </w:rPr>
        <w:annotationRef/>
      </w:r>
      <w:r>
        <w:t>Isn’t it a paragraph? We define the departments in lines 56-57, but then refer to those fields in line 71.</w:t>
      </w:r>
    </w:p>
  </w:comment>
  <w:comment w:id="16" w:author="Stacey Hancock" w:date="2019-05-16T16:10:00Z" w:initials="SH">
    <w:p w14:paraId="62F13520" w14:textId="77777777" w:rsidR="006E46BC" w:rsidRDefault="006E46BC">
      <w:pPr>
        <w:pStyle w:val="CommentText"/>
      </w:pPr>
      <w:r>
        <w:rPr>
          <w:rStyle w:val="CommentReference"/>
        </w:rPr>
        <w:annotationRef/>
      </w:r>
      <w:r>
        <w:t xml:space="preserve">I think the reviewer was getting that the fact that we list actual departments rather than fields.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C376C6" w15:done="0"/>
  <w15:commentEx w15:paraId="1EB03B3D" w15:done="0"/>
  <w15:commentEx w15:paraId="69DD4B34" w15:done="0"/>
  <w15:commentEx w15:paraId="699B04FF" w15:done="0"/>
  <w15:commentEx w15:paraId="69DC5D9F" w15:done="0"/>
  <w15:commentEx w15:paraId="7B1B952E" w15:done="0"/>
  <w15:commentEx w15:paraId="11937168" w15:done="0"/>
  <w15:commentEx w15:paraId="1799E05C" w15:done="0"/>
  <w15:commentEx w15:paraId="0540DF26" w15:done="0"/>
  <w15:commentEx w15:paraId="19EE92F0" w15:done="0"/>
  <w15:commentEx w15:paraId="24BD7159" w15:done="0"/>
  <w15:commentEx w15:paraId="12B2342F" w15:done="0"/>
  <w15:commentEx w15:paraId="5988A22D" w15:done="0"/>
  <w15:commentEx w15:paraId="69C26D8A" w15:done="0"/>
  <w15:commentEx w15:paraId="62F13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C376C6" w16cid:durableId="2088077C"/>
  <w16cid:commentId w16cid:paraId="1EB03B3D" w16cid:durableId="20880787"/>
  <w16cid:commentId w16cid:paraId="69DD4B34" w16cid:durableId="2088078F"/>
  <w16cid:commentId w16cid:paraId="699B04FF" w16cid:durableId="208807DD"/>
  <w16cid:commentId w16cid:paraId="69DC5D9F" w16cid:durableId="20A11247"/>
  <w16cid:commentId w16cid:paraId="7B1B952E" w16cid:durableId="2088081A"/>
  <w16cid:commentId w16cid:paraId="11937168" w16cid:durableId="209FA27A"/>
  <w16cid:commentId w16cid:paraId="1799E05C" w16cid:durableId="208808CB"/>
  <w16cid:commentId w16cid:paraId="0540DF26" w16cid:durableId="2088090A"/>
  <w16cid:commentId w16cid:paraId="19EE92F0" w16cid:durableId="209FA313"/>
  <w16cid:commentId w16cid:paraId="24BD7159" w16cid:durableId="20880941"/>
  <w16cid:commentId w16cid:paraId="12B2342F" w16cid:durableId="20880976"/>
  <w16cid:commentId w16cid:paraId="5988A22D" w16cid:durableId="20880A63"/>
  <w16cid:commentId w16cid:paraId="69C26D8A" w16cid:durableId="20880A20"/>
  <w16cid:commentId w16cid:paraId="62F13520" w16cid:durableId="208809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4735"/>
    <w:multiLevelType w:val="hybridMultilevel"/>
    <w:tmpl w:val="B678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F3502"/>
    <w:multiLevelType w:val="hybridMultilevel"/>
    <w:tmpl w:val="C672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56A7F"/>
    <w:multiLevelType w:val="hybridMultilevel"/>
    <w:tmpl w:val="01CAE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B7863"/>
    <w:multiLevelType w:val="hybridMultilevel"/>
    <w:tmpl w:val="8C307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F29E4"/>
    <w:multiLevelType w:val="hybridMultilevel"/>
    <w:tmpl w:val="B3AEBB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121C5"/>
    <w:multiLevelType w:val="hybridMultilevel"/>
    <w:tmpl w:val="53A2FD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D3E62DF"/>
    <w:multiLevelType w:val="hybridMultilevel"/>
    <w:tmpl w:val="BAC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37AC6"/>
    <w:multiLevelType w:val="hybridMultilevel"/>
    <w:tmpl w:val="B41AE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9380B"/>
    <w:multiLevelType w:val="hybridMultilevel"/>
    <w:tmpl w:val="96B04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D1A4B"/>
    <w:multiLevelType w:val="hybridMultilevel"/>
    <w:tmpl w:val="B3A44D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05141"/>
    <w:multiLevelType w:val="hybridMultilevel"/>
    <w:tmpl w:val="C3E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10099"/>
    <w:multiLevelType w:val="hybridMultilevel"/>
    <w:tmpl w:val="DE2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72E66"/>
    <w:multiLevelType w:val="hybridMultilevel"/>
    <w:tmpl w:val="5950B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F6A9F"/>
    <w:multiLevelType w:val="hybridMultilevel"/>
    <w:tmpl w:val="4CB0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C4CFA"/>
    <w:multiLevelType w:val="hybridMultilevel"/>
    <w:tmpl w:val="8F6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0239F"/>
    <w:multiLevelType w:val="hybridMultilevel"/>
    <w:tmpl w:val="73AA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C1C23"/>
    <w:multiLevelType w:val="hybridMultilevel"/>
    <w:tmpl w:val="41B2D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A0B8B"/>
    <w:multiLevelType w:val="hybridMultilevel"/>
    <w:tmpl w:val="B3A43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451F6"/>
    <w:multiLevelType w:val="hybridMultilevel"/>
    <w:tmpl w:val="0A6C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E03C9"/>
    <w:multiLevelType w:val="hybridMultilevel"/>
    <w:tmpl w:val="D796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A5C9A"/>
    <w:multiLevelType w:val="hybridMultilevel"/>
    <w:tmpl w:val="B474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4"/>
  </w:num>
  <w:num w:numId="4">
    <w:abstractNumId w:val="20"/>
  </w:num>
  <w:num w:numId="5">
    <w:abstractNumId w:val="18"/>
  </w:num>
  <w:num w:numId="6">
    <w:abstractNumId w:val="17"/>
  </w:num>
  <w:num w:numId="7">
    <w:abstractNumId w:val="8"/>
  </w:num>
  <w:num w:numId="8">
    <w:abstractNumId w:val="2"/>
  </w:num>
  <w:num w:numId="9">
    <w:abstractNumId w:val="4"/>
  </w:num>
  <w:num w:numId="10">
    <w:abstractNumId w:val="10"/>
  </w:num>
  <w:num w:numId="11">
    <w:abstractNumId w:val="13"/>
  </w:num>
  <w:num w:numId="12">
    <w:abstractNumId w:val="5"/>
  </w:num>
  <w:num w:numId="13">
    <w:abstractNumId w:val="15"/>
  </w:num>
  <w:num w:numId="14">
    <w:abstractNumId w:val="6"/>
  </w:num>
  <w:num w:numId="15">
    <w:abstractNumId w:val="3"/>
  </w:num>
  <w:num w:numId="16">
    <w:abstractNumId w:val="0"/>
  </w:num>
  <w:num w:numId="17">
    <w:abstractNumId w:val="19"/>
  </w:num>
  <w:num w:numId="18">
    <w:abstractNumId w:val="16"/>
  </w:num>
  <w:num w:numId="19">
    <w:abstractNumId w:val="7"/>
  </w:num>
  <w:num w:numId="20">
    <w:abstractNumId w:val="9"/>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6B"/>
    <w:rsid w:val="00023F4C"/>
    <w:rsid w:val="000A67AD"/>
    <w:rsid w:val="000C20BC"/>
    <w:rsid w:val="000E3FE4"/>
    <w:rsid w:val="000F6671"/>
    <w:rsid w:val="0017450C"/>
    <w:rsid w:val="00210DC4"/>
    <w:rsid w:val="00227BB0"/>
    <w:rsid w:val="002A6CF3"/>
    <w:rsid w:val="002B1E98"/>
    <w:rsid w:val="002B473E"/>
    <w:rsid w:val="002F4336"/>
    <w:rsid w:val="003473E2"/>
    <w:rsid w:val="003558E5"/>
    <w:rsid w:val="0038510C"/>
    <w:rsid w:val="003A0720"/>
    <w:rsid w:val="003A6D26"/>
    <w:rsid w:val="00450B24"/>
    <w:rsid w:val="00463997"/>
    <w:rsid w:val="004A7D31"/>
    <w:rsid w:val="004B357C"/>
    <w:rsid w:val="00503C3B"/>
    <w:rsid w:val="00512035"/>
    <w:rsid w:val="00515139"/>
    <w:rsid w:val="0052276B"/>
    <w:rsid w:val="00525D37"/>
    <w:rsid w:val="00536BE5"/>
    <w:rsid w:val="005613EE"/>
    <w:rsid w:val="0058243C"/>
    <w:rsid w:val="00592715"/>
    <w:rsid w:val="005A66AC"/>
    <w:rsid w:val="006060E1"/>
    <w:rsid w:val="00634851"/>
    <w:rsid w:val="00670F14"/>
    <w:rsid w:val="00696F1E"/>
    <w:rsid w:val="006E46BC"/>
    <w:rsid w:val="007060DE"/>
    <w:rsid w:val="00724546"/>
    <w:rsid w:val="00787237"/>
    <w:rsid w:val="0079579A"/>
    <w:rsid w:val="007A0F90"/>
    <w:rsid w:val="0082064A"/>
    <w:rsid w:val="008302B5"/>
    <w:rsid w:val="008325A5"/>
    <w:rsid w:val="008A1B01"/>
    <w:rsid w:val="008A1E83"/>
    <w:rsid w:val="008A7B55"/>
    <w:rsid w:val="008C1E2A"/>
    <w:rsid w:val="00912320"/>
    <w:rsid w:val="00931347"/>
    <w:rsid w:val="009A4BF5"/>
    <w:rsid w:val="00A11F0F"/>
    <w:rsid w:val="00A63E62"/>
    <w:rsid w:val="00A7540E"/>
    <w:rsid w:val="00A9142D"/>
    <w:rsid w:val="00A97A87"/>
    <w:rsid w:val="00AA46D9"/>
    <w:rsid w:val="00AA7F3B"/>
    <w:rsid w:val="00BB5B14"/>
    <w:rsid w:val="00BD292A"/>
    <w:rsid w:val="00BE1F64"/>
    <w:rsid w:val="00C35180"/>
    <w:rsid w:val="00C4546D"/>
    <w:rsid w:val="00C52563"/>
    <w:rsid w:val="00C749D5"/>
    <w:rsid w:val="00CC5E7F"/>
    <w:rsid w:val="00CF6DE7"/>
    <w:rsid w:val="00D3457E"/>
    <w:rsid w:val="00D70CB0"/>
    <w:rsid w:val="00DA66B8"/>
    <w:rsid w:val="00DA75EF"/>
    <w:rsid w:val="00E158F5"/>
    <w:rsid w:val="00E21117"/>
    <w:rsid w:val="00E74626"/>
    <w:rsid w:val="00E8256B"/>
    <w:rsid w:val="00E95FE1"/>
    <w:rsid w:val="00ED5F08"/>
    <w:rsid w:val="00F3494C"/>
    <w:rsid w:val="00F366EE"/>
    <w:rsid w:val="00F512BA"/>
    <w:rsid w:val="00FE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AF01"/>
  <w15:chartTrackingRefBased/>
  <w15:docId w15:val="{964BCEC2-0A0E-4FB8-AD8C-CC61A450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6BE5"/>
    <w:pPr>
      <w:ind w:left="720"/>
      <w:contextualSpacing/>
    </w:pPr>
  </w:style>
  <w:style w:type="character" w:styleId="CommentReference">
    <w:name w:val="annotation reference"/>
    <w:basedOn w:val="DefaultParagraphFont"/>
    <w:uiPriority w:val="99"/>
    <w:semiHidden/>
    <w:unhideWhenUsed/>
    <w:rsid w:val="00503C3B"/>
    <w:rPr>
      <w:sz w:val="16"/>
      <w:szCs w:val="16"/>
    </w:rPr>
  </w:style>
  <w:style w:type="paragraph" w:styleId="CommentText">
    <w:name w:val="annotation text"/>
    <w:basedOn w:val="Normal"/>
    <w:link w:val="CommentTextChar"/>
    <w:uiPriority w:val="99"/>
    <w:semiHidden/>
    <w:unhideWhenUsed/>
    <w:rsid w:val="00503C3B"/>
    <w:pPr>
      <w:spacing w:line="240" w:lineRule="auto"/>
    </w:pPr>
    <w:rPr>
      <w:sz w:val="20"/>
      <w:szCs w:val="20"/>
    </w:rPr>
  </w:style>
  <w:style w:type="character" w:customStyle="1" w:styleId="CommentTextChar">
    <w:name w:val="Comment Text Char"/>
    <w:basedOn w:val="DefaultParagraphFont"/>
    <w:link w:val="CommentText"/>
    <w:uiPriority w:val="99"/>
    <w:semiHidden/>
    <w:rsid w:val="00503C3B"/>
    <w:rPr>
      <w:sz w:val="20"/>
      <w:szCs w:val="20"/>
    </w:rPr>
  </w:style>
  <w:style w:type="paragraph" w:styleId="CommentSubject">
    <w:name w:val="annotation subject"/>
    <w:basedOn w:val="CommentText"/>
    <w:next w:val="CommentText"/>
    <w:link w:val="CommentSubjectChar"/>
    <w:uiPriority w:val="99"/>
    <w:semiHidden/>
    <w:unhideWhenUsed/>
    <w:rsid w:val="00503C3B"/>
    <w:rPr>
      <w:b/>
      <w:bCs/>
    </w:rPr>
  </w:style>
  <w:style w:type="character" w:customStyle="1" w:styleId="CommentSubjectChar">
    <w:name w:val="Comment Subject Char"/>
    <w:basedOn w:val="CommentTextChar"/>
    <w:link w:val="CommentSubject"/>
    <w:uiPriority w:val="99"/>
    <w:semiHidden/>
    <w:rsid w:val="00503C3B"/>
    <w:rPr>
      <w:b/>
      <w:bCs/>
      <w:sz w:val="20"/>
      <w:szCs w:val="20"/>
    </w:rPr>
  </w:style>
  <w:style w:type="paragraph" w:styleId="BalloonText">
    <w:name w:val="Balloon Text"/>
    <w:basedOn w:val="Normal"/>
    <w:link w:val="BalloonTextChar"/>
    <w:uiPriority w:val="99"/>
    <w:semiHidden/>
    <w:unhideWhenUsed/>
    <w:rsid w:val="00503C3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3C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96724-5C9B-4C59-8AED-573DDFEC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 Theobold</cp:lastModifiedBy>
  <cp:revision>12</cp:revision>
  <dcterms:created xsi:type="dcterms:W3CDTF">2019-05-16T21:59:00Z</dcterms:created>
  <dcterms:modified xsi:type="dcterms:W3CDTF">2019-06-04T21:55:00Z</dcterms:modified>
</cp:coreProperties>
</file>