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 3 Task Card – Finding Ephelia’s College</w:t>
      </w:r>
    </w:p>
    <w:p>
      <w:pPr>
        <w:pStyle w:val="FirstParagraph"/>
      </w:pPr>
      <w:r>
        <w:t xml:space="preserve">Today you will use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 to clean some data. We will then use that</w:t>
      </w:r>
      <w:r>
        <w:t xml:space="preserve"> </w:t>
      </w:r>
      <w:r>
        <w:t xml:space="preserve">cleaned data to figure out what college Ephelia has been accepted to.</w:t>
      </w:r>
    </w:p>
    <w:p>
      <w:pPr>
        <w:pStyle w:val="BodyText"/>
      </w:pPr>
      <w:r>
        <w:rPr>
          <w:b/>
          <w:bCs/>
          <w:i/>
          <w:iCs/>
        </w:rPr>
        <w:t xml:space="preserve">This task is complex. It requires many different types of abilities. Everyone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will be good at some of these abilities but nobody will be good at all of them.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 order to solve this puzzle, you will need to use the skills of each member 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your group.</w:t>
      </w:r>
    </w:p>
    <w:bookmarkStart w:id="20" w:name="group-roles"/>
    <w:p>
      <w:pPr>
        <w:pStyle w:val="Heading2"/>
      </w:pPr>
      <w:r>
        <w:t xml:space="preserve">Group Roles</w:t>
      </w:r>
    </w:p>
    <w:p>
      <w:pPr>
        <w:pStyle w:val="FirstParagraph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Developer</w:t>
      </w:r>
      <w:r>
        <w:t xml:space="preserve">, you will type into the Quarto document in</w:t>
      </w:r>
      <w:r>
        <w:t xml:space="preserve"> </w:t>
      </w:r>
      <w:r>
        <w:t xml:space="preserve">RStudio. However, you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type your own ideas. Instead, you type what</w:t>
      </w:r>
      <w:r>
        <w:t xml:space="preserve"> </w:t>
      </w:r>
      <w:r>
        <w:t xml:space="preserve">the Coder tells you to type. You are permitted to ask the Coder clarifying</w:t>
      </w:r>
      <w:r>
        <w:t xml:space="preserve"> </w:t>
      </w:r>
      <w:r>
        <w:t xml:space="preserve">questions, and, if both of you have a question, you are permitted to ask the</w:t>
      </w:r>
      <w:r>
        <w:t xml:space="preserve"> </w:t>
      </w:r>
      <w:r>
        <w:t xml:space="preserve">professor. You are expected to run the code provided by the Coder and, if</w:t>
      </w:r>
      <w:r>
        <w:t xml:space="preserve"> </w:t>
      </w:r>
      <w:r>
        <w:t xml:space="preserve">necessary, to work with the Coder to debug the code. Once the code runs, you</w:t>
      </w:r>
      <w:r>
        <w:t xml:space="preserve"> </w:t>
      </w:r>
      <w:r>
        <w:t xml:space="preserve">are expected to collaborate with the Coder to write code comments that describe</w:t>
      </w:r>
      <w:r>
        <w:t xml:space="preserve"> </w:t>
      </w:r>
      <w:r>
        <w:t xml:space="preserve">the actions taken by your code.</w:t>
      </w:r>
    </w:p>
    <w:p>
      <w:pPr>
        <w:pStyle w:val="BodyText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Coder</w:t>
      </w:r>
      <w:r>
        <w:t xml:space="preserve">, you are responsible for reading the</w:t>
      </w:r>
      <w:r>
        <w:t xml:space="preserve"> </w:t>
      </w:r>
      <w:r>
        <w:t xml:space="preserve">instructions / prompts and directing the Developer what to type in the Quarto</w:t>
      </w:r>
      <w:r>
        <w:t xml:space="preserve"> </w:t>
      </w:r>
      <w:r>
        <w:t xml:space="preserve">document. You are responsible for managing the resources your group has</w:t>
      </w:r>
      <w:r>
        <w:t xml:space="preserve"> </w:t>
      </w:r>
      <w:r>
        <w:t xml:space="preserve">available to you (e.g., cheatsheet, textbook). If necessary, you should work</w:t>
      </w:r>
      <w:r>
        <w:t xml:space="preserve"> </w:t>
      </w:r>
      <w:r>
        <w:t xml:space="preserve">with the Developer to debug the code you specified. Once the code runs, you</w:t>
      </w:r>
      <w:r>
        <w:t xml:space="preserve"> </w:t>
      </w:r>
      <w:r>
        <w:t xml:space="preserve">are expected to collaborate with the Developer to write code comments that</w:t>
      </w:r>
      <w:r>
        <w:t xml:space="preserve"> </w:t>
      </w:r>
      <w:r>
        <w:t xml:space="preserve">describe the actions taken by your code.</w:t>
      </w:r>
    </w:p>
    <w:bookmarkEnd w:id="20"/>
    <w:bookmarkStart w:id="21" w:name="group-norms"/>
    <w:p>
      <w:pPr>
        <w:pStyle w:val="Heading2"/>
      </w:pPr>
      <w:r>
        <w:t xml:space="preserve">Group Norms</w:t>
      </w:r>
    </w:p>
    <w:p>
      <w:pPr>
        <w:pStyle w:val="FirstParagraph"/>
      </w:pPr>
      <w:r>
        <w:t xml:space="preserve">Remember, your group is expected to adhere to the following norms:</w:t>
      </w:r>
    </w:p>
    <w:p>
      <w:pPr>
        <w:pStyle w:val="Compact"/>
        <w:numPr>
          <w:ilvl w:val="0"/>
          <w:numId w:val="1001"/>
        </w:numPr>
      </w:pPr>
      <w:r>
        <w:t xml:space="preserve">Think and work together. Do not divide the work.</w:t>
      </w:r>
    </w:p>
    <w:p>
      <w:pPr>
        <w:pStyle w:val="Compact"/>
        <w:numPr>
          <w:ilvl w:val="0"/>
          <w:numId w:val="1001"/>
        </w:numPr>
      </w:pPr>
      <w:r>
        <w:t xml:space="preserve">You are smarter together.</w:t>
      </w:r>
    </w:p>
    <w:p>
      <w:pPr>
        <w:pStyle w:val="Compact"/>
        <w:numPr>
          <w:ilvl w:val="0"/>
          <w:numId w:val="1001"/>
        </w:numPr>
      </w:pPr>
      <w:r>
        <w:t xml:space="preserve">Be open minded.</w:t>
      </w:r>
    </w:p>
    <w:p>
      <w:pPr>
        <w:pStyle w:val="Compact"/>
        <w:numPr>
          <w:ilvl w:val="0"/>
          <w:numId w:val="1001"/>
        </w:numPr>
      </w:pPr>
      <w:r>
        <w:t xml:space="preserve">No cross-talk with other groups.</w:t>
      </w:r>
    </w:p>
    <w:p>
      <w:pPr>
        <w:pStyle w:val="Compact"/>
        <w:numPr>
          <w:ilvl w:val="0"/>
          <w:numId w:val="1001"/>
        </w:numPr>
      </w:pPr>
      <w:r>
        <w:t xml:space="preserve">Communicate with each other!</w:t>
      </w:r>
    </w:p>
    <w:p>
      <w:r>
        <w:br w:type="page"/>
      </w:r>
    </w:p>
    <w:bookmarkEnd w:id="21"/>
    <w:bookmarkStart w:id="22" w:name="piping"/>
    <w:p>
      <w:pPr>
        <w:pStyle w:val="Heading2"/>
      </w:pPr>
      <w:r>
        <w:t xml:space="preserve">Piping</w:t>
      </w:r>
    </w:p>
    <w:p>
      <w:pPr>
        <w:pStyle w:val="FirstParagraph"/>
      </w:pPr>
      <w:r>
        <w:t xml:space="preserve">You can choose whether to:</w:t>
      </w:r>
    </w:p>
    <w:p>
      <w:pPr>
        <w:pStyle w:val="BodyText"/>
      </w:pPr>
      <w:r>
        <w:t xml:space="preserve">declare your data as the first argument of the function</w:t>
      </w:r>
    </w:p>
    <w:p>
      <w:pPr>
        <w:pStyle w:val="SourceCode"/>
      </w:pP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.data =</w:t>
      </w:r>
      <w:r>
        <w:rPr>
          <w:rStyle w:val="NormalTok"/>
        </w:rPr>
        <w:t xml:space="preserve"> colleges, 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TUITION_DIFF =</w:t>
      </w:r>
      <w:r>
        <w:rPr>
          <w:rStyle w:val="NormalTok"/>
        </w:rPr>
        <w:t xml:space="preserve"> TUITIONFEE_OUT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TUITIONFEE_IN)</w:t>
      </w:r>
    </w:p>
    <w:p>
      <w:pPr>
        <w:pStyle w:val="FirstParagraph"/>
      </w:pPr>
      <w:r>
        <w:rPr>
          <w:b/>
          <w:bCs/>
          <w:i/>
          <w:iCs/>
        </w:rPr>
        <w:t xml:space="preserve">or</w:t>
      </w:r>
    </w:p>
    <w:p>
      <w:pPr>
        <w:pStyle w:val="BodyText"/>
      </w:pPr>
      <w:r>
        <w:t xml:space="preserve">pipe your data into the first argument of the function</w:t>
      </w:r>
    </w:p>
    <w:p>
      <w:pPr>
        <w:pStyle w:val="SourceCode"/>
      </w:pPr>
      <w:r>
        <w:rPr>
          <w:rStyle w:val="NormalTok"/>
        </w:rPr>
        <w:t xml:space="preserve">colleges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TUITION_DIFF =</w:t>
      </w:r>
      <w:r>
        <w:rPr>
          <w:rStyle w:val="NormalTok"/>
        </w:rPr>
        <w:t xml:space="preserve"> TUITIONFEE_OUT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TUITIONFEE_IN)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3 Task Card – Finding Ephelia’s College</dc:title>
  <dc:creator/>
  <cp:keywords/>
  <dcterms:created xsi:type="dcterms:W3CDTF">2025-11-10T17:32:39Z</dcterms:created>
  <dcterms:modified xsi:type="dcterms:W3CDTF">2025-11-10T17:32:39Z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source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