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 Day 2: Working with Dates</w:t>
      </w:r>
    </w:p>
    <w:tbl>
      <w:tblPr>
        <w:tblStyle w:val="Table"/>
        <w:tblW w:type="pct" w:w="4969"/>
        <w:tblLayout w:type="fixed"/>
        <w:tblLook w:firstRow="0" w:lastRow="0" w:firstColumn="0" w:lastColumn="0" w:noHBand="0" w:noVBand="0" w:val="0000"/>
      </w:tblPr>
      <w:tblGrid>
        <w:gridCol w:w="2590"/>
        <w:gridCol w:w="3436"/>
        <w:gridCol w:w="1843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this function 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 = 1995,           month = 05,           day = 08)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mdy(...)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dmy(...)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mdy("August 29, 1991")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dmy_hms(...)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dmy_hms("29-August-1991 9:32:12", tz = "America/Denver")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year(...)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month(...)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day(...)</w:t>
            </w:r>
          </w:p>
        </w:tc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year(bday)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month(bday)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day(bday)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wday(...,      label = TRUE,      abbr = FALSE)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wday(bday,      label = TRUE,      abbr = FALSE)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as.duration(...)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as.duration(   today() - mdy(01141989)             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as.period(...)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as.period(   today() - mdy(01141989)   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days(...)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years(...)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date1 + days(...)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interval(date1, date2)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%within%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date3 %within% interval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with_tz(...)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with_tz(bday,         tzone = "Europe/Copenhagen")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force_tz(...)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force_tz(bday,         tzone = "Europe/Copenhagen")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OlsonNames()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Look up possible time zones to use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Day 2: Working with Dates</dc:title>
  <dc:creator/>
  <cp:keywords/>
  <dcterms:created xsi:type="dcterms:W3CDTF">2025-11-10T17:33:52Z</dcterms:created>
  <dcterms:modified xsi:type="dcterms:W3CDTF">2025-11-10T17:33:52Z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