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 Day 2: Working with Dates</w:t>
      </w:r>
    </w:p>
    <w:tbl>
      <w:tblPr>
        <w:tblStyle w:val="Table"/>
        <w:tblW w:type="pct" w:w="4969"/>
        <w:tblLayout w:type="fixed"/>
        <w:tblLook w:firstRow="0" w:lastRow="0" w:firstColumn="0" w:lastColumn="0" w:noHBand="0" w:noVBand="0" w:val="0000"/>
      </w:tblPr>
      <w:tblGrid>
        <w:gridCol w:w="2590"/>
        <w:gridCol w:w="3436"/>
        <w:gridCol w:w="1843"/>
      </w:tblGrid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Function</w:t>
            </w:r>
          </w:p>
        </w:tc>
        <w:tc>
          <w:tcPr/>
          <w:p>
            <w:pPr>
              <w:pStyle w:val="Compact"/>
            </w:pPr>
            <w:r>
              <w:t xml:space="preserve">Example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What does this function do?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make_date(...)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make_date(year = 1995,           month = 05,           day = 08)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mdy(...)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dmy(...)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mdy("August 29, 1991")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dmy_hms(...)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dmy_hms("29-August-1991 9:32:12", tz = "America/Denver")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year(...)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month(...)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day(...)</w:t>
            </w:r>
          </w:p>
        </w:tc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year(bday)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month(bday)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day(bday)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wday(...,      label = TRUE,      abbr = FALSE)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wday(bday,      label = TRUE,      abbr = FALSE)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as.duration(...)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as.duration(   today() - mdy(01141989)             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as.period(...)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as.period(   today() - mdy(01141989)   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BodyText"/>
            </w:pPr>
            <w:r>
              <w:rPr>
                <w:rStyle w:val="VerbatimChar"/>
              </w:rPr>
              <w:t xml:space="preserve">days(...)</w:t>
            </w:r>
          </w:p>
          <w:p>
            <w:pPr>
              <w:pStyle w:val="BodyText"/>
            </w:pPr>
            <w:r>
              <w:rPr>
                <w:rStyle w:val="VerbatimChar"/>
              </w:rPr>
              <w:t xml:space="preserve">years(...)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date1 + days(...)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interval(...)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interval(date1, date2)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%within%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date3 %within% interval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with_tz(...)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with_tz(bday,         tzone = "Europe/Copenhagen")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force_tz(...)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force_tz(bday,         tzone = "Europe/Copenhagen")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OlsonNames()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Look up possible time zones to use</w:t>
            </w:r>
          </w:p>
        </w:tc>
      </w:tr>
    </w:tbl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 Day 2: Working with Dates</dc:title>
  <dc:creator/>
  <cp:keywords/>
  <dcterms:created xsi:type="dcterms:W3CDTF">2025-10-26T22:44:21Z</dcterms:created>
  <dcterms:modified xsi:type="dcterms:W3CDTF">2025-10-26T22:44:21Z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