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 4 Task Card – Military 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filtering-joins"/>
    <w:p>
      <w:pPr>
        <w:pStyle w:val="Heading2"/>
      </w:pPr>
      <w:r>
        <w:t xml:space="preserve">Filtering Joins</w:t>
      </w:r>
    </w:p>
    <w:p>
      <w:pPr>
        <w:pStyle w:val="SourceCode"/>
      </w:pPr>
      <w:r>
        <w:rPr>
          <w:rStyle w:val="FunctionTok"/>
        </w:rPr>
        <w:t xml:space="preserve">anti_join</w:t>
      </w:r>
      <w:r>
        <w:rPr>
          <w:rStyle w:val="NormalTok"/>
        </w:rPr>
        <w:t xml:space="preserve">(left_table, </w:t>
      </w:r>
      <w:r>
        <w:br/>
      </w:r>
      <w:r>
        <w:rPr>
          <w:rStyle w:val="NormalTok"/>
        </w:rPr>
        <w:t xml:space="preserve">          right_table,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733800" cy="441948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nti-join-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pivot-longe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“tidy”</w:t>
      </w:r>
      <w:r>
        <w:t xml:space="preserve"> </w:t>
      </w:r>
      <w:r>
        <w:t xml:space="preserve">and</w:t>
      </w:r>
      <w:r>
        <w:t xml:space="preserve"> </w:t>
      </w:r>
      <w:r>
        <w:t xml:space="preserve">“well documented”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0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32" Target="https://r4ds.hadley.nz/" TargetMode="External" /><Relationship Type="http://schemas.openxmlformats.org/officeDocument/2006/relationships/hyperlink" Id="rId30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r4ds.hadley.nz/" TargetMode="External" /><Relationship Type="http://schemas.openxmlformats.org/officeDocument/2006/relationships/hyperlink" Id="rId30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4 Task Card – Military Spending</dc:title>
  <dc:creator/>
  <cp:keywords/>
  <dcterms:created xsi:type="dcterms:W3CDTF">2025-10-01T22:19:45Z</dcterms:created>
  <dcterms:modified xsi:type="dcterms:W3CDTF">2025-10-01T22:19:45Z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