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5771"/>
        <w:tblW w:w="0" w:type="auto"/>
        <w:tblLook w:val="04A0" w:firstRow="1" w:lastRow="0" w:firstColumn="1" w:lastColumn="0" w:noHBand="0" w:noVBand="1"/>
      </w:tblPr>
      <w:tblGrid>
        <w:gridCol w:w="5314"/>
        <w:gridCol w:w="4036"/>
      </w:tblGrid>
      <w:tr w:rsidR="00AB79AD" w14:paraId="4825DBE7" w14:textId="77777777" w:rsidTr="007B2369">
        <w:tc>
          <w:tcPr>
            <w:tcW w:w="4405" w:type="dxa"/>
          </w:tcPr>
          <w:p w14:paraId="46618E79" w14:textId="77777777" w:rsidR="00AB79AD" w:rsidRPr="00FD537C" w:rsidRDefault="00AB79AD" w:rsidP="00AB79AD">
            <w:pPr>
              <w:ind w:firstLine="0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 w:rsidRPr="00FD537C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Student A</w:t>
            </w:r>
          </w:p>
        </w:tc>
        <w:tc>
          <w:tcPr>
            <w:tcW w:w="4945" w:type="dxa"/>
          </w:tcPr>
          <w:p w14:paraId="27A38B5B" w14:textId="77777777" w:rsidR="00AB79AD" w:rsidRPr="00FD537C" w:rsidRDefault="00AB79AD" w:rsidP="00AB79AD">
            <w:pPr>
              <w:ind w:firstLine="0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 w:rsidRPr="00FD537C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Student B</w:t>
            </w:r>
          </w:p>
        </w:tc>
      </w:tr>
      <w:tr w:rsidR="007B2369" w:rsidRPr="00DB7124" w14:paraId="7DE48392" w14:textId="77777777" w:rsidTr="007B2369">
        <w:tc>
          <w:tcPr>
            <w:tcW w:w="4405" w:type="dxa"/>
          </w:tcPr>
          <w:p w14:paraId="6F720F72" w14:textId="77777777" w:rsidR="00AB79AD" w:rsidRPr="00DB7124" w:rsidRDefault="00AB79AD" w:rsidP="00AB79AD">
            <w:pPr>
              <w:pStyle w:val="NormalWeb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DB7124">
              <w:rPr>
                <w:rFonts w:ascii="Courier New" w:hAnsi="Courier New" w:cs="Courier New"/>
                <w:sz w:val="18"/>
                <w:szCs w:val="18"/>
              </w:rPr>
              <w:t>plot(</w:t>
            </w:r>
            <w:proofErr w:type="spellStart"/>
            <w:proofErr w:type="gramEnd"/>
            <w:r w:rsidRPr="00DB7124">
              <w:rPr>
                <w:rFonts w:ascii="Courier New" w:hAnsi="Courier New" w:cs="Courier New"/>
                <w:sz w:val="18"/>
                <w:szCs w:val="18"/>
              </w:rPr>
              <w:t>EarlyLengthAge$meanLE</w:t>
            </w:r>
            <w:r w:rsidRPr="00DB7124">
              <w:rPr>
                <w:rFonts w:ascii="Cambria Math" w:hAnsi="Cambria Math" w:cs="Cambria Math"/>
                <w:sz w:val="18"/>
                <w:szCs w:val="18"/>
              </w:rPr>
              <w:t>∼</w:t>
            </w:r>
            <w:r w:rsidRPr="00DB7124">
              <w:rPr>
                <w:rFonts w:ascii="Courier New" w:hAnsi="Courier New" w:cs="Courier New"/>
                <w:sz w:val="18"/>
                <w:szCs w:val="18"/>
              </w:rPr>
              <w:t>EarlyLengthAge$Age</w:t>
            </w:r>
            <w:proofErr w:type="spellEnd"/>
            <w:r w:rsidRPr="00DB7124">
              <w:rPr>
                <w:rFonts w:ascii="Courier New" w:hAnsi="Courier New" w:cs="Courier New"/>
                <w:sz w:val="18"/>
                <w:szCs w:val="18"/>
              </w:rPr>
              <w:t xml:space="preserve">, las = 1, </w:t>
            </w:r>
            <w:proofErr w:type="spellStart"/>
            <w:r w:rsidRPr="00DB7124">
              <w:rPr>
                <w:rFonts w:ascii="Courier New" w:hAnsi="Courier New" w:cs="Courier New"/>
                <w:sz w:val="18"/>
                <w:szCs w:val="18"/>
              </w:rPr>
              <w:t>ylab</w:t>
            </w:r>
            <w:proofErr w:type="spellEnd"/>
            <w:r w:rsidRPr="00DB7124">
              <w:rPr>
                <w:rFonts w:ascii="Courier New" w:hAnsi="Courier New" w:cs="Courier New"/>
                <w:sz w:val="18"/>
                <w:szCs w:val="18"/>
              </w:rPr>
              <w:t xml:space="preserve"> = “Fork Length (mm)”, </w:t>
            </w:r>
            <w:proofErr w:type="spellStart"/>
            <w:r w:rsidRPr="00DB7124">
              <w:rPr>
                <w:rFonts w:ascii="Courier New" w:hAnsi="Courier New" w:cs="Courier New"/>
                <w:sz w:val="18"/>
                <w:szCs w:val="18"/>
              </w:rPr>
              <w:t>xlab</w:t>
            </w:r>
            <w:proofErr w:type="spellEnd"/>
            <w:r w:rsidRPr="00DB7124">
              <w:rPr>
                <w:rFonts w:ascii="Courier New" w:hAnsi="Courier New" w:cs="Courier New"/>
                <w:sz w:val="18"/>
                <w:szCs w:val="18"/>
              </w:rPr>
              <w:t xml:space="preserve">  = “Age”) </w:t>
            </w:r>
          </w:p>
          <w:p w14:paraId="05C78327" w14:textId="77777777" w:rsidR="00AB79AD" w:rsidRPr="00DB7124" w:rsidRDefault="00AB79AD" w:rsidP="00AB79AD">
            <w:pPr>
              <w:pStyle w:val="NormalWeb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DB7124">
              <w:rPr>
                <w:rFonts w:ascii="Courier New" w:hAnsi="Courier New" w:cs="Courier New"/>
                <w:sz w:val="18"/>
                <w:szCs w:val="18"/>
              </w:rPr>
              <w:t>lines(</w:t>
            </w:r>
            <w:proofErr w:type="spellStart"/>
            <w:proofErr w:type="gramEnd"/>
            <w:r w:rsidRPr="00DB7124">
              <w:rPr>
                <w:rFonts w:ascii="Courier New" w:hAnsi="Courier New" w:cs="Courier New"/>
                <w:sz w:val="18"/>
                <w:szCs w:val="18"/>
              </w:rPr>
              <w:t>EarlyLengthAge$meanLE</w:t>
            </w:r>
            <w:r w:rsidRPr="00DB7124">
              <w:rPr>
                <w:rFonts w:ascii="Cambria Math" w:hAnsi="Cambria Math" w:cs="Cambria Math"/>
                <w:sz w:val="18"/>
                <w:szCs w:val="18"/>
              </w:rPr>
              <w:t>∼</w:t>
            </w:r>
            <w:r w:rsidRPr="00DB7124">
              <w:rPr>
                <w:rFonts w:ascii="Courier New" w:hAnsi="Courier New" w:cs="Courier New"/>
                <w:sz w:val="18"/>
                <w:szCs w:val="18"/>
              </w:rPr>
              <w:t>EarlyLengthAge$Age</w:t>
            </w:r>
            <w:proofErr w:type="spellEnd"/>
            <w:r w:rsidRPr="00DB712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51FF10A9" w14:textId="77777777" w:rsidR="00AB79AD" w:rsidRPr="00DB7124" w:rsidRDefault="00AB79AD" w:rsidP="00AB79AD">
            <w:pPr>
              <w:pStyle w:val="NormalWeb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DB7124">
              <w:rPr>
                <w:rFonts w:ascii="Courier New" w:hAnsi="Courier New" w:cs="Courier New"/>
                <w:sz w:val="18"/>
                <w:szCs w:val="18"/>
              </w:rPr>
              <w:t>points(</w:t>
            </w:r>
            <w:proofErr w:type="spellStart"/>
            <w:proofErr w:type="gramEnd"/>
            <w:r w:rsidRPr="00DB7124">
              <w:rPr>
                <w:rFonts w:ascii="Courier New" w:hAnsi="Courier New" w:cs="Courier New"/>
                <w:sz w:val="18"/>
                <w:szCs w:val="18"/>
              </w:rPr>
              <w:t>MidLengthAge$meanLM</w:t>
            </w:r>
            <w:r w:rsidRPr="00DB7124">
              <w:rPr>
                <w:rFonts w:ascii="Cambria Math" w:hAnsi="Cambria Math" w:cs="Cambria Math"/>
                <w:sz w:val="18"/>
                <w:szCs w:val="18"/>
              </w:rPr>
              <w:t>∼</w:t>
            </w:r>
            <w:r w:rsidRPr="00DB7124">
              <w:rPr>
                <w:rFonts w:ascii="Courier New" w:hAnsi="Courier New" w:cs="Courier New"/>
                <w:sz w:val="18"/>
                <w:szCs w:val="18"/>
              </w:rPr>
              <w:t>MidLengthAge$Age</w:t>
            </w:r>
            <w:proofErr w:type="spellEnd"/>
            <w:r w:rsidRPr="00DB7124">
              <w:rPr>
                <w:rFonts w:ascii="Courier New" w:hAnsi="Courier New" w:cs="Courier New"/>
                <w:sz w:val="18"/>
                <w:szCs w:val="18"/>
              </w:rPr>
              <w:t xml:space="preserve">, col = "red") </w:t>
            </w:r>
          </w:p>
          <w:p w14:paraId="412F04A7" w14:textId="77777777" w:rsidR="00AB79AD" w:rsidRPr="00DB7124" w:rsidRDefault="00AB79AD" w:rsidP="00AB79AD">
            <w:pPr>
              <w:pStyle w:val="NormalWeb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DB7124">
              <w:rPr>
                <w:rFonts w:ascii="Courier New" w:hAnsi="Courier New" w:cs="Courier New"/>
                <w:sz w:val="18"/>
                <w:szCs w:val="18"/>
              </w:rPr>
              <w:t>lines(</w:t>
            </w:r>
            <w:proofErr w:type="spellStart"/>
            <w:proofErr w:type="gramEnd"/>
            <w:r w:rsidRPr="00DB7124">
              <w:rPr>
                <w:rFonts w:ascii="Courier New" w:hAnsi="Courier New" w:cs="Courier New"/>
                <w:sz w:val="18"/>
                <w:szCs w:val="18"/>
              </w:rPr>
              <w:t>MidLengthAge$meanLM</w:t>
            </w:r>
            <w:r w:rsidRPr="00DB7124">
              <w:rPr>
                <w:rFonts w:ascii="Cambria Math" w:hAnsi="Cambria Math" w:cs="Cambria Math"/>
                <w:sz w:val="18"/>
                <w:szCs w:val="18"/>
              </w:rPr>
              <w:t>∼</w:t>
            </w:r>
            <w:r w:rsidRPr="00DB7124">
              <w:rPr>
                <w:rFonts w:ascii="Courier New" w:hAnsi="Courier New" w:cs="Courier New"/>
                <w:sz w:val="18"/>
                <w:szCs w:val="18"/>
              </w:rPr>
              <w:t>MidLengthAge$Age</w:t>
            </w:r>
            <w:proofErr w:type="spellEnd"/>
            <w:r w:rsidRPr="00DB7124">
              <w:rPr>
                <w:rFonts w:ascii="Courier New" w:hAnsi="Courier New" w:cs="Courier New"/>
                <w:sz w:val="18"/>
                <w:szCs w:val="18"/>
              </w:rPr>
              <w:t xml:space="preserve">, col = "red") </w:t>
            </w:r>
          </w:p>
          <w:p w14:paraId="43D24BAA" w14:textId="77777777" w:rsidR="00AB79AD" w:rsidRPr="00DB7124" w:rsidRDefault="00AB79AD" w:rsidP="00AB79AD">
            <w:pPr>
              <w:pStyle w:val="HTMLPreformatted"/>
              <w:rPr>
                <w:sz w:val="18"/>
                <w:szCs w:val="18"/>
              </w:rPr>
            </w:pPr>
            <w:proofErr w:type="gramStart"/>
            <w:r w:rsidRPr="00DB7124">
              <w:rPr>
                <w:sz w:val="18"/>
                <w:szCs w:val="18"/>
              </w:rPr>
              <w:t>legend(</w:t>
            </w:r>
            <w:proofErr w:type="gramEnd"/>
            <w:r w:rsidRPr="00DB7124">
              <w:rPr>
                <w:sz w:val="18"/>
                <w:szCs w:val="18"/>
              </w:rPr>
              <w:t xml:space="preserve">15, 600, legend = c("1998-2003", "2006-2017"), col = c(“black”, “red”), </w:t>
            </w:r>
            <w:proofErr w:type="spellStart"/>
            <w:r w:rsidRPr="00DB7124">
              <w:rPr>
                <w:sz w:val="18"/>
                <w:szCs w:val="18"/>
              </w:rPr>
              <w:t>lty</w:t>
            </w:r>
            <w:proofErr w:type="spellEnd"/>
            <w:r w:rsidRPr="00DB7124">
              <w:rPr>
                <w:sz w:val="18"/>
                <w:szCs w:val="18"/>
              </w:rPr>
              <w:t xml:space="preserve"> = 1:1, </w:t>
            </w:r>
            <w:proofErr w:type="spellStart"/>
            <w:r w:rsidRPr="00DB7124">
              <w:rPr>
                <w:sz w:val="18"/>
                <w:szCs w:val="18"/>
              </w:rPr>
              <w:t>cex</w:t>
            </w:r>
            <w:proofErr w:type="spellEnd"/>
            <w:r w:rsidRPr="00DB7124">
              <w:rPr>
                <w:sz w:val="18"/>
                <w:szCs w:val="18"/>
              </w:rPr>
              <w:t xml:space="preserve"> = 0.8)</w:t>
            </w:r>
          </w:p>
          <w:p w14:paraId="75ADA028" w14:textId="77777777" w:rsidR="00AB79AD" w:rsidRPr="00DB7124" w:rsidRDefault="00AB79AD" w:rsidP="00AB79AD">
            <w:pPr>
              <w:pStyle w:val="NormalWeb"/>
              <w:rPr>
                <w:rFonts w:ascii="Courier New" w:hAnsi="Courier New" w:cs="Courier New"/>
                <w:sz w:val="18"/>
                <w:szCs w:val="18"/>
              </w:rPr>
            </w:pPr>
          </w:p>
          <w:p w14:paraId="20E611D9" w14:textId="77777777" w:rsidR="00AB79AD" w:rsidRPr="00DB7124" w:rsidRDefault="00AB79AD" w:rsidP="00AB79AD">
            <w:pPr>
              <w:ind w:firstLine="0"/>
              <w:rPr>
                <w:rFonts w:ascii="Courier New" w:hAnsi="Courier New" w:cs="Courier New"/>
                <w:iCs/>
                <w:sz w:val="18"/>
                <w:szCs w:val="18"/>
              </w:rPr>
            </w:pPr>
          </w:p>
        </w:tc>
        <w:tc>
          <w:tcPr>
            <w:tcW w:w="4945" w:type="dxa"/>
          </w:tcPr>
          <w:p w14:paraId="35477A4A" w14:textId="77777777" w:rsidR="00AB79AD" w:rsidRPr="00DB7124" w:rsidRDefault="00AB79AD" w:rsidP="00AB79AD">
            <w:pPr>
              <w:ind w:firstLine="0"/>
              <w:rPr>
                <w:rFonts w:ascii="Courier New" w:hAnsi="Courier New" w:cs="Courier New"/>
                <w:iCs/>
                <w:sz w:val="18"/>
                <w:szCs w:val="18"/>
              </w:rPr>
            </w:pPr>
            <w:proofErr w:type="gramStart"/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>plot(</w:t>
            </w:r>
            <w:proofErr w:type="gramEnd"/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 xml:space="preserve">x = </w:t>
            </w:r>
            <w:proofErr w:type="spellStart"/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>predictionTimesD</w:t>
            </w:r>
            <w:proofErr w:type="spellEnd"/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 xml:space="preserve">, </w:t>
            </w:r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br/>
              <w:t xml:space="preserve">     y = prediction, </w:t>
            </w:r>
          </w:p>
          <w:p w14:paraId="122B352A" w14:textId="77777777" w:rsidR="00AB79AD" w:rsidRPr="00DB7124" w:rsidRDefault="00AB79AD" w:rsidP="00AB79AD">
            <w:pPr>
              <w:ind w:firstLine="0"/>
              <w:rPr>
                <w:rFonts w:ascii="Courier New" w:hAnsi="Courier New" w:cs="Courier New"/>
                <w:iCs/>
                <w:sz w:val="18"/>
                <w:szCs w:val="18"/>
              </w:rPr>
            </w:pPr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 xml:space="preserve">     type = “l, </w:t>
            </w:r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br/>
              <w:t xml:space="preserve">     col = “blue”, </w:t>
            </w:r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br/>
              <w:t xml:space="preserve">     </w:t>
            </w:r>
            <w:proofErr w:type="spellStart"/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>xlab</w:t>
            </w:r>
            <w:proofErr w:type="spellEnd"/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 xml:space="preserve"> = “”, </w:t>
            </w:r>
          </w:p>
          <w:p w14:paraId="1EA33C4A" w14:textId="77777777" w:rsidR="00AB79AD" w:rsidRPr="00DB7124" w:rsidRDefault="00AB79AD" w:rsidP="00AB79AD">
            <w:pPr>
              <w:ind w:firstLine="0"/>
              <w:rPr>
                <w:rFonts w:ascii="Courier New" w:hAnsi="Courier New" w:cs="Courier New"/>
                <w:iCs/>
                <w:sz w:val="18"/>
                <w:szCs w:val="18"/>
              </w:rPr>
            </w:pPr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 xml:space="preserve">     </w:t>
            </w:r>
            <w:proofErr w:type="spellStart"/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>ylab</w:t>
            </w:r>
            <w:proofErr w:type="spellEnd"/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 xml:space="preserve"> = “”, </w:t>
            </w:r>
          </w:p>
          <w:p w14:paraId="774CA6EA" w14:textId="77777777" w:rsidR="00AB79AD" w:rsidRPr="00DB7124" w:rsidRDefault="00AB79AD" w:rsidP="00AB79AD">
            <w:pPr>
              <w:ind w:firstLine="0"/>
              <w:rPr>
                <w:rFonts w:ascii="Courier New" w:hAnsi="Courier New" w:cs="Courier New"/>
                <w:iCs/>
                <w:sz w:val="18"/>
                <w:szCs w:val="18"/>
              </w:rPr>
            </w:pPr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 xml:space="preserve">     </w:t>
            </w:r>
            <w:proofErr w:type="spellStart"/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>ylim</w:t>
            </w:r>
            <w:proofErr w:type="spellEnd"/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 xml:space="preserve"> = </w:t>
            </w:r>
            <w:proofErr w:type="gramStart"/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>c(</w:t>
            </w:r>
            <w:proofErr w:type="gramEnd"/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 xml:space="preserve">0, 0.08), </w:t>
            </w:r>
          </w:p>
          <w:p w14:paraId="52AC5C83" w14:textId="77777777" w:rsidR="00AB79AD" w:rsidRPr="00DB7124" w:rsidRDefault="00AB79AD" w:rsidP="00AB79AD">
            <w:pPr>
              <w:ind w:firstLine="0"/>
              <w:rPr>
                <w:rFonts w:ascii="Courier New" w:hAnsi="Courier New" w:cs="Courier New"/>
                <w:iCs/>
                <w:sz w:val="18"/>
                <w:szCs w:val="18"/>
              </w:rPr>
            </w:pPr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 xml:space="preserve">     main = “Mesocosm D”, </w:t>
            </w:r>
          </w:p>
          <w:p w14:paraId="3965F105" w14:textId="77777777" w:rsidR="00AB79AD" w:rsidRPr="00DB7124" w:rsidRDefault="00AB79AD" w:rsidP="00AB79AD">
            <w:pPr>
              <w:ind w:firstLine="0"/>
              <w:rPr>
                <w:rFonts w:ascii="Courier New" w:hAnsi="Courier New" w:cs="Courier New"/>
                <w:iCs/>
                <w:sz w:val="18"/>
                <w:szCs w:val="18"/>
              </w:rPr>
            </w:pPr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 xml:space="preserve">     las = 1)</w:t>
            </w:r>
          </w:p>
          <w:p w14:paraId="16DC2815" w14:textId="77777777" w:rsidR="00AB79AD" w:rsidRPr="00DB7124" w:rsidRDefault="00AB79AD" w:rsidP="00AB79AD">
            <w:pPr>
              <w:ind w:firstLine="0"/>
              <w:rPr>
                <w:rFonts w:ascii="Courier New" w:hAnsi="Courier New" w:cs="Courier New"/>
                <w:iCs/>
                <w:sz w:val="18"/>
                <w:szCs w:val="18"/>
              </w:rPr>
            </w:pPr>
          </w:p>
          <w:p w14:paraId="16FA6A40" w14:textId="77777777" w:rsidR="00AB79AD" w:rsidRPr="00DB7124" w:rsidRDefault="00AB79AD" w:rsidP="00AB79AD">
            <w:pPr>
              <w:ind w:firstLine="0"/>
              <w:rPr>
                <w:rFonts w:ascii="Courier New" w:hAnsi="Courier New" w:cs="Courier New"/>
                <w:iCs/>
                <w:sz w:val="18"/>
                <w:szCs w:val="18"/>
              </w:rPr>
            </w:pPr>
            <w:proofErr w:type="gramStart"/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>points(</w:t>
            </w:r>
            <w:proofErr w:type="gramEnd"/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 xml:space="preserve">timed, </w:t>
            </w:r>
            <w:proofErr w:type="spellStart"/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>obsD</w:t>
            </w:r>
            <w:proofErr w:type="spellEnd"/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 xml:space="preserve">, </w:t>
            </w:r>
            <w:proofErr w:type="spellStart"/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>pch</w:t>
            </w:r>
            <w:proofErr w:type="spellEnd"/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 xml:space="preserve"> = 19)</w:t>
            </w:r>
          </w:p>
          <w:p w14:paraId="1FCACAB4" w14:textId="77777777" w:rsidR="00AB79AD" w:rsidRPr="00DB7124" w:rsidRDefault="00AB79AD" w:rsidP="00AB79AD">
            <w:pPr>
              <w:ind w:firstLine="0"/>
              <w:rPr>
                <w:rFonts w:ascii="Courier New" w:hAnsi="Courier New" w:cs="Courier New"/>
                <w:iCs/>
                <w:sz w:val="18"/>
                <w:szCs w:val="18"/>
              </w:rPr>
            </w:pPr>
          </w:p>
          <w:p w14:paraId="41CF30BC" w14:textId="2AC1C5E2" w:rsidR="00AB79AD" w:rsidRPr="00DB7124" w:rsidRDefault="00AB79AD" w:rsidP="00AB79AD">
            <w:pPr>
              <w:ind w:firstLine="0"/>
              <w:rPr>
                <w:rFonts w:ascii="Courier New" w:hAnsi="Courier New" w:cs="Courier New"/>
                <w:iCs/>
                <w:sz w:val="18"/>
                <w:szCs w:val="18"/>
              </w:rPr>
            </w:pPr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>title(</w:t>
            </w:r>
            <w:proofErr w:type="spellStart"/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>ylab</w:t>
            </w:r>
            <w:proofErr w:type="spellEnd"/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 xml:space="preserve"> = </w:t>
            </w:r>
            <w:r w:rsidR="006616D1">
              <w:rPr>
                <w:rFonts w:ascii="Courier New" w:hAnsi="Courier New" w:cs="Courier New"/>
                <w:iCs/>
                <w:sz w:val="18"/>
                <w:szCs w:val="18"/>
              </w:rPr>
              <w:t>e</w:t>
            </w:r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>xpression(paste("Tracer "^15, N[2], ":</w:t>
            </w:r>
            <w:proofErr w:type="spellStart"/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>Ar</w:t>
            </w:r>
            <w:proofErr w:type="spellEnd"/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 xml:space="preserve">")), line = 2.5, </w:t>
            </w:r>
            <w:proofErr w:type="spellStart"/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>font.sub</w:t>
            </w:r>
            <w:proofErr w:type="spellEnd"/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 xml:space="preserve"> = 2)</w:t>
            </w:r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br/>
            </w:r>
          </w:p>
          <w:p w14:paraId="448D71DD" w14:textId="77777777" w:rsidR="00AB79AD" w:rsidRDefault="00AB79AD" w:rsidP="00AB79AD">
            <w:pPr>
              <w:ind w:firstLine="0"/>
              <w:rPr>
                <w:rFonts w:ascii="Courier New" w:hAnsi="Courier New" w:cs="Courier New"/>
                <w:iCs/>
                <w:sz w:val="18"/>
                <w:szCs w:val="18"/>
              </w:rPr>
            </w:pPr>
            <w:proofErr w:type="gramStart"/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>title(</w:t>
            </w:r>
            <w:proofErr w:type="spellStart"/>
            <w:proofErr w:type="gramEnd"/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>xlab</w:t>
            </w:r>
            <w:proofErr w:type="spellEnd"/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 xml:space="preserve"> = "Time (days)",</w:t>
            </w:r>
          </w:p>
          <w:p w14:paraId="015615C3" w14:textId="77777777" w:rsidR="00AB79AD" w:rsidRDefault="00AB79AD" w:rsidP="00AB79AD">
            <w:pPr>
              <w:ind w:firstLine="0"/>
              <w:rPr>
                <w:rFonts w:ascii="Courier New" w:hAnsi="Courier New" w:cs="Courier New"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Cs/>
                <w:sz w:val="18"/>
                <w:szCs w:val="18"/>
              </w:rPr>
              <w:t xml:space="preserve">     </w:t>
            </w:r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 xml:space="preserve"> line = 2, </w:t>
            </w:r>
            <w:proofErr w:type="spellStart"/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>font.sub</w:t>
            </w:r>
            <w:proofErr w:type="spellEnd"/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 xml:space="preserve"> = 2)</w:t>
            </w:r>
          </w:p>
          <w:p w14:paraId="5E8D9196" w14:textId="77777777" w:rsidR="00AB79AD" w:rsidRDefault="00AB79AD" w:rsidP="00AB79AD">
            <w:pPr>
              <w:ind w:firstLine="0"/>
              <w:rPr>
                <w:rFonts w:ascii="Courier New" w:hAnsi="Courier New" w:cs="Courier New"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Cs/>
                <w:sz w:val="18"/>
                <w:szCs w:val="18"/>
              </w:rPr>
              <w:br/>
            </w:r>
            <w:proofErr w:type="gramStart"/>
            <w:r>
              <w:rPr>
                <w:rFonts w:ascii="Courier New" w:hAnsi="Courier New" w:cs="Courier New"/>
                <w:iCs/>
                <w:sz w:val="18"/>
                <w:szCs w:val="18"/>
              </w:rPr>
              <w:t>l</w:t>
            </w:r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>egend(</w:t>
            </w:r>
            <w:proofErr w:type="gramEnd"/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>"</w:t>
            </w:r>
            <w:proofErr w:type="spellStart"/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>bottomright</w:t>
            </w:r>
            <w:proofErr w:type="spellEnd"/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 xml:space="preserve">", </w:t>
            </w:r>
          </w:p>
          <w:p w14:paraId="781706B9" w14:textId="77777777" w:rsidR="00AB79AD" w:rsidRDefault="00AB79AD" w:rsidP="00AB79AD">
            <w:pPr>
              <w:ind w:firstLine="0"/>
              <w:rPr>
                <w:rFonts w:ascii="Courier New" w:hAnsi="Courier New" w:cs="Courier New"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Cs/>
                <w:sz w:val="18"/>
                <w:szCs w:val="18"/>
              </w:rPr>
              <w:t xml:space="preserve">        </w:t>
            </w:r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 xml:space="preserve">legend = </w:t>
            </w:r>
            <w:proofErr w:type="gramStart"/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>c(</w:t>
            </w:r>
            <w:proofErr w:type="gramEnd"/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>"Modeled",</w:t>
            </w:r>
            <w:r>
              <w:rPr>
                <w:rFonts w:ascii="Courier New" w:hAnsi="Courier New" w:cs="Courier New"/>
                <w:iCs/>
                <w:sz w:val="18"/>
                <w:szCs w:val="18"/>
              </w:rPr>
              <w:t xml:space="preserve"> </w:t>
            </w:r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 xml:space="preserve">"Measured"), </w:t>
            </w:r>
          </w:p>
          <w:p w14:paraId="2669EDB5" w14:textId="77777777" w:rsidR="00AB79AD" w:rsidRDefault="00AB79AD" w:rsidP="00AB79AD">
            <w:pPr>
              <w:ind w:firstLine="0"/>
              <w:rPr>
                <w:rFonts w:ascii="Courier New" w:hAnsi="Courier New" w:cs="Courier New"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Cs/>
                <w:sz w:val="18"/>
                <w:szCs w:val="18"/>
              </w:rPr>
              <w:t xml:space="preserve">        </w:t>
            </w:r>
            <w:proofErr w:type="spellStart"/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>lty</w:t>
            </w:r>
            <w:proofErr w:type="spellEnd"/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 xml:space="preserve"> = </w:t>
            </w:r>
            <w:proofErr w:type="gramStart"/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>c(</w:t>
            </w:r>
            <w:proofErr w:type="gramEnd"/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 xml:space="preserve">"solid", NA), </w:t>
            </w:r>
          </w:p>
          <w:p w14:paraId="48D0EE07" w14:textId="77777777" w:rsidR="00AB79AD" w:rsidRDefault="00AB79AD" w:rsidP="00AB79AD">
            <w:pPr>
              <w:ind w:firstLine="0"/>
              <w:rPr>
                <w:rFonts w:ascii="Courier New" w:hAnsi="Courier New" w:cs="Courier New"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Cs/>
                <w:sz w:val="18"/>
                <w:szCs w:val="18"/>
              </w:rPr>
              <w:t xml:space="preserve">        </w:t>
            </w:r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 xml:space="preserve">col = </w:t>
            </w:r>
            <w:proofErr w:type="gramStart"/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>c(</w:t>
            </w:r>
            <w:proofErr w:type="gramEnd"/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>"blue", "black"),</w:t>
            </w:r>
          </w:p>
          <w:p w14:paraId="12486201" w14:textId="77777777" w:rsidR="00AB79AD" w:rsidRPr="00DB7124" w:rsidRDefault="00AB79AD" w:rsidP="00AB79AD">
            <w:pPr>
              <w:ind w:firstLine="0"/>
              <w:rPr>
                <w:rFonts w:ascii="Courier New" w:hAnsi="Courier New" w:cs="Courier New"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iCs/>
                <w:sz w:val="18"/>
                <w:szCs w:val="18"/>
              </w:rPr>
              <w:t xml:space="preserve">        </w:t>
            </w:r>
            <w:proofErr w:type="spellStart"/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>pch</w:t>
            </w:r>
            <w:proofErr w:type="spellEnd"/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 xml:space="preserve"> = </w:t>
            </w:r>
            <w:proofErr w:type="gramStart"/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>c(</w:t>
            </w:r>
            <w:proofErr w:type="gramEnd"/>
            <w:r w:rsidRPr="00DB7124">
              <w:rPr>
                <w:rFonts w:ascii="Courier New" w:hAnsi="Courier New" w:cs="Courier New"/>
                <w:iCs/>
                <w:sz w:val="18"/>
                <w:szCs w:val="18"/>
              </w:rPr>
              <w:t>NA, 19))</w:t>
            </w:r>
          </w:p>
        </w:tc>
      </w:tr>
    </w:tbl>
    <w:tbl>
      <w:tblPr>
        <w:tblStyle w:val="TableGrid"/>
        <w:tblpPr w:leftFromText="180" w:rightFromText="180" w:vertAnchor="page" w:horzAnchor="margin" w:tblpY="1981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AB79AD" w:rsidRPr="00044378" w14:paraId="23BABC26" w14:textId="77777777" w:rsidTr="00AB79AD">
        <w:tc>
          <w:tcPr>
            <w:tcW w:w="2336" w:type="dxa"/>
          </w:tcPr>
          <w:p w14:paraId="790C2D43" w14:textId="77777777" w:rsidR="00AB79AD" w:rsidRPr="00044378" w:rsidRDefault="00AB79AD" w:rsidP="00AB79AD">
            <w:pPr>
              <w:ind w:firstLine="0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2338" w:type="dxa"/>
          </w:tcPr>
          <w:p w14:paraId="63315C7F" w14:textId="77777777" w:rsidR="00AB79AD" w:rsidRPr="00044378" w:rsidRDefault="00AB79AD" w:rsidP="00AB79AD">
            <w:pPr>
              <w:ind w:firstLine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044378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Text Surface</w:t>
            </w:r>
          </w:p>
        </w:tc>
        <w:tc>
          <w:tcPr>
            <w:tcW w:w="2338" w:type="dxa"/>
          </w:tcPr>
          <w:p w14:paraId="77B66965" w14:textId="77777777" w:rsidR="00AB79AD" w:rsidRDefault="00AB79AD" w:rsidP="00AB79AD">
            <w:pPr>
              <w:ind w:firstLine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044378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Program Execution</w:t>
            </w:r>
          </w:p>
        </w:tc>
        <w:tc>
          <w:tcPr>
            <w:tcW w:w="2338" w:type="dxa"/>
          </w:tcPr>
          <w:p w14:paraId="2BF65229" w14:textId="77777777" w:rsidR="00AB79AD" w:rsidRDefault="00AB79AD" w:rsidP="00AB79AD">
            <w:pPr>
              <w:ind w:firstLine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044378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Function</w:t>
            </w:r>
          </w:p>
        </w:tc>
      </w:tr>
      <w:tr w:rsidR="00AB79AD" w:rsidRPr="00044378" w14:paraId="455DF2C5" w14:textId="77777777" w:rsidTr="00AB79AD">
        <w:tc>
          <w:tcPr>
            <w:tcW w:w="2336" w:type="dxa"/>
          </w:tcPr>
          <w:p w14:paraId="4DD0BBB2" w14:textId="77777777" w:rsidR="00AB79AD" w:rsidRPr="00044378" w:rsidRDefault="00AB79AD" w:rsidP="00AB79AD">
            <w:pPr>
              <w:ind w:firstLine="0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 w:rsidRPr="00044378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Macro Structure</w:t>
            </w:r>
          </w:p>
        </w:tc>
        <w:tc>
          <w:tcPr>
            <w:tcW w:w="2338" w:type="dxa"/>
          </w:tcPr>
          <w:p w14:paraId="5BBD76DA" w14:textId="77777777" w:rsidR="00AB79AD" w:rsidRPr="00044378" w:rsidRDefault="00AB79AD" w:rsidP="00AB79AD">
            <w:pPr>
              <w:ind w:firstLine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044378">
              <w:rPr>
                <w:rFonts w:asciiTheme="minorHAnsi" w:hAnsiTheme="minorHAnsi" w:cstheme="minorHAnsi"/>
                <w:iCs/>
                <w:sz w:val="20"/>
                <w:szCs w:val="20"/>
              </w:rPr>
              <w:t>Understand</w:t>
            </w: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ing the overall structure of the program text</w:t>
            </w:r>
          </w:p>
        </w:tc>
        <w:tc>
          <w:tcPr>
            <w:tcW w:w="2338" w:type="dxa"/>
          </w:tcPr>
          <w:p w14:paraId="0E856536" w14:textId="77777777" w:rsidR="00AB79AD" w:rsidRPr="00044378" w:rsidRDefault="00AB79AD" w:rsidP="00AB79AD">
            <w:pPr>
              <w:ind w:firstLine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Understanding the “algorithm” of the program</w:t>
            </w:r>
          </w:p>
        </w:tc>
        <w:tc>
          <w:tcPr>
            <w:tcW w:w="2338" w:type="dxa"/>
          </w:tcPr>
          <w:p w14:paraId="2E887E31" w14:textId="77777777" w:rsidR="00AB79AD" w:rsidRPr="00044378" w:rsidRDefault="00AB79AD" w:rsidP="00AB79AD">
            <w:pPr>
              <w:ind w:firstLine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Understanding of the goal / purpose of the program (in its context)</w:t>
            </w:r>
          </w:p>
        </w:tc>
      </w:tr>
      <w:tr w:rsidR="00AB79AD" w:rsidRPr="00044378" w14:paraId="2AB7AAEA" w14:textId="77777777" w:rsidTr="00AB79AD">
        <w:tc>
          <w:tcPr>
            <w:tcW w:w="2336" w:type="dxa"/>
          </w:tcPr>
          <w:p w14:paraId="403748A8" w14:textId="77777777" w:rsidR="00AB79AD" w:rsidRPr="00044378" w:rsidRDefault="00AB79AD" w:rsidP="00AB79AD">
            <w:pPr>
              <w:ind w:firstLine="0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 w:rsidRPr="00044378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Relations</w:t>
            </w:r>
          </w:p>
        </w:tc>
        <w:tc>
          <w:tcPr>
            <w:tcW w:w="2338" w:type="dxa"/>
          </w:tcPr>
          <w:p w14:paraId="23EB2DC0" w14:textId="77777777" w:rsidR="00AB79AD" w:rsidRPr="00044378" w:rsidRDefault="00AB79AD" w:rsidP="00AB79AD">
            <w:pPr>
              <w:ind w:firstLine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References between blocks, e.g., method calls, object creation, accessing data…</w:t>
            </w:r>
          </w:p>
        </w:tc>
        <w:tc>
          <w:tcPr>
            <w:tcW w:w="2338" w:type="dxa"/>
          </w:tcPr>
          <w:p w14:paraId="1046D4A0" w14:textId="77777777" w:rsidR="00AB79AD" w:rsidRPr="00044378" w:rsidRDefault="00AB79AD" w:rsidP="00AB79AD">
            <w:pPr>
              <w:ind w:firstLine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Sequence of method calls, object sequence diagrams</w:t>
            </w:r>
          </w:p>
        </w:tc>
        <w:tc>
          <w:tcPr>
            <w:tcW w:w="2338" w:type="dxa"/>
          </w:tcPr>
          <w:p w14:paraId="0857C89C" w14:textId="77777777" w:rsidR="00AB79AD" w:rsidRPr="00044378" w:rsidRDefault="00AB79AD" w:rsidP="00AB79AD">
            <w:pPr>
              <w:ind w:firstLine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Understanding how sub-goals are related to goals, how function is achieved by sub-functions</w:t>
            </w:r>
          </w:p>
        </w:tc>
      </w:tr>
      <w:tr w:rsidR="00AB79AD" w:rsidRPr="00044378" w14:paraId="5394EFB4" w14:textId="77777777" w:rsidTr="00AB79AD">
        <w:tc>
          <w:tcPr>
            <w:tcW w:w="2336" w:type="dxa"/>
          </w:tcPr>
          <w:p w14:paraId="6324AD38" w14:textId="77777777" w:rsidR="00AB79AD" w:rsidRPr="00044378" w:rsidRDefault="00AB79AD" w:rsidP="00AB79AD">
            <w:pPr>
              <w:ind w:firstLine="0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 w:rsidRPr="00044378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Blocks</w:t>
            </w:r>
          </w:p>
        </w:tc>
        <w:tc>
          <w:tcPr>
            <w:tcW w:w="2338" w:type="dxa"/>
          </w:tcPr>
          <w:p w14:paraId="111631DC" w14:textId="77777777" w:rsidR="00AB79AD" w:rsidRPr="00044378" w:rsidRDefault="00AB79AD" w:rsidP="00AB79AD">
            <w:pPr>
              <w:ind w:firstLine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Regions of interest (ROI) that syntactically or semantically build a unit</w:t>
            </w:r>
          </w:p>
        </w:tc>
        <w:tc>
          <w:tcPr>
            <w:tcW w:w="2338" w:type="dxa"/>
          </w:tcPr>
          <w:p w14:paraId="1B8389B5" w14:textId="77777777" w:rsidR="00AB79AD" w:rsidRPr="00044378" w:rsidRDefault="00AB79AD" w:rsidP="00AB79AD">
            <w:pPr>
              <w:ind w:firstLine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Operation of a block, a method, or a ROI (as a sequence of statements)</w:t>
            </w:r>
          </w:p>
        </w:tc>
        <w:tc>
          <w:tcPr>
            <w:tcW w:w="2338" w:type="dxa"/>
          </w:tcPr>
          <w:p w14:paraId="2046B4DB" w14:textId="77777777" w:rsidR="00AB79AD" w:rsidRPr="00044378" w:rsidRDefault="00AB79AD" w:rsidP="00AB79AD">
            <w:pPr>
              <w:ind w:firstLine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Function of a block, may be seen as a sub-goal</w:t>
            </w:r>
          </w:p>
        </w:tc>
      </w:tr>
      <w:tr w:rsidR="00AB79AD" w:rsidRPr="00044378" w14:paraId="72059102" w14:textId="77777777" w:rsidTr="00AB79AD">
        <w:tc>
          <w:tcPr>
            <w:tcW w:w="2336" w:type="dxa"/>
          </w:tcPr>
          <w:p w14:paraId="13BCA46F" w14:textId="77777777" w:rsidR="00AB79AD" w:rsidRPr="00044378" w:rsidRDefault="00AB79AD" w:rsidP="00AB79AD">
            <w:pPr>
              <w:ind w:firstLine="0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 w:rsidRPr="00044378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Atoms</w:t>
            </w:r>
          </w:p>
        </w:tc>
        <w:tc>
          <w:tcPr>
            <w:tcW w:w="2338" w:type="dxa"/>
          </w:tcPr>
          <w:p w14:paraId="46FCFA36" w14:textId="77777777" w:rsidR="00AB79AD" w:rsidRPr="00044378" w:rsidRDefault="00AB79AD" w:rsidP="00AB79AD">
            <w:pPr>
              <w:ind w:firstLine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Language elements</w:t>
            </w:r>
          </w:p>
        </w:tc>
        <w:tc>
          <w:tcPr>
            <w:tcW w:w="2338" w:type="dxa"/>
          </w:tcPr>
          <w:p w14:paraId="7217B2D2" w14:textId="77777777" w:rsidR="00AB79AD" w:rsidRPr="00044378" w:rsidRDefault="00AB79AD" w:rsidP="00AB79AD">
            <w:pPr>
              <w:ind w:firstLine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Operation of a statement</w:t>
            </w:r>
          </w:p>
        </w:tc>
        <w:tc>
          <w:tcPr>
            <w:tcW w:w="2338" w:type="dxa"/>
          </w:tcPr>
          <w:p w14:paraId="12340DE4" w14:textId="77777777" w:rsidR="00AB79AD" w:rsidRPr="00044378" w:rsidRDefault="00AB79AD" w:rsidP="00AB79AD">
            <w:pPr>
              <w:ind w:firstLine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Function of a statement, only understandable in context</w:t>
            </w:r>
          </w:p>
        </w:tc>
      </w:tr>
    </w:tbl>
    <w:p w14:paraId="4239626A" w14:textId="77777777" w:rsidR="00FD537C" w:rsidRDefault="002E4A8B" w:rsidP="00FD537C">
      <w:pPr>
        <w:ind w:left="360" w:firstLine="0"/>
        <w:rPr>
          <w:rFonts w:asciiTheme="minorHAnsi" w:hAnsiTheme="minorHAnsi" w:cstheme="minorHAnsi"/>
          <w:b/>
          <w:bCs/>
          <w:iCs/>
          <w:sz w:val="32"/>
          <w:szCs w:val="32"/>
        </w:rPr>
      </w:pPr>
      <w:r w:rsidRPr="002E4A8B">
        <w:rPr>
          <w:rFonts w:asciiTheme="minorHAnsi" w:hAnsiTheme="minorHAnsi" w:cstheme="minorHAnsi"/>
          <w:b/>
          <w:bCs/>
          <w:iCs/>
          <w:sz w:val="32"/>
          <w:szCs w:val="32"/>
        </w:rPr>
        <w:t>The Block Model (Schulte, 2008)</w:t>
      </w:r>
      <w:r>
        <w:rPr>
          <w:rFonts w:asciiTheme="minorHAnsi" w:hAnsiTheme="minorHAnsi" w:cstheme="minorHAnsi"/>
          <w:b/>
          <w:bCs/>
          <w:iCs/>
          <w:sz w:val="32"/>
          <w:szCs w:val="32"/>
        </w:rPr>
        <w:br/>
      </w:r>
      <w:r>
        <w:rPr>
          <w:rFonts w:asciiTheme="minorHAnsi" w:hAnsiTheme="minorHAnsi" w:cstheme="minorHAnsi"/>
          <w:b/>
          <w:bCs/>
          <w:iCs/>
          <w:sz w:val="32"/>
          <w:szCs w:val="32"/>
        </w:rPr>
        <w:br/>
      </w:r>
      <w:r w:rsidR="00FD537C">
        <w:rPr>
          <w:rFonts w:asciiTheme="minorHAnsi" w:hAnsiTheme="minorHAnsi" w:cstheme="minorHAnsi"/>
          <w:b/>
          <w:bCs/>
          <w:iCs/>
          <w:sz w:val="32"/>
          <w:szCs w:val="32"/>
        </w:rPr>
        <w:t>Student Code</w:t>
      </w:r>
    </w:p>
    <w:p w14:paraId="0E9F141D" w14:textId="77777777" w:rsidR="00FD537C" w:rsidRPr="00DB7124" w:rsidRDefault="00FD537C" w:rsidP="00FD537C">
      <w:pPr>
        <w:ind w:firstLine="0"/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541D195C" w14:textId="46A9952C" w:rsidR="00DD0685" w:rsidRPr="00044378" w:rsidRDefault="00DD0685" w:rsidP="00DD0685">
      <w:pPr>
        <w:rPr>
          <w:rFonts w:asciiTheme="minorHAnsi" w:hAnsiTheme="minorHAnsi" w:cstheme="minorHAnsi"/>
          <w:sz w:val="20"/>
          <w:szCs w:val="20"/>
        </w:rPr>
      </w:pPr>
    </w:p>
    <w:p w14:paraId="6C90C26A" w14:textId="77777777" w:rsidR="00AB79AD" w:rsidRDefault="00AB79AD" w:rsidP="00DD0685">
      <w:pPr>
        <w:ind w:left="1080" w:hanging="720"/>
        <w:rPr>
          <w:rFonts w:asciiTheme="minorHAnsi" w:hAnsiTheme="minorHAnsi" w:cstheme="minorHAnsi"/>
          <w:sz w:val="20"/>
          <w:szCs w:val="20"/>
        </w:rPr>
      </w:pPr>
    </w:p>
    <w:p w14:paraId="154EAF52" w14:textId="284E324C" w:rsidR="00AB79AD" w:rsidRPr="00AB79AD" w:rsidRDefault="00AB79AD" w:rsidP="00DD0685">
      <w:pPr>
        <w:ind w:left="1080" w:hanging="720"/>
        <w:rPr>
          <w:rFonts w:asciiTheme="minorHAnsi" w:hAnsiTheme="minorHAnsi" w:cstheme="minorHAnsi"/>
          <w:b/>
          <w:bCs/>
          <w:sz w:val="32"/>
          <w:szCs w:val="32"/>
        </w:rPr>
      </w:pPr>
      <w:r w:rsidRPr="00AB79AD">
        <w:rPr>
          <w:rFonts w:asciiTheme="minorHAnsi" w:hAnsiTheme="minorHAnsi" w:cstheme="minorHAnsi"/>
          <w:b/>
          <w:bCs/>
          <w:sz w:val="32"/>
          <w:szCs w:val="32"/>
        </w:rPr>
        <w:lastRenderedPageBreak/>
        <w:t>Student Interaction</w:t>
      </w:r>
    </w:p>
    <w:p w14:paraId="39DC3D5D" w14:textId="77777777" w:rsidR="00AB79AD" w:rsidRDefault="00AB79AD" w:rsidP="00DD0685">
      <w:pPr>
        <w:ind w:left="1080" w:hanging="720"/>
        <w:rPr>
          <w:rFonts w:asciiTheme="minorHAnsi" w:hAnsiTheme="minorHAnsi" w:cstheme="minorHAnsi"/>
          <w:sz w:val="20"/>
          <w:szCs w:val="20"/>
        </w:rPr>
      </w:pPr>
    </w:p>
    <w:p w14:paraId="7B62CE10" w14:textId="087F438A" w:rsidR="00DD0685" w:rsidRPr="00044378" w:rsidRDefault="00DD0685" w:rsidP="00DD0685">
      <w:pPr>
        <w:ind w:left="1080" w:hanging="720"/>
        <w:rPr>
          <w:rFonts w:asciiTheme="minorHAnsi" w:hAnsiTheme="minorHAnsi" w:cstheme="minorHAnsi"/>
          <w:sz w:val="20"/>
          <w:szCs w:val="20"/>
        </w:rPr>
      </w:pPr>
      <w:r w:rsidRPr="00044378">
        <w:rPr>
          <w:rFonts w:asciiTheme="minorHAnsi" w:hAnsiTheme="minorHAnsi" w:cstheme="minorHAnsi"/>
          <w:sz w:val="20"/>
          <w:szCs w:val="20"/>
        </w:rPr>
        <w:t>Sean:</w:t>
      </w:r>
      <w:r w:rsidRPr="00044378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044378">
        <w:rPr>
          <w:rFonts w:asciiTheme="minorHAnsi" w:hAnsiTheme="minorHAnsi" w:cstheme="minorHAnsi"/>
          <w:sz w:val="20"/>
          <w:szCs w:val="20"/>
        </w:rPr>
        <w:t>So</w:t>
      </w:r>
      <w:proofErr w:type="gramEnd"/>
      <w:r w:rsidRPr="00044378">
        <w:rPr>
          <w:rFonts w:asciiTheme="minorHAnsi" w:hAnsiTheme="minorHAnsi" w:cstheme="minorHAnsi"/>
          <w:sz w:val="20"/>
          <w:szCs w:val="20"/>
        </w:rPr>
        <w:t xml:space="preserve"> I </w:t>
      </w:r>
      <w:proofErr w:type="spellStart"/>
      <w:r w:rsidRPr="00044378">
        <w:rPr>
          <w:rFonts w:asciiTheme="minorHAnsi" w:hAnsiTheme="minorHAnsi" w:cstheme="minorHAnsi"/>
          <w:sz w:val="20"/>
          <w:szCs w:val="20"/>
        </w:rPr>
        <w:t>kinda</w:t>
      </w:r>
      <w:proofErr w:type="spellEnd"/>
      <w:r w:rsidRPr="00044378">
        <w:rPr>
          <w:rFonts w:asciiTheme="minorHAnsi" w:hAnsiTheme="minorHAnsi" w:cstheme="minorHAnsi"/>
          <w:sz w:val="20"/>
          <w:szCs w:val="20"/>
        </w:rPr>
        <w:t xml:space="preserve"> ran out of room here, but I just went 10</w:t>
      </w:r>
      <w:r w:rsidRPr="00044378">
        <w:rPr>
          <w:rFonts w:asciiTheme="minorHAnsi" w:hAnsiTheme="minorHAnsi" w:cstheme="minorHAnsi"/>
          <w:sz w:val="20"/>
          <w:szCs w:val="20"/>
          <w:vertAlign w:val="superscript"/>
        </w:rPr>
        <w:t>10</w:t>
      </w:r>
      <w:r w:rsidRPr="00044378">
        <w:rPr>
          <w:rFonts w:asciiTheme="minorHAnsi" w:hAnsiTheme="minorHAnsi" w:cstheme="minorHAnsi"/>
          <w:sz w:val="20"/>
          <w:szCs w:val="20"/>
        </w:rPr>
        <w:t>, 10</w:t>
      </w:r>
      <w:r w:rsidRPr="00044378">
        <w:rPr>
          <w:rFonts w:asciiTheme="minorHAnsi" w:hAnsiTheme="minorHAnsi" w:cstheme="minorHAnsi"/>
          <w:sz w:val="20"/>
          <w:szCs w:val="20"/>
          <w:vertAlign w:val="superscript"/>
        </w:rPr>
        <w:t>9</w:t>
      </w:r>
      <w:r w:rsidRPr="00044378">
        <w:rPr>
          <w:rFonts w:asciiTheme="minorHAnsi" w:hAnsiTheme="minorHAnsi" w:cstheme="minorHAnsi"/>
          <w:sz w:val="20"/>
          <w:szCs w:val="20"/>
        </w:rPr>
        <w:t>, 10</w:t>
      </w:r>
      <w:r w:rsidRPr="00044378">
        <w:rPr>
          <w:rFonts w:asciiTheme="minorHAnsi" w:hAnsiTheme="minorHAnsi" w:cstheme="minorHAnsi"/>
          <w:sz w:val="20"/>
          <w:szCs w:val="20"/>
          <w:vertAlign w:val="superscript"/>
        </w:rPr>
        <w:t>8</w:t>
      </w:r>
      <w:r w:rsidRPr="00044378">
        <w:rPr>
          <w:rFonts w:asciiTheme="minorHAnsi" w:hAnsiTheme="minorHAnsi" w:cstheme="minorHAnsi"/>
          <w:sz w:val="20"/>
          <w:szCs w:val="20"/>
        </w:rPr>
        <w:t xml:space="preserve"> (</w:t>
      </w:r>
      <w:r w:rsidRPr="00044378">
        <w:rPr>
          <w:rFonts w:asciiTheme="minorHAnsi" w:hAnsiTheme="minorHAnsi" w:cstheme="minorHAnsi"/>
          <w:i/>
          <w:sz w:val="20"/>
          <w:szCs w:val="20"/>
        </w:rPr>
        <w:t>points to the different eras on his paper, turning towards Uma</w:t>
      </w:r>
      <w:r w:rsidRPr="00044378">
        <w:rPr>
          <w:rFonts w:asciiTheme="minorHAnsi" w:hAnsiTheme="minorHAnsi" w:cstheme="minorHAnsi"/>
          <w:sz w:val="20"/>
          <w:szCs w:val="20"/>
        </w:rPr>
        <w:t>) and then will fit those within there.</w:t>
      </w:r>
    </w:p>
    <w:p w14:paraId="18882E61" w14:textId="77777777" w:rsidR="00DD0685" w:rsidRPr="00044378" w:rsidRDefault="00DD0685" w:rsidP="00DD0685">
      <w:pPr>
        <w:ind w:left="1080" w:hanging="720"/>
        <w:rPr>
          <w:rFonts w:asciiTheme="minorHAnsi" w:hAnsiTheme="minorHAnsi" w:cstheme="minorHAnsi"/>
          <w:sz w:val="20"/>
          <w:szCs w:val="20"/>
        </w:rPr>
      </w:pPr>
      <w:r w:rsidRPr="00044378">
        <w:rPr>
          <w:rFonts w:asciiTheme="minorHAnsi" w:hAnsiTheme="minorHAnsi" w:cstheme="minorHAnsi"/>
          <w:sz w:val="20"/>
          <w:szCs w:val="20"/>
        </w:rPr>
        <w:t>Uma:</w:t>
      </w:r>
      <w:r w:rsidRPr="00044378">
        <w:rPr>
          <w:rFonts w:asciiTheme="minorHAnsi" w:hAnsiTheme="minorHAnsi" w:cstheme="minorHAnsi"/>
          <w:sz w:val="20"/>
          <w:szCs w:val="20"/>
        </w:rPr>
        <w:tab/>
        <w:t>Oh, ok! And then we’ll fit them. Yeah.</w:t>
      </w:r>
    </w:p>
    <w:p w14:paraId="3B680EBD" w14:textId="77777777" w:rsidR="00DD0685" w:rsidRPr="00044378" w:rsidRDefault="00DD0685" w:rsidP="00DD0685">
      <w:pPr>
        <w:ind w:left="1080" w:hanging="720"/>
        <w:rPr>
          <w:rFonts w:asciiTheme="minorHAnsi" w:hAnsiTheme="minorHAnsi" w:cstheme="minorHAnsi"/>
          <w:sz w:val="20"/>
          <w:szCs w:val="20"/>
        </w:rPr>
      </w:pPr>
      <w:r w:rsidRPr="00044378">
        <w:rPr>
          <w:rFonts w:asciiTheme="minorHAnsi" w:hAnsiTheme="minorHAnsi" w:cstheme="minorHAnsi"/>
          <w:sz w:val="20"/>
          <w:szCs w:val="20"/>
        </w:rPr>
        <w:t>Sean:</w:t>
      </w:r>
      <w:r w:rsidRPr="00044378">
        <w:rPr>
          <w:rFonts w:asciiTheme="minorHAnsi" w:hAnsiTheme="minorHAnsi" w:cstheme="minorHAnsi"/>
          <w:sz w:val="20"/>
          <w:szCs w:val="20"/>
        </w:rPr>
        <w:tab/>
        <w:t>Yeah.</w:t>
      </w:r>
      <w:r w:rsidRPr="00044378">
        <w:rPr>
          <w:rFonts w:asciiTheme="minorHAnsi" w:hAnsiTheme="minorHAnsi" w:cstheme="minorHAnsi"/>
          <w:sz w:val="20"/>
          <w:szCs w:val="20"/>
        </w:rPr>
        <w:br/>
      </w:r>
    </w:p>
    <w:p w14:paraId="220A37C9" w14:textId="77777777" w:rsidR="00DD0685" w:rsidRPr="00044378" w:rsidRDefault="00DD0685" w:rsidP="00DD0685">
      <w:pPr>
        <w:ind w:firstLine="0"/>
        <w:rPr>
          <w:rFonts w:asciiTheme="minorHAnsi" w:hAnsiTheme="minorHAnsi" w:cstheme="minorHAnsi"/>
          <w:i/>
          <w:sz w:val="20"/>
          <w:szCs w:val="20"/>
        </w:rPr>
      </w:pPr>
      <w:r w:rsidRPr="00044378">
        <w:rPr>
          <w:rFonts w:asciiTheme="minorHAnsi" w:hAnsiTheme="minorHAnsi" w:cstheme="minorHAnsi"/>
          <w:i/>
          <w:sz w:val="20"/>
          <w:szCs w:val="20"/>
        </w:rPr>
        <w:t>The two work independently on their own papers. Both students can be heard narrating their work (5 seconds).</w:t>
      </w:r>
      <w:r w:rsidRPr="00044378">
        <w:rPr>
          <w:rFonts w:asciiTheme="minorHAnsi" w:hAnsiTheme="minorHAnsi" w:cstheme="minorHAnsi"/>
          <w:i/>
          <w:sz w:val="20"/>
          <w:szCs w:val="20"/>
        </w:rPr>
        <w:br/>
      </w:r>
    </w:p>
    <w:p w14:paraId="7D0AECA9" w14:textId="77777777" w:rsidR="00DD0685" w:rsidRPr="00044378" w:rsidRDefault="00DD0685" w:rsidP="00DD0685">
      <w:pPr>
        <w:ind w:left="1080" w:hanging="720"/>
        <w:rPr>
          <w:rFonts w:asciiTheme="minorHAnsi" w:hAnsiTheme="minorHAnsi" w:cstheme="minorHAnsi"/>
          <w:sz w:val="20"/>
          <w:szCs w:val="20"/>
          <w:vertAlign w:val="superscript"/>
        </w:rPr>
      </w:pPr>
      <w:r w:rsidRPr="00044378">
        <w:rPr>
          <w:rFonts w:asciiTheme="minorHAnsi" w:hAnsiTheme="minorHAnsi" w:cstheme="minorHAnsi"/>
          <w:sz w:val="20"/>
          <w:szCs w:val="20"/>
        </w:rPr>
        <w:t>Uma:</w:t>
      </w:r>
      <w:r w:rsidRPr="00044378">
        <w:rPr>
          <w:rFonts w:asciiTheme="minorHAnsi" w:hAnsiTheme="minorHAnsi" w:cstheme="minorHAnsi"/>
          <w:sz w:val="20"/>
          <w:szCs w:val="20"/>
        </w:rPr>
        <w:tab/>
        <w:t>(</w:t>
      </w:r>
      <w:r w:rsidRPr="00044378">
        <w:rPr>
          <w:rFonts w:asciiTheme="minorHAnsi" w:hAnsiTheme="minorHAnsi" w:cstheme="minorHAnsi"/>
          <w:i/>
          <w:sz w:val="20"/>
          <w:szCs w:val="20"/>
        </w:rPr>
        <w:t>turning to look at Sean’s paper</w:t>
      </w:r>
      <w:r w:rsidRPr="00044378">
        <w:rPr>
          <w:rFonts w:asciiTheme="minorHAnsi" w:hAnsiTheme="minorHAnsi" w:cstheme="minorHAnsi"/>
          <w:sz w:val="20"/>
          <w:szCs w:val="20"/>
        </w:rPr>
        <w:t xml:space="preserve">) </w:t>
      </w:r>
      <w:proofErr w:type="gramStart"/>
      <w:r w:rsidRPr="00044378">
        <w:rPr>
          <w:rFonts w:asciiTheme="minorHAnsi" w:hAnsiTheme="minorHAnsi" w:cstheme="minorHAnsi"/>
          <w:sz w:val="20"/>
          <w:szCs w:val="20"/>
        </w:rPr>
        <w:t>10</w:t>
      </w:r>
      <w:r w:rsidRPr="00044378">
        <w:rPr>
          <w:rFonts w:asciiTheme="minorHAnsi" w:hAnsiTheme="minorHAnsi" w:cstheme="minorHAnsi"/>
          <w:sz w:val="20"/>
          <w:szCs w:val="20"/>
          <w:vertAlign w:val="superscript"/>
        </w:rPr>
        <w:t>6</w:t>
      </w:r>
      <w:proofErr w:type="gramEnd"/>
    </w:p>
    <w:p w14:paraId="27261D03" w14:textId="77777777" w:rsidR="00DD0685" w:rsidRPr="00044378" w:rsidRDefault="00DD0685" w:rsidP="00DD0685">
      <w:pPr>
        <w:ind w:left="1080" w:hanging="720"/>
        <w:rPr>
          <w:rFonts w:asciiTheme="minorHAnsi" w:hAnsiTheme="minorHAnsi" w:cstheme="minorHAnsi"/>
          <w:sz w:val="20"/>
          <w:szCs w:val="20"/>
        </w:rPr>
      </w:pPr>
      <w:r w:rsidRPr="00044378">
        <w:rPr>
          <w:rFonts w:asciiTheme="minorHAnsi" w:hAnsiTheme="minorHAnsi" w:cstheme="minorHAnsi"/>
          <w:sz w:val="20"/>
          <w:szCs w:val="20"/>
        </w:rPr>
        <w:t>Sean:</w:t>
      </w:r>
      <w:r w:rsidRPr="00044378">
        <w:rPr>
          <w:rFonts w:asciiTheme="minorHAnsi" w:hAnsiTheme="minorHAnsi" w:cstheme="minorHAnsi"/>
          <w:sz w:val="20"/>
          <w:szCs w:val="20"/>
        </w:rPr>
        <w:tab/>
        <w:t>Yep, 10</w:t>
      </w:r>
      <w:r w:rsidRPr="00044378">
        <w:rPr>
          <w:rFonts w:asciiTheme="minorHAnsi" w:hAnsiTheme="minorHAnsi" w:cstheme="minorHAnsi"/>
          <w:sz w:val="20"/>
          <w:szCs w:val="20"/>
          <w:vertAlign w:val="superscript"/>
        </w:rPr>
        <w:t>5</w:t>
      </w:r>
      <w:r w:rsidRPr="00044378">
        <w:rPr>
          <w:rFonts w:asciiTheme="minorHAnsi" w:hAnsiTheme="minorHAnsi" w:cstheme="minorHAnsi"/>
          <w:sz w:val="20"/>
          <w:szCs w:val="20"/>
        </w:rPr>
        <w:t xml:space="preserve">, and then I’m going to start my line over here, I’m </w:t>
      </w:r>
      <w:proofErr w:type="gramStart"/>
      <w:r w:rsidRPr="00044378">
        <w:rPr>
          <w:rFonts w:asciiTheme="minorHAnsi" w:hAnsiTheme="minorHAnsi" w:cstheme="minorHAnsi"/>
          <w:sz w:val="20"/>
          <w:szCs w:val="20"/>
        </w:rPr>
        <w:t>actually going</w:t>
      </w:r>
      <w:proofErr w:type="gramEnd"/>
      <w:r w:rsidRPr="00044378">
        <w:rPr>
          <w:rFonts w:asciiTheme="minorHAnsi" w:hAnsiTheme="minorHAnsi" w:cstheme="minorHAnsi"/>
          <w:sz w:val="20"/>
          <w:szCs w:val="20"/>
        </w:rPr>
        <w:t xml:space="preserve"> to extend it on– (</w:t>
      </w:r>
      <w:r w:rsidRPr="00044378">
        <w:rPr>
          <w:rFonts w:asciiTheme="minorHAnsi" w:hAnsiTheme="minorHAnsi" w:cstheme="minorHAnsi"/>
          <w:i/>
          <w:sz w:val="20"/>
          <w:szCs w:val="20"/>
        </w:rPr>
        <w:t>continuing to work on his own paper</w:t>
      </w:r>
      <w:r w:rsidRPr="00044378">
        <w:rPr>
          <w:rFonts w:asciiTheme="minorHAnsi" w:hAnsiTheme="minorHAnsi" w:cstheme="minorHAnsi"/>
          <w:sz w:val="20"/>
          <w:szCs w:val="20"/>
        </w:rPr>
        <w:t>)</w:t>
      </w:r>
    </w:p>
    <w:p w14:paraId="7C33BB40" w14:textId="77777777" w:rsidR="00DD0685" w:rsidRPr="00044378" w:rsidRDefault="00DD0685" w:rsidP="00DD0685">
      <w:pPr>
        <w:ind w:left="1080" w:hanging="720"/>
        <w:rPr>
          <w:rFonts w:asciiTheme="minorHAnsi" w:hAnsiTheme="minorHAnsi" w:cstheme="minorHAnsi"/>
          <w:sz w:val="20"/>
          <w:szCs w:val="20"/>
        </w:rPr>
      </w:pPr>
      <w:r w:rsidRPr="00044378">
        <w:rPr>
          <w:rFonts w:asciiTheme="minorHAnsi" w:hAnsiTheme="minorHAnsi" w:cstheme="minorHAnsi"/>
          <w:sz w:val="20"/>
          <w:szCs w:val="20"/>
        </w:rPr>
        <w:t>Uma:</w:t>
      </w:r>
      <w:r w:rsidRPr="00044378">
        <w:rPr>
          <w:rFonts w:asciiTheme="minorHAnsi" w:hAnsiTheme="minorHAnsi" w:cstheme="minorHAnsi"/>
          <w:sz w:val="20"/>
          <w:szCs w:val="20"/>
        </w:rPr>
        <w:tab/>
        <w:t>(</w:t>
      </w:r>
      <w:r w:rsidRPr="00044378">
        <w:rPr>
          <w:rFonts w:asciiTheme="minorHAnsi" w:hAnsiTheme="minorHAnsi" w:cstheme="minorHAnsi"/>
          <w:i/>
          <w:sz w:val="20"/>
          <w:szCs w:val="20"/>
        </w:rPr>
        <w:t>After working independently for 9 seconds, learning towards Sean to see his paper</w:t>
      </w:r>
      <w:r w:rsidRPr="00044378">
        <w:rPr>
          <w:rFonts w:asciiTheme="minorHAnsi" w:hAnsiTheme="minorHAnsi" w:cstheme="minorHAnsi"/>
          <w:sz w:val="20"/>
          <w:szCs w:val="20"/>
        </w:rPr>
        <w:t>) and then you’re adding a little bit more? (</w:t>
      </w:r>
      <w:proofErr w:type="gramStart"/>
      <w:r w:rsidRPr="00044378">
        <w:rPr>
          <w:rFonts w:asciiTheme="minorHAnsi" w:hAnsiTheme="minorHAnsi" w:cstheme="minorHAnsi"/>
          <w:i/>
          <w:sz w:val="20"/>
          <w:szCs w:val="20"/>
        </w:rPr>
        <w:t>returning</w:t>
      </w:r>
      <w:proofErr w:type="gramEnd"/>
      <w:r w:rsidRPr="00044378">
        <w:rPr>
          <w:rFonts w:asciiTheme="minorHAnsi" w:hAnsiTheme="minorHAnsi" w:cstheme="minorHAnsi"/>
          <w:i/>
          <w:sz w:val="20"/>
          <w:szCs w:val="20"/>
        </w:rPr>
        <w:t xml:space="preserve"> to her own paper</w:t>
      </w:r>
      <w:r w:rsidRPr="00044378">
        <w:rPr>
          <w:rFonts w:asciiTheme="minorHAnsi" w:hAnsiTheme="minorHAnsi" w:cstheme="minorHAnsi"/>
          <w:sz w:val="20"/>
          <w:szCs w:val="20"/>
        </w:rPr>
        <w:t>)</w:t>
      </w:r>
    </w:p>
    <w:p w14:paraId="67A38B2C" w14:textId="77777777" w:rsidR="00DD0685" w:rsidRPr="00044378" w:rsidRDefault="00DD0685" w:rsidP="00DD0685">
      <w:pPr>
        <w:ind w:left="1080" w:hanging="720"/>
        <w:rPr>
          <w:rFonts w:asciiTheme="minorHAnsi" w:hAnsiTheme="minorHAnsi" w:cstheme="minorHAnsi"/>
          <w:sz w:val="20"/>
          <w:szCs w:val="20"/>
        </w:rPr>
      </w:pPr>
      <w:r w:rsidRPr="00044378">
        <w:rPr>
          <w:rFonts w:asciiTheme="minorHAnsi" w:hAnsiTheme="minorHAnsi" w:cstheme="minorHAnsi"/>
          <w:sz w:val="20"/>
          <w:szCs w:val="20"/>
        </w:rPr>
        <w:t>Sean:</w:t>
      </w:r>
      <w:r w:rsidRPr="00044378">
        <w:rPr>
          <w:rFonts w:asciiTheme="minorHAnsi" w:hAnsiTheme="minorHAnsi" w:cstheme="minorHAnsi"/>
          <w:sz w:val="20"/>
          <w:szCs w:val="20"/>
        </w:rPr>
        <w:tab/>
        <w:t>Yeah (</w:t>
      </w:r>
      <w:proofErr w:type="gramStart"/>
      <w:r w:rsidRPr="00044378">
        <w:rPr>
          <w:rFonts w:asciiTheme="minorHAnsi" w:hAnsiTheme="minorHAnsi" w:cstheme="minorHAnsi"/>
          <w:i/>
          <w:sz w:val="20"/>
          <w:szCs w:val="20"/>
        </w:rPr>
        <w:t>continuing on</w:t>
      </w:r>
      <w:proofErr w:type="gramEnd"/>
      <w:r w:rsidRPr="00044378">
        <w:rPr>
          <w:rFonts w:asciiTheme="minorHAnsi" w:hAnsiTheme="minorHAnsi" w:cstheme="minorHAnsi"/>
          <w:i/>
          <w:sz w:val="20"/>
          <w:szCs w:val="20"/>
        </w:rPr>
        <w:t xml:space="preserve"> his own paper</w:t>
      </w:r>
      <w:r w:rsidRPr="00044378">
        <w:rPr>
          <w:rFonts w:asciiTheme="minorHAnsi" w:hAnsiTheme="minorHAnsi" w:cstheme="minorHAnsi"/>
          <w:sz w:val="20"/>
          <w:szCs w:val="20"/>
        </w:rPr>
        <w:t>)</w:t>
      </w:r>
    </w:p>
    <w:p w14:paraId="081EF9D2" w14:textId="77777777" w:rsidR="00DD0685" w:rsidRPr="00044378" w:rsidRDefault="00DD0685" w:rsidP="00DD0685">
      <w:pPr>
        <w:ind w:left="1080" w:hanging="720"/>
        <w:rPr>
          <w:rFonts w:asciiTheme="minorHAnsi" w:hAnsiTheme="minorHAnsi" w:cstheme="minorHAnsi"/>
          <w:sz w:val="20"/>
          <w:szCs w:val="20"/>
        </w:rPr>
      </w:pPr>
      <w:r w:rsidRPr="00044378">
        <w:rPr>
          <w:rFonts w:asciiTheme="minorHAnsi" w:hAnsiTheme="minorHAnsi" w:cstheme="minorHAnsi"/>
          <w:sz w:val="20"/>
          <w:szCs w:val="20"/>
        </w:rPr>
        <w:t>Uma:</w:t>
      </w:r>
      <w:r w:rsidRPr="00044378">
        <w:rPr>
          <w:rFonts w:asciiTheme="minorHAnsi" w:hAnsiTheme="minorHAnsi" w:cstheme="minorHAnsi"/>
          <w:sz w:val="20"/>
          <w:szCs w:val="20"/>
        </w:rPr>
        <w:tab/>
        <w:t>(</w:t>
      </w:r>
      <w:r w:rsidRPr="00044378">
        <w:rPr>
          <w:rFonts w:asciiTheme="minorHAnsi" w:hAnsiTheme="minorHAnsi" w:cstheme="minorHAnsi"/>
          <w:i/>
          <w:sz w:val="20"/>
          <w:szCs w:val="20"/>
        </w:rPr>
        <w:t>5 sec.</w:t>
      </w:r>
      <w:r w:rsidRPr="00044378">
        <w:rPr>
          <w:rFonts w:asciiTheme="minorHAnsi" w:hAnsiTheme="minorHAnsi" w:cstheme="minorHAnsi"/>
          <w:sz w:val="20"/>
          <w:szCs w:val="20"/>
        </w:rPr>
        <w:t>) Keeping the similar—</w:t>
      </w:r>
    </w:p>
    <w:p w14:paraId="276290CF" w14:textId="77777777" w:rsidR="00DD0685" w:rsidRPr="00044378" w:rsidRDefault="00DD0685" w:rsidP="00DD0685">
      <w:pPr>
        <w:ind w:left="1080" w:hanging="720"/>
        <w:rPr>
          <w:rFonts w:asciiTheme="minorHAnsi" w:hAnsiTheme="minorHAnsi" w:cstheme="minorHAnsi"/>
          <w:sz w:val="20"/>
          <w:szCs w:val="20"/>
        </w:rPr>
      </w:pPr>
      <w:r w:rsidRPr="00044378">
        <w:rPr>
          <w:rFonts w:asciiTheme="minorHAnsi" w:hAnsiTheme="minorHAnsi" w:cstheme="minorHAnsi"/>
          <w:sz w:val="20"/>
          <w:szCs w:val="20"/>
        </w:rPr>
        <w:t>Sean:</w:t>
      </w:r>
      <w:r w:rsidRPr="00044378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044378">
        <w:rPr>
          <w:rFonts w:asciiTheme="minorHAnsi" w:hAnsiTheme="minorHAnsi" w:cstheme="minorHAnsi"/>
          <w:sz w:val="20"/>
          <w:szCs w:val="20"/>
        </w:rPr>
        <w:t>Mhm</w:t>
      </w:r>
      <w:proofErr w:type="spellEnd"/>
      <w:r w:rsidRPr="00044378">
        <w:rPr>
          <w:rFonts w:asciiTheme="minorHAnsi" w:hAnsiTheme="minorHAnsi" w:cstheme="minorHAnsi"/>
          <w:sz w:val="20"/>
          <w:szCs w:val="20"/>
        </w:rPr>
        <w:t xml:space="preserve"> (</w:t>
      </w:r>
      <w:r w:rsidRPr="00044378">
        <w:rPr>
          <w:rFonts w:asciiTheme="minorHAnsi" w:hAnsiTheme="minorHAnsi" w:cstheme="minorHAnsi"/>
          <w:i/>
          <w:sz w:val="20"/>
          <w:szCs w:val="20"/>
        </w:rPr>
        <w:t>affirming, 7 sec.</w:t>
      </w:r>
      <w:r w:rsidRPr="00044378">
        <w:rPr>
          <w:rFonts w:asciiTheme="minorHAnsi" w:hAnsiTheme="minorHAnsi" w:cstheme="minorHAnsi"/>
          <w:sz w:val="20"/>
          <w:szCs w:val="20"/>
        </w:rPr>
        <w:t>) Well, and that’s turning into a scale that I recognize (</w:t>
      </w:r>
      <w:r w:rsidRPr="00044378">
        <w:rPr>
          <w:rFonts w:asciiTheme="minorHAnsi" w:hAnsiTheme="minorHAnsi" w:cstheme="minorHAnsi"/>
          <w:i/>
          <w:sz w:val="20"/>
          <w:szCs w:val="20"/>
        </w:rPr>
        <w:t>bobbing, smiling slightly, looking over his glasses to Uma</w:t>
      </w:r>
      <w:r w:rsidRPr="00044378">
        <w:rPr>
          <w:rFonts w:asciiTheme="minorHAnsi" w:hAnsiTheme="minorHAnsi" w:cstheme="minorHAnsi"/>
          <w:sz w:val="20"/>
          <w:szCs w:val="20"/>
        </w:rPr>
        <w:t>).</w:t>
      </w:r>
    </w:p>
    <w:p w14:paraId="0B5A0C6D" w14:textId="77777777" w:rsidR="00DD0685" w:rsidRPr="00044378" w:rsidRDefault="00DD0685" w:rsidP="00DD0685">
      <w:pPr>
        <w:ind w:left="1080" w:hanging="720"/>
        <w:rPr>
          <w:rFonts w:asciiTheme="minorHAnsi" w:hAnsiTheme="minorHAnsi" w:cstheme="minorHAnsi"/>
          <w:sz w:val="20"/>
          <w:szCs w:val="20"/>
          <w:vertAlign w:val="superscript"/>
        </w:rPr>
      </w:pPr>
      <w:r w:rsidRPr="00044378">
        <w:rPr>
          <w:rFonts w:asciiTheme="minorHAnsi" w:hAnsiTheme="minorHAnsi" w:cstheme="minorHAnsi"/>
          <w:sz w:val="20"/>
          <w:szCs w:val="20"/>
        </w:rPr>
        <w:t>Uma:</w:t>
      </w:r>
      <w:r w:rsidRPr="00044378">
        <w:rPr>
          <w:rFonts w:asciiTheme="minorHAnsi" w:hAnsiTheme="minorHAnsi" w:cstheme="minorHAnsi"/>
          <w:sz w:val="20"/>
          <w:szCs w:val="20"/>
        </w:rPr>
        <w:tab/>
        <w:t xml:space="preserve">Yeah, so then that’s… it goes to </w:t>
      </w:r>
      <w:proofErr w:type="gramStart"/>
      <w:r w:rsidRPr="00044378">
        <w:rPr>
          <w:rFonts w:asciiTheme="minorHAnsi" w:hAnsiTheme="minorHAnsi" w:cstheme="minorHAnsi"/>
          <w:sz w:val="20"/>
          <w:szCs w:val="20"/>
        </w:rPr>
        <w:t>10</w:t>
      </w:r>
      <w:r w:rsidRPr="00044378">
        <w:rPr>
          <w:rFonts w:asciiTheme="minorHAnsi" w:hAnsiTheme="minorHAnsi" w:cstheme="minorHAnsi"/>
          <w:sz w:val="20"/>
          <w:szCs w:val="20"/>
          <w:vertAlign w:val="superscript"/>
        </w:rPr>
        <w:t>4</w:t>
      </w:r>
      <w:proofErr w:type="gramEnd"/>
    </w:p>
    <w:p w14:paraId="189B600E" w14:textId="77777777" w:rsidR="00DD0685" w:rsidRPr="00044378" w:rsidRDefault="00DD0685" w:rsidP="00DD0685">
      <w:pPr>
        <w:ind w:left="1080" w:hanging="720"/>
        <w:rPr>
          <w:rFonts w:asciiTheme="minorHAnsi" w:hAnsiTheme="minorHAnsi" w:cstheme="minorHAnsi"/>
          <w:sz w:val="20"/>
          <w:szCs w:val="20"/>
        </w:rPr>
      </w:pPr>
      <w:r w:rsidRPr="00044378">
        <w:rPr>
          <w:rFonts w:asciiTheme="minorHAnsi" w:hAnsiTheme="minorHAnsi" w:cstheme="minorHAnsi"/>
          <w:sz w:val="20"/>
          <w:szCs w:val="20"/>
        </w:rPr>
        <w:t>Sean:</w:t>
      </w:r>
      <w:r w:rsidRPr="00044378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044378">
        <w:rPr>
          <w:rFonts w:asciiTheme="minorHAnsi" w:hAnsiTheme="minorHAnsi" w:cstheme="minorHAnsi"/>
          <w:sz w:val="20"/>
          <w:szCs w:val="20"/>
        </w:rPr>
        <w:t>Mhm</w:t>
      </w:r>
      <w:proofErr w:type="spellEnd"/>
    </w:p>
    <w:p w14:paraId="1BC0C43E" w14:textId="77777777" w:rsidR="00DD0685" w:rsidRPr="00044378" w:rsidRDefault="00DD0685" w:rsidP="00DD0685">
      <w:pPr>
        <w:ind w:left="1080" w:hanging="720"/>
        <w:rPr>
          <w:rFonts w:asciiTheme="minorHAnsi" w:hAnsiTheme="minorHAnsi" w:cstheme="minorHAnsi"/>
          <w:sz w:val="20"/>
          <w:szCs w:val="20"/>
        </w:rPr>
      </w:pPr>
      <w:r w:rsidRPr="00044378">
        <w:rPr>
          <w:rFonts w:asciiTheme="minorHAnsi" w:hAnsiTheme="minorHAnsi" w:cstheme="minorHAnsi"/>
          <w:sz w:val="20"/>
          <w:szCs w:val="20"/>
        </w:rPr>
        <w:t>Uma:</w:t>
      </w:r>
      <w:r w:rsidRPr="00044378">
        <w:rPr>
          <w:rFonts w:asciiTheme="minorHAnsi" w:hAnsiTheme="minorHAnsi" w:cstheme="minorHAnsi"/>
          <w:sz w:val="20"/>
          <w:szCs w:val="20"/>
        </w:rPr>
        <w:tab/>
        <w:t>and then that’s going to be 10</w:t>
      </w:r>
      <w:r w:rsidRPr="00044378">
        <w:rPr>
          <w:rFonts w:asciiTheme="minorHAnsi" w:hAnsiTheme="minorHAnsi" w:cstheme="minorHAnsi"/>
          <w:sz w:val="20"/>
          <w:szCs w:val="20"/>
          <w:vertAlign w:val="superscript"/>
        </w:rPr>
        <w:t>3</w:t>
      </w:r>
      <w:r w:rsidRPr="00044378">
        <w:rPr>
          <w:rFonts w:asciiTheme="minorHAnsi" w:hAnsiTheme="minorHAnsi" w:cstheme="minorHAnsi"/>
          <w:sz w:val="20"/>
          <w:szCs w:val="20"/>
        </w:rPr>
        <w:t>, and then 10</w:t>
      </w:r>
      <w:r w:rsidRPr="00044378">
        <w:rPr>
          <w:rFonts w:asciiTheme="minorHAnsi" w:hAnsiTheme="minorHAnsi" w:cstheme="minorHAnsi"/>
          <w:sz w:val="20"/>
          <w:szCs w:val="20"/>
          <w:vertAlign w:val="superscript"/>
        </w:rPr>
        <w:t xml:space="preserve">2 </w:t>
      </w:r>
      <w:r w:rsidRPr="00044378">
        <w:rPr>
          <w:rFonts w:asciiTheme="minorHAnsi" w:hAnsiTheme="minorHAnsi" w:cstheme="minorHAnsi"/>
          <w:sz w:val="20"/>
          <w:szCs w:val="20"/>
        </w:rPr>
        <w:t>(</w:t>
      </w:r>
      <w:r w:rsidRPr="00044378">
        <w:rPr>
          <w:rFonts w:asciiTheme="minorHAnsi" w:hAnsiTheme="minorHAnsi" w:cstheme="minorHAnsi"/>
          <w:i/>
          <w:sz w:val="20"/>
          <w:szCs w:val="20"/>
        </w:rPr>
        <w:t>turning to look at Sean</w:t>
      </w:r>
      <w:r w:rsidRPr="00044378">
        <w:rPr>
          <w:rFonts w:asciiTheme="minorHAnsi" w:hAnsiTheme="minorHAnsi" w:cstheme="minorHAnsi"/>
          <w:sz w:val="20"/>
          <w:szCs w:val="20"/>
        </w:rPr>
        <w:t>)?</w:t>
      </w:r>
    </w:p>
    <w:p w14:paraId="4D35391E" w14:textId="77777777" w:rsidR="00DD0685" w:rsidRPr="00044378" w:rsidRDefault="00DD0685" w:rsidP="00DD0685">
      <w:pPr>
        <w:ind w:left="1080" w:hanging="720"/>
        <w:rPr>
          <w:rFonts w:asciiTheme="minorHAnsi" w:hAnsiTheme="minorHAnsi" w:cstheme="minorHAnsi"/>
          <w:sz w:val="20"/>
          <w:szCs w:val="20"/>
        </w:rPr>
      </w:pPr>
      <w:r w:rsidRPr="00044378">
        <w:rPr>
          <w:rFonts w:asciiTheme="minorHAnsi" w:hAnsiTheme="minorHAnsi" w:cstheme="minorHAnsi"/>
          <w:sz w:val="20"/>
          <w:szCs w:val="20"/>
        </w:rPr>
        <w:t>Sean:</w:t>
      </w:r>
      <w:r w:rsidRPr="00044378">
        <w:rPr>
          <w:rFonts w:asciiTheme="minorHAnsi" w:hAnsiTheme="minorHAnsi" w:cstheme="minorHAnsi"/>
          <w:sz w:val="20"/>
          <w:szCs w:val="20"/>
        </w:rPr>
        <w:tab/>
        <w:t>Yep, and then I just went on out to—</w:t>
      </w:r>
    </w:p>
    <w:p w14:paraId="0DDD0F64" w14:textId="77777777" w:rsidR="00DD0685" w:rsidRPr="00044378" w:rsidRDefault="00DD0685" w:rsidP="00DD0685">
      <w:pPr>
        <w:ind w:left="1080" w:hanging="720"/>
        <w:rPr>
          <w:rFonts w:asciiTheme="minorHAnsi" w:hAnsiTheme="minorHAnsi" w:cstheme="minorHAnsi"/>
          <w:sz w:val="20"/>
          <w:szCs w:val="20"/>
        </w:rPr>
      </w:pPr>
      <w:r w:rsidRPr="00044378">
        <w:rPr>
          <w:rFonts w:asciiTheme="minorHAnsi" w:hAnsiTheme="minorHAnsi" w:cstheme="minorHAnsi"/>
          <w:sz w:val="20"/>
          <w:szCs w:val="20"/>
        </w:rPr>
        <w:t>Uma:</w:t>
      </w:r>
      <w:r w:rsidRPr="00044378">
        <w:rPr>
          <w:rFonts w:asciiTheme="minorHAnsi" w:hAnsiTheme="minorHAnsi" w:cstheme="minorHAnsi"/>
          <w:sz w:val="20"/>
          <w:szCs w:val="20"/>
        </w:rPr>
        <w:tab/>
        <w:t>10</w:t>
      </w:r>
      <w:r w:rsidRPr="00044378">
        <w:rPr>
          <w:rFonts w:asciiTheme="minorHAnsi" w:hAnsiTheme="minorHAnsi" w:cstheme="minorHAnsi"/>
          <w:sz w:val="20"/>
          <w:szCs w:val="20"/>
          <w:vertAlign w:val="superscript"/>
        </w:rPr>
        <w:t>0</w:t>
      </w:r>
      <w:r w:rsidRPr="00044378">
        <w:rPr>
          <w:rFonts w:asciiTheme="minorHAnsi" w:hAnsiTheme="minorHAnsi" w:cstheme="minorHAnsi"/>
          <w:sz w:val="20"/>
          <w:szCs w:val="20"/>
        </w:rPr>
        <w:t>, yeah to make it easier (</w:t>
      </w:r>
      <w:r w:rsidRPr="00044378">
        <w:rPr>
          <w:rFonts w:asciiTheme="minorHAnsi" w:hAnsiTheme="minorHAnsi" w:cstheme="minorHAnsi"/>
          <w:i/>
          <w:sz w:val="20"/>
          <w:szCs w:val="20"/>
        </w:rPr>
        <w:t>4 sec.</w:t>
      </w:r>
      <w:r w:rsidRPr="00044378">
        <w:rPr>
          <w:rFonts w:asciiTheme="minorHAnsi" w:hAnsiTheme="minorHAnsi" w:cstheme="minorHAnsi"/>
          <w:sz w:val="20"/>
          <w:szCs w:val="20"/>
        </w:rPr>
        <w:t>). So then “Now” falls in at the zero mark, right? Right? Would that be where we have now?</w:t>
      </w:r>
    </w:p>
    <w:p w14:paraId="74A41A7C" w14:textId="77777777" w:rsidR="00DD0685" w:rsidRPr="00044378" w:rsidRDefault="00DD0685" w:rsidP="00DD0685">
      <w:pPr>
        <w:ind w:left="1080" w:hanging="720"/>
        <w:rPr>
          <w:rFonts w:asciiTheme="minorHAnsi" w:hAnsiTheme="minorHAnsi" w:cstheme="minorHAnsi"/>
          <w:sz w:val="20"/>
          <w:szCs w:val="20"/>
        </w:rPr>
      </w:pPr>
      <w:r w:rsidRPr="00044378">
        <w:rPr>
          <w:rFonts w:asciiTheme="minorHAnsi" w:hAnsiTheme="minorHAnsi" w:cstheme="minorHAnsi"/>
          <w:sz w:val="20"/>
          <w:szCs w:val="20"/>
        </w:rPr>
        <w:t>Sean:</w:t>
      </w:r>
      <w:r w:rsidRPr="00044378">
        <w:rPr>
          <w:rFonts w:asciiTheme="minorHAnsi" w:hAnsiTheme="minorHAnsi" w:cstheme="minorHAnsi"/>
          <w:sz w:val="20"/>
          <w:szCs w:val="20"/>
        </w:rPr>
        <w:tab/>
        <w:t>That’s “Now”, yep (</w:t>
      </w:r>
      <w:r w:rsidRPr="00044378">
        <w:rPr>
          <w:rFonts w:asciiTheme="minorHAnsi" w:hAnsiTheme="minorHAnsi" w:cstheme="minorHAnsi"/>
          <w:i/>
          <w:sz w:val="20"/>
          <w:szCs w:val="20"/>
        </w:rPr>
        <w:t>working on his own paper</w:t>
      </w:r>
      <w:r w:rsidRPr="00044378">
        <w:rPr>
          <w:rFonts w:asciiTheme="minorHAnsi" w:hAnsiTheme="minorHAnsi" w:cstheme="minorHAnsi"/>
          <w:sz w:val="20"/>
          <w:szCs w:val="20"/>
        </w:rPr>
        <w:t>)</w:t>
      </w:r>
    </w:p>
    <w:p w14:paraId="5698F8DD" w14:textId="77777777" w:rsidR="00DD0685" w:rsidRPr="00044378" w:rsidRDefault="00DD0685" w:rsidP="00DD0685">
      <w:pPr>
        <w:ind w:left="1080" w:hanging="720"/>
        <w:rPr>
          <w:rFonts w:asciiTheme="minorHAnsi" w:hAnsiTheme="minorHAnsi" w:cstheme="minorHAnsi"/>
          <w:sz w:val="20"/>
          <w:szCs w:val="20"/>
        </w:rPr>
      </w:pPr>
      <w:r w:rsidRPr="00044378">
        <w:rPr>
          <w:rFonts w:asciiTheme="minorHAnsi" w:hAnsiTheme="minorHAnsi" w:cstheme="minorHAnsi"/>
          <w:sz w:val="20"/>
          <w:szCs w:val="20"/>
        </w:rPr>
        <w:t>Uma:</w:t>
      </w:r>
      <w:r w:rsidRPr="00044378">
        <w:rPr>
          <w:rFonts w:asciiTheme="minorHAnsi" w:hAnsiTheme="minorHAnsi" w:cstheme="minorHAnsi"/>
          <w:sz w:val="20"/>
          <w:szCs w:val="20"/>
        </w:rPr>
        <w:tab/>
        <w:t>(</w:t>
      </w:r>
      <w:r w:rsidRPr="00044378">
        <w:rPr>
          <w:rFonts w:asciiTheme="minorHAnsi" w:hAnsiTheme="minorHAnsi" w:cstheme="minorHAnsi"/>
          <w:i/>
          <w:sz w:val="20"/>
          <w:szCs w:val="20"/>
        </w:rPr>
        <w:t>5 sec.</w:t>
      </w:r>
      <w:r w:rsidRPr="00044378">
        <w:rPr>
          <w:rFonts w:asciiTheme="minorHAnsi" w:hAnsiTheme="minorHAnsi" w:cstheme="minorHAnsi"/>
          <w:sz w:val="20"/>
          <w:szCs w:val="20"/>
        </w:rPr>
        <w:t>) And then 10</w:t>
      </w:r>
      <w:r w:rsidRPr="00044378">
        <w:rPr>
          <w:rFonts w:asciiTheme="minorHAnsi" w:hAnsiTheme="minorHAnsi" w:cstheme="minorHAnsi"/>
          <w:sz w:val="20"/>
          <w:szCs w:val="20"/>
          <w:vertAlign w:val="superscript"/>
        </w:rPr>
        <w:t>2</w:t>
      </w:r>
      <w:r w:rsidRPr="00044378">
        <w:rPr>
          <w:rFonts w:asciiTheme="minorHAnsi" w:hAnsiTheme="minorHAnsi" w:cstheme="minorHAnsi"/>
          <w:sz w:val="20"/>
          <w:szCs w:val="20"/>
        </w:rPr>
        <w:t xml:space="preserve"> is 100, right?</w:t>
      </w:r>
    </w:p>
    <w:p w14:paraId="45900CD4" w14:textId="77777777" w:rsidR="00DD0685" w:rsidRPr="00044378" w:rsidRDefault="00DD0685" w:rsidP="00DD0685">
      <w:pPr>
        <w:ind w:left="1080" w:hanging="720"/>
        <w:rPr>
          <w:rFonts w:asciiTheme="minorHAnsi" w:hAnsiTheme="minorHAnsi" w:cstheme="minorHAnsi"/>
          <w:sz w:val="20"/>
          <w:szCs w:val="20"/>
        </w:rPr>
      </w:pPr>
      <w:r w:rsidRPr="00044378">
        <w:rPr>
          <w:rFonts w:asciiTheme="minorHAnsi" w:hAnsiTheme="minorHAnsi" w:cstheme="minorHAnsi"/>
          <w:sz w:val="20"/>
          <w:szCs w:val="20"/>
        </w:rPr>
        <w:t>Sean:</w:t>
      </w:r>
      <w:r w:rsidRPr="00044378">
        <w:rPr>
          <w:rFonts w:asciiTheme="minorHAnsi" w:hAnsiTheme="minorHAnsi" w:cstheme="minorHAnsi"/>
          <w:sz w:val="20"/>
          <w:szCs w:val="20"/>
        </w:rPr>
        <w:tab/>
        <w:t xml:space="preserve">Yeah, so you want to </w:t>
      </w:r>
      <w:proofErr w:type="spellStart"/>
      <w:r w:rsidRPr="00044378">
        <w:rPr>
          <w:rFonts w:asciiTheme="minorHAnsi" w:hAnsiTheme="minorHAnsi" w:cstheme="minorHAnsi"/>
          <w:sz w:val="20"/>
          <w:szCs w:val="20"/>
        </w:rPr>
        <w:t>kinda</w:t>
      </w:r>
      <w:proofErr w:type="spellEnd"/>
      <w:r w:rsidRPr="00044378">
        <w:rPr>
          <w:rFonts w:asciiTheme="minorHAnsi" w:hAnsiTheme="minorHAnsi" w:cstheme="minorHAnsi"/>
          <w:sz w:val="20"/>
          <w:szCs w:val="20"/>
        </w:rPr>
        <w:t xml:space="preserve"> like— (</w:t>
      </w:r>
      <w:r w:rsidRPr="00044378">
        <w:rPr>
          <w:rFonts w:asciiTheme="minorHAnsi" w:hAnsiTheme="minorHAnsi" w:cstheme="minorHAnsi"/>
          <w:i/>
          <w:sz w:val="20"/>
          <w:szCs w:val="20"/>
        </w:rPr>
        <w:t>continuing to work on his own paper</w:t>
      </w:r>
      <w:r w:rsidRPr="00044378">
        <w:rPr>
          <w:rFonts w:asciiTheme="minorHAnsi" w:hAnsiTheme="minorHAnsi" w:cstheme="minorHAnsi"/>
          <w:sz w:val="20"/>
          <w:szCs w:val="20"/>
        </w:rPr>
        <w:t>)</w:t>
      </w:r>
    </w:p>
    <w:p w14:paraId="4248F2FD" w14:textId="77777777" w:rsidR="00DD0685" w:rsidRPr="00044378" w:rsidRDefault="00DD0685" w:rsidP="00DD0685">
      <w:pPr>
        <w:ind w:left="1080" w:hanging="720"/>
        <w:rPr>
          <w:rFonts w:asciiTheme="minorHAnsi" w:hAnsiTheme="minorHAnsi" w:cstheme="minorHAnsi"/>
          <w:sz w:val="20"/>
          <w:szCs w:val="20"/>
        </w:rPr>
      </w:pPr>
      <w:r w:rsidRPr="00044378">
        <w:rPr>
          <w:rFonts w:asciiTheme="minorHAnsi" w:hAnsiTheme="minorHAnsi" w:cstheme="minorHAnsi"/>
          <w:sz w:val="20"/>
          <w:szCs w:val="20"/>
        </w:rPr>
        <w:t>Uma:</w:t>
      </w:r>
      <w:r w:rsidRPr="00044378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044378">
        <w:rPr>
          <w:rFonts w:asciiTheme="minorHAnsi" w:hAnsiTheme="minorHAnsi" w:cstheme="minorHAnsi"/>
          <w:sz w:val="20"/>
          <w:szCs w:val="20"/>
        </w:rPr>
        <w:t>so</w:t>
      </w:r>
      <w:proofErr w:type="gramEnd"/>
      <w:r w:rsidRPr="00044378">
        <w:rPr>
          <w:rFonts w:asciiTheme="minorHAnsi" w:hAnsiTheme="minorHAnsi" w:cstheme="minorHAnsi"/>
          <w:sz w:val="20"/>
          <w:szCs w:val="20"/>
        </w:rPr>
        <w:t xml:space="preserve"> then you have— (</w:t>
      </w:r>
      <w:r w:rsidRPr="00044378">
        <w:rPr>
          <w:rFonts w:asciiTheme="minorHAnsi" w:hAnsiTheme="minorHAnsi" w:cstheme="minorHAnsi"/>
          <w:i/>
          <w:sz w:val="20"/>
          <w:szCs w:val="20"/>
        </w:rPr>
        <w:t>working on her own paper</w:t>
      </w:r>
      <w:r w:rsidRPr="00044378">
        <w:rPr>
          <w:rFonts w:asciiTheme="minorHAnsi" w:hAnsiTheme="minorHAnsi" w:cstheme="minorHAnsi"/>
          <w:sz w:val="20"/>
          <w:szCs w:val="20"/>
        </w:rPr>
        <w:t>)</w:t>
      </w:r>
    </w:p>
    <w:p w14:paraId="039EA2D0" w14:textId="77777777" w:rsidR="00DD0685" w:rsidRPr="00044378" w:rsidRDefault="00DD0685" w:rsidP="00DD0685">
      <w:pPr>
        <w:ind w:left="1080" w:hanging="720"/>
        <w:rPr>
          <w:rFonts w:asciiTheme="minorHAnsi" w:hAnsiTheme="minorHAnsi" w:cstheme="minorHAnsi"/>
          <w:sz w:val="20"/>
          <w:szCs w:val="20"/>
        </w:rPr>
      </w:pPr>
      <w:r w:rsidRPr="00044378">
        <w:rPr>
          <w:rFonts w:asciiTheme="minorHAnsi" w:hAnsiTheme="minorHAnsi" w:cstheme="minorHAnsi"/>
          <w:sz w:val="20"/>
          <w:szCs w:val="20"/>
        </w:rPr>
        <w:t>Sean:</w:t>
      </w:r>
      <w:r w:rsidRPr="00044378">
        <w:rPr>
          <w:rFonts w:asciiTheme="minorHAnsi" w:hAnsiTheme="minorHAnsi" w:cstheme="minorHAnsi"/>
          <w:sz w:val="20"/>
          <w:szCs w:val="20"/>
        </w:rPr>
        <w:tab/>
        <w:t>(</w:t>
      </w:r>
      <w:r w:rsidRPr="00044378">
        <w:rPr>
          <w:rFonts w:asciiTheme="minorHAnsi" w:hAnsiTheme="minorHAnsi" w:cstheme="minorHAnsi"/>
          <w:i/>
          <w:sz w:val="20"/>
          <w:szCs w:val="20"/>
        </w:rPr>
        <w:t>4 sec</w:t>
      </w:r>
      <w:r w:rsidRPr="00044378">
        <w:rPr>
          <w:rFonts w:asciiTheme="minorHAnsi" w:hAnsiTheme="minorHAnsi" w:cstheme="minorHAnsi"/>
          <w:sz w:val="20"/>
          <w:szCs w:val="20"/>
        </w:rPr>
        <w:t>) so if you want to like— (</w:t>
      </w:r>
      <w:r w:rsidRPr="00044378">
        <w:rPr>
          <w:rFonts w:asciiTheme="minorHAnsi" w:hAnsiTheme="minorHAnsi" w:cstheme="minorHAnsi"/>
          <w:i/>
          <w:sz w:val="20"/>
          <w:szCs w:val="20"/>
        </w:rPr>
        <w:t>continuing to work on his one paper, 7 sec.</w:t>
      </w:r>
      <w:r w:rsidRPr="00044378">
        <w:rPr>
          <w:rFonts w:asciiTheme="minorHAnsi" w:hAnsiTheme="minorHAnsi" w:cstheme="minorHAnsi"/>
          <w:sz w:val="20"/>
          <w:szCs w:val="20"/>
        </w:rPr>
        <w:t xml:space="preserve">) so if we— the difference from here is </w:t>
      </w:r>
      <w:proofErr w:type="gramStart"/>
      <w:r w:rsidRPr="00044378">
        <w:rPr>
          <w:rFonts w:asciiTheme="minorHAnsi" w:hAnsiTheme="minorHAnsi" w:cstheme="minorHAnsi"/>
          <w:sz w:val="20"/>
          <w:szCs w:val="20"/>
        </w:rPr>
        <w:t>actually 900</w:t>
      </w:r>
      <w:proofErr w:type="gramEnd"/>
      <w:r w:rsidRPr="00044378">
        <w:rPr>
          <w:rFonts w:asciiTheme="minorHAnsi" w:hAnsiTheme="minorHAnsi" w:cstheme="minorHAnsi"/>
          <w:sz w:val="20"/>
          <w:szCs w:val="20"/>
        </w:rPr>
        <w:t xml:space="preserve"> years, right.</w:t>
      </w:r>
    </w:p>
    <w:p w14:paraId="77D8C34D" w14:textId="77777777" w:rsidR="00DD0685" w:rsidRPr="00044378" w:rsidRDefault="00DD0685" w:rsidP="00DD0685">
      <w:pPr>
        <w:ind w:left="1080" w:hanging="720"/>
        <w:rPr>
          <w:rFonts w:asciiTheme="minorHAnsi" w:hAnsiTheme="minorHAnsi" w:cstheme="minorHAnsi"/>
          <w:sz w:val="20"/>
          <w:szCs w:val="20"/>
        </w:rPr>
      </w:pPr>
      <w:r w:rsidRPr="00044378">
        <w:rPr>
          <w:rFonts w:asciiTheme="minorHAnsi" w:hAnsiTheme="minorHAnsi" w:cstheme="minorHAnsi"/>
          <w:sz w:val="20"/>
          <w:szCs w:val="20"/>
        </w:rPr>
        <w:t>Uma:</w:t>
      </w:r>
      <w:r w:rsidRPr="00044378">
        <w:rPr>
          <w:rFonts w:asciiTheme="minorHAnsi" w:hAnsiTheme="minorHAnsi" w:cstheme="minorHAnsi"/>
          <w:sz w:val="20"/>
          <w:szCs w:val="20"/>
        </w:rPr>
        <w:tab/>
        <w:t>Yeah, but then with each one the years are going to be more (</w:t>
      </w:r>
      <w:r w:rsidRPr="00044378">
        <w:rPr>
          <w:rFonts w:asciiTheme="minorHAnsi" w:hAnsiTheme="minorHAnsi" w:cstheme="minorHAnsi"/>
          <w:i/>
          <w:sz w:val="20"/>
          <w:szCs w:val="20"/>
        </w:rPr>
        <w:t>gesturing “expanding” with her hands</w:t>
      </w:r>
      <w:r w:rsidRPr="00044378">
        <w:rPr>
          <w:rFonts w:asciiTheme="minorHAnsi" w:hAnsiTheme="minorHAnsi" w:cstheme="minorHAnsi"/>
          <w:sz w:val="20"/>
          <w:szCs w:val="20"/>
        </w:rPr>
        <w:t>).</w:t>
      </w:r>
    </w:p>
    <w:p w14:paraId="51C95496" w14:textId="77777777" w:rsidR="00DD0685" w:rsidRPr="00044378" w:rsidRDefault="00DD0685" w:rsidP="00DD0685">
      <w:pPr>
        <w:ind w:left="1080" w:hanging="720"/>
        <w:rPr>
          <w:rFonts w:asciiTheme="minorHAnsi" w:hAnsiTheme="minorHAnsi" w:cstheme="minorHAnsi"/>
          <w:sz w:val="20"/>
          <w:szCs w:val="20"/>
        </w:rPr>
      </w:pPr>
      <w:r w:rsidRPr="00044378">
        <w:rPr>
          <w:rFonts w:asciiTheme="minorHAnsi" w:hAnsiTheme="minorHAnsi" w:cstheme="minorHAnsi"/>
          <w:sz w:val="20"/>
          <w:szCs w:val="20"/>
        </w:rPr>
        <w:t>Sean:</w:t>
      </w:r>
      <w:r w:rsidRPr="00044378">
        <w:rPr>
          <w:rFonts w:asciiTheme="minorHAnsi" w:hAnsiTheme="minorHAnsi" w:cstheme="minorHAnsi"/>
          <w:sz w:val="20"/>
          <w:szCs w:val="20"/>
        </w:rPr>
        <w:tab/>
        <w:t>Yep, yep (</w:t>
      </w:r>
      <w:r w:rsidRPr="00044378">
        <w:rPr>
          <w:rFonts w:asciiTheme="minorHAnsi" w:hAnsiTheme="minorHAnsi" w:cstheme="minorHAnsi"/>
          <w:i/>
          <w:sz w:val="20"/>
          <w:szCs w:val="20"/>
        </w:rPr>
        <w:t>nodding</w:t>
      </w:r>
      <w:r w:rsidRPr="00044378">
        <w:rPr>
          <w:rFonts w:asciiTheme="minorHAnsi" w:hAnsiTheme="minorHAnsi" w:cstheme="minorHAnsi"/>
          <w:sz w:val="20"/>
          <w:szCs w:val="20"/>
        </w:rPr>
        <w:t>).</w:t>
      </w:r>
    </w:p>
    <w:p w14:paraId="33BEE2D2" w14:textId="77777777" w:rsidR="00DD0685" w:rsidRPr="00044378" w:rsidRDefault="00DD0685" w:rsidP="00DD0685">
      <w:pPr>
        <w:ind w:left="1080" w:hanging="720"/>
        <w:rPr>
          <w:rFonts w:asciiTheme="minorHAnsi" w:hAnsiTheme="minorHAnsi" w:cstheme="minorHAnsi"/>
          <w:sz w:val="20"/>
          <w:szCs w:val="20"/>
        </w:rPr>
      </w:pPr>
      <w:r w:rsidRPr="00044378">
        <w:rPr>
          <w:rFonts w:asciiTheme="minorHAnsi" w:hAnsiTheme="minorHAnsi" w:cstheme="minorHAnsi"/>
          <w:sz w:val="20"/>
          <w:szCs w:val="20"/>
        </w:rPr>
        <w:t>Uma:</w:t>
      </w:r>
      <w:r w:rsidRPr="00044378">
        <w:rPr>
          <w:rFonts w:asciiTheme="minorHAnsi" w:hAnsiTheme="minorHAnsi" w:cstheme="minorHAnsi"/>
          <w:sz w:val="20"/>
          <w:szCs w:val="20"/>
        </w:rPr>
        <w:tab/>
        <w:t xml:space="preserve">Yeah, that’s what I was thinking. I was like— because 500 is going to be, because this is 1000, so your 500 is </w:t>
      </w:r>
      <w:proofErr w:type="spellStart"/>
      <w:r w:rsidRPr="00044378">
        <w:rPr>
          <w:rFonts w:asciiTheme="minorHAnsi" w:hAnsiTheme="minorHAnsi" w:cstheme="minorHAnsi"/>
          <w:sz w:val="20"/>
          <w:szCs w:val="20"/>
        </w:rPr>
        <w:t>kinda</w:t>
      </w:r>
      <w:proofErr w:type="spellEnd"/>
      <w:r w:rsidRPr="00044378">
        <w:rPr>
          <w:rFonts w:asciiTheme="minorHAnsi" w:hAnsiTheme="minorHAnsi" w:cstheme="minorHAnsi"/>
          <w:sz w:val="20"/>
          <w:szCs w:val="20"/>
        </w:rPr>
        <w:t xml:space="preserve"> going to be like half-way, right?</w:t>
      </w:r>
    </w:p>
    <w:p w14:paraId="3D107472" w14:textId="77777777" w:rsidR="00DD0685" w:rsidRPr="00044378" w:rsidRDefault="00DD0685" w:rsidP="00DD0685">
      <w:pPr>
        <w:ind w:left="1080" w:hanging="720"/>
        <w:rPr>
          <w:rFonts w:asciiTheme="minorHAnsi" w:hAnsiTheme="minorHAnsi" w:cstheme="minorHAnsi"/>
          <w:sz w:val="20"/>
          <w:szCs w:val="20"/>
        </w:rPr>
      </w:pPr>
      <w:r w:rsidRPr="00044378">
        <w:rPr>
          <w:rFonts w:asciiTheme="minorHAnsi" w:hAnsiTheme="minorHAnsi" w:cstheme="minorHAnsi"/>
          <w:sz w:val="20"/>
          <w:szCs w:val="20"/>
        </w:rPr>
        <w:t>Sean:</w:t>
      </w:r>
      <w:r w:rsidRPr="00044378">
        <w:rPr>
          <w:rFonts w:asciiTheme="minorHAnsi" w:hAnsiTheme="minorHAnsi" w:cstheme="minorHAnsi"/>
          <w:sz w:val="20"/>
          <w:szCs w:val="20"/>
        </w:rPr>
        <w:tab/>
        <w:t>Y-e-a-h (</w:t>
      </w:r>
      <w:r w:rsidRPr="00044378">
        <w:rPr>
          <w:rFonts w:asciiTheme="minorHAnsi" w:hAnsiTheme="minorHAnsi" w:cstheme="minorHAnsi"/>
          <w:i/>
          <w:sz w:val="20"/>
          <w:szCs w:val="20"/>
        </w:rPr>
        <w:t>with hesitation, watching Uma work on her paper briefly before returning to his paper</w:t>
      </w:r>
      <w:r w:rsidRPr="00044378">
        <w:rPr>
          <w:rFonts w:asciiTheme="minorHAnsi" w:hAnsiTheme="minorHAnsi" w:cstheme="minorHAnsi"/>
          <w:sz w:val="20"/>
          <w:szCs w:val="20"/>
        </w:rPr>
        <w:t>)</w:t>
      </w:r>
    </w:p>
    <w:p w14:paraId="3B50114E" w14:textId="77777777" w:rsidR="00DD0685" w:rsidRPr="00044378" w:rsidRDefault="00DD0685" w:rsidP="00DD0685">
      <w:pPr>
        <w:ind w:left="1080" w:hanging="720"/>
        <w:rPr>
          <w:rFonts w:asciiTheme="minorHAnsi" w:hAnsiTheme="minorHAnsi" w:cstheme="minorHAnsi"/>
          <w:sz w:val="20"/>
          <w:szCs w:val="20"/>
        </w:rPr>
      </w:pPr>
      <w:r w:rsidRPr="00044378">
        <w:rPr>
          <w:rFonts w:asciiTheme="minorHAnsi" w:hAnsiTheme="minorHAnsi" w:cstheme="minorHAnsi"/>
          <w:sz w:val="20"/>
          <w:szCs w:val="20"/>
        </w:rPr>
        <w:t>Uma:</w:t>
      </w:r>
      <w:r w:rsidRPr="00044378">
        <w:rPr>
          <w:rFonts w:asciiTheme="minorHAnsi" w:hAnsiTheme="minorHAnsi" w:cstheme="minorHAnsi"/>
          <w:sz w:val="20"/>
          <w:szCs w:val="20"/>
        </w:rPr>
        <w:tab/>
        <w:t>It should be like here, 500, and then this will be 1000 (</w:t>
      </w:r>
      <w:r w:rsidRPr="00044378">
        <w:rPr>
          <w:rFonts w:asciiTheme="minorHAnsi" w:hAnsiTheme="minorHAnsi" w:cstheme="minorHAnsi"/>
          <w:i/>
          <w:sz w:val="20"/>
          <w:szCs w:val="20"/>
        </w:rPr>
        <w:t>working on her own paper, 6 sec., thinking aloud</w:t>
      </w:r>
      <w:r w:rsidRPr="00044378">
        <w:rPr>
          <w:rFonts w:asciiTheme="minorHAnsi" w:hAnsiTheme="minorHAnsi" w:cstheme="minorHAnsi"/>
          <w:sz w:val="20"/>
          <w:szCs w:val="20"/>
        </w:rPr>
        <w:t>) 10</w:t>
      </w:r>
      <w:r w:rsidRPr="00044378">
        <w:rPr>
          <w:rFonts w:asciiTheme="minorHAnsi" w:hAnsiTheme="minorHAnsi" w:cstheme="minorHAnsi"/>
          <w:sz w:val="20"/>
          <w:szCs w:val="20"/>
          <w:vertAlign w:val="superscript"/>
        </w:rPr>
        <w:t>4</w:t>
      </w:r>
      <w:r w:rsidRPr="00044378">
        <w:rPr>
          <w:rFonts w:asciiTheme="minorHAnsi" w:hAnsiTheme="minorHAnsi" w:cstheme="minorHAnsi"/>
          <w:sz w:val="20"/>
          <w:szCs w:val="20"/>
        </w:rPr>
        <w:t xml:space="preserve"> right here.</w:t>
      </w:r>
    </w:p>
    <w:p w14:paraId="09B4B9A7" w14:textId="77777777" w:rsidR="00DD0685" w:rsidRPr="00044378" w:rsidRDefault="00DD0685" w:rsidP="00DD0685">
      <w:pPr>
        <w:ind w:left="1080" w:hanging="720"/>
        <w:rPr>
          <w:rFonts w:asciiTheme="minorHAnsi" w:hAnsiTheme="minorHAnsi" w:cstheme="minorHAnsi"/>
          <w:sz w:val="20"/>
          <w:szCs w:val="20"/>
        </w:rPr>
      </w:pPr>
    </w:p>
    <w:p w14:paraId="7542E6C0" w14:textId="77777777" w:rsidR="00DD0685" w:rsidRPr="00044378" w:rsidRDefault="00DD0685" w:rsidP="00DD0685">
      <w:pPr>
        <w:ind w:firstLine="0"/>
        <w:rPr>
          <w:rFonts w:asciiTheme="minorHAnsi" w:hAnsiTheme="minorHAnsi" w:cstheme="minorHAnsi"/>
          <w:i/>
          <w:sz w:val="20"/>
          <w:szCs w:val="20"/>
        </w:rPr>
      </w:pPr>
      <w:r w:rsidRPr="00044378">
        <w:rPr>
          <w:rFonts w:asciiTheme="minorHAnsi" w:hAnsiTheme="minorHAnsi" w:cstheme="minorHAnsi"/>
          <w:i/>
          <w:sz w:val="20"/>
          <w:szCs w:val="20"/>
        </w:rPr>
        <w:t>The interaction ends with about 54 seconds of the two students working independently on their own papers. Uma occasionally narrates as she writes. Neither student acknowledges the other.</w:t>
      </w:r>
    </w:p>
    <w:p w14:paraId="229B3E9A" w14:textId="77777777" w:rsidR="00DD0685" w:rsidRPr="00044378" w:rsidRDefault="00DD0685">
      <w:pPr>
        <w:spacing w:after="160" w:line="259" w:lineRule="auto"/>
        <w:ind w:firstLine="0"/>
        <w:rPr>
          <w:rFonts w:asciiTheme="minorHAnsi" w:hAnsiTheme="minorHAnsi" w:cstheme="minorHAnsi"/>
          <w:sz w:val="20"/>
          <w:szCs w:val="20"/>
        </w:rPr>
      </w:pPr>
      <w:r w:rsidRPr="00044378">
        <w:rPr>
          <w:rFonts w:asciiTheme="minorHAnsi" w:hAnsiTheme="minorHAnsi" w:cstheme="minorHAnsi"/>
          <w:sz w:val="20"/>
          <w:szCs w:val="20"/>
        </w:rPr>
        <w:br w:type="page"/>
      </w:r>
    </w:p>
    <w:sectPr w:rsidR="00DD0685" w:rsidRPr="00044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45C04"/>
    <w:multiLevelType w:val="hybridMultilevel"/>
    <w:tmpl w:val="B3E4E30A"/>
    <w:lvl w:ilvl="0" w:tplc="B35A27FC">
      <w:start w:val="1"/>
      <w:numFmt w:val="decimal"/>
      <w:pStyle w:val="GroupActNums"/>
      <w:lvlText w:val="Problem 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232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85"/>
    <w:rsid w:val="00044378"/>
    <w:rsid w:val="00146A48"/>
    <w:rsid w:val="002E4A8B"/>
    <w:rsid w:val="00412B26"/>
    <w:rsid w:val="004C2650"/>
    <w:rsid w:val="0059254F"/>
    <w:rsid w:val="005B300C"/>
    <w:rsid w:val="006616D1"/>
    <w:rsid w:val="00664BF5"/>
    <w:rsid w:val="00722725"/>
    <w:rsid w:val="007B2369"/>
    <w:rsid w:val="008429DC"/>
    <w:rsid w:val="00AB79AD"/>
    <w:rsid w:val="00B47FB1"/>
    <w:rsid w:val="00C3071F"/>
    <w:rsid w:val="00CB6C21"/>
    <w:rsid w:val="00DB7124"/>
    <w:rsid w:val="00DD0685"/>
    <w:rsid w:val="00EC645F"/>
    <w:rsid w:val="00F81B7B"/>
    <w:rsid w:val="00FD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665AC"/>
  <w15:chartTrackingRefBased/>
  <w15:docId w15:val="{9586B152-D2EA-42FD-A819-95D39691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685"/>
    <w:pPr>
      <w:spacing w:after="0" w:line="276" w:lineRule="auto"/>
      <w:ind w:firstLine="360"/>
    </w:pPr>
    <w:rPr>
      <w:rFonts w:ascii="Times New Roman" w:eastAsia="Times New Roman" w:hAnsi="Times New Roman" w:cs="Times New Roman"/>
      <w:sz w:val="24"/>
      <w:szCs w:val="24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FB1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FB1"/>
    <w:pPr>
      <w:keepNext/>
      <w:keepLines/>
      <w:spacing w:before="40" w:line="240" w:lineRule="auto"/>
      <w:contextualSpacing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UMEHeader1">
    <w:name w:val="RUME Header 1"/>
    <w:basedOn w:val="Heading1"/>
    <w:next w:val="RUMEParagraph"/>
    <w:link w:val="RUMEHeader1Char"/>
    <w:autoRedefine/>
    <w:qFormat/>
    <w:rsid w:val="00EC645F"/>
    <w:pPr>
      <w:pBdr>
        <w:top w:val="nil"/>
        <w:left w:val="nil"/>
        <w:bottom w:val="nil"/>
        <w:right w:val="nil"/>
        <w:between w:val="nil"/>
      </w:pBdr>
      <w:spacing w:line="480" w:lineRule="auto"/>
      <w:contextualSpacing w:val="0"/>
      <w:jc w:val="center"/>
    </w:pPr>
    <w:rPr>
      <w:rFonts w:ascii="Times New Roman" w:hAnsi="Times New Roman"/>
      <w:b/>
      <w:color w:val="000000"/>
      <w:sz w:val="24"/>
    </w:rPr>
  </w:style>
  <w:style w:type="character" w:customStyle="1" w:styleId="RUMEHeader1Char">
    <w:name w:val="RUME Header 1 Char"/>
    <w:basedOn w:val="DefaultParagraphFont"/>
    <w:link w:val="RUMEHeader1"/>
    <w:rsid w:val="00EC645F"/>
    <w:rPr>
      <w:rFonts w:ascii="Times New Roman" w:eastAsiaTheme="majorEastAsia" w:hAnsi="Times New Roman" w:cstheme="majorBidi"/>
      <w:b/>
      <w:color w:val="000000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47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UMEHeading2">
    <w:name w:val="RUME Heading 2"/>
    <w:basedOn w:val="Heading2"/>
    <w:next w:val="Normal"/>
    <w:link w:val="RUMEHeading2Char"/>
    <w:autoRedefine/>
    <w:qFormat/>
    <w:rsid w:val="004C2650"/>
    <w:pPr>
      <w:spacing w:before="240"/>
      <w:ind w:firstLine="0"/>
    </w:pPr>
    <w:rPr>
      <w:rFonts w:ascii="Times New Roman" w:hAnsi="Times New Roman"/>
      <w:b/>
      <w:color w:val="auto"/>
      <w:sz w:val="24"/>
    </w:rPr>
  </w:style>
  <w:style w:type="character" w:customStyle="1" w:styleId="RUMEHeading2Char">
    <w:name w:val="RUME Heading 2 Char"/>
    <w:basedOn w:val="DefaultParagraphFont"/>
    <w:link w:val="RUMEHeading2"/>
    <w:rsid w:val="004C265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F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RUMEParagraph">
    <w:name w:val="RUME Paragraph"/>
    <w:basedOn w:val="Normal"/>
    <w:autoRedefine/>
    <w:qFormat/>
    <w:rsid w:val="00412B26"/>
    <w:pPr>
      <w:spacing w:line="240" w:lineRule="auto"/>
      <w:contextualSpacing/>
    </w:pPr>
    <w:rPr>
      <w:lang w:val="en-US" w:eastAsia="es-ES"/>
    </w:rPr>
  </w:style>
  <w:style w:type="paragraph" w:customStyle="1" w:styleId="RUMETableCaption">
    <w:name w:val="RUME Table Caption"/>
    <w:basedOn w:val="Normal"/>
    <w:autoRedefine/>
    <w:qFormat/>
    <w:rsid w:val="00B47FB1"/>
    <w:pPr>
      <w:spacing w:line="240" w:lineRule="auto"/>
      <w:contextualSpacing/>
    </w:pPr>
    <w:rPr>
      <w:i/>
      <w:iCs/>
      <w:color w:val="000000"/>
      <w:sz w:val="20"/>
      <w:szCs w:val="18"/>
      <w:lang w:val="en-US"/>
    </w:rPr>
  </w:style>
  <w:style w:type="paragraph" w:customStyle="1" w:styleId="RUMEAuthor3">
    <w:name w:val="RUME Author 3"/>
    <w:basedOn w:val="RUMEParagraph"/>
    <w:next w:val="RUMEParagraph"/>
    <w:link w:val="RUMEAuthor3Char"/>
    <w:qFormat/>
    <w:rsid w:val="00B47FB1"/>
    <w:pPr>
      <w:tabs>
        <w:tab w:val="center" w:pos="1440"/>
        <w:tab w:val="center" w:pos="4680"/>
        <w:tab w:val="center" w:pos="7920"/>
      </w:tabs>
      <w:jc w:val="center"/>
    </w:pPr>
  </w:style>
  <w:style w:type="character" w:customStyle="1" w:styleId="RUMEAuthor3Char">
    <w:name w:val="RUME Author 3 Char"/>
    <w:basedOn w:val="DefaultParagraphFont"/>
    <w:link w:val="RUMEAuthor3"/>
    <w:rsid w:val="00B47FB1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GroupActNums">
    <w:name w:val="Group Act Nums"/>
    <w:basedOn w:val="Normal"/>
    <w:link w:val="GroupActNumsChar"/>
    <w:autoRedefine/>
    <w:qFormat/>
    <w:rsid w:val="008429DC"/>
    <w:pPr>
      <w:numPr>
        <w:numId w:val="1"/>
      </w:numPr>
      <w:tabs>
        <w:tab w:val="left" w:pos="1080"/>
      </w:tabs>
      <w:spacing w:after="240" w:line="240" w:lineRule="auto"/>
      <w:ind w:left="1440" w:hanging="1440"/>
      <w:contextualSpacing/>
    </w:pPr>
    <w:rPr>
      <w:rFonts w:eastAsiaTheme="minorHAnsi" w:cstheme="minorBidi"/>
      <w:szCs w:val="22"/>
      <w:lang w:val="en-US"/>
    </w:rPr>
  </w:style>
  <w:style w:type="character" w:customStyle="1" w:styleId="GroupActNumsChar">
    <w:name w:val="Group Act Nums Char"/>
    <w:basedOn w:val="DefaultParagraphFont"/>
    <w:link w:val="GroupActNums"/>
    <w:rsid w:val="008429DC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146A48"/>
    <w:pPr>
      <w:spacing w:after="480" w:line="240" w:lineRule="auto"/>
      <w:jc w:val="center"/>
    </w:pPr>
    <w:rPr>
      <w:rFonts w:eastAsiaTheme="minorHAnsi" w:cstheme="minorBidi"/>
      <w:iCs/>
      <w:szCs w:val="18"/>
      <w:lang w:val="en-US"/>
    </w:rPr>
  </w:style>
  <w:style w:type="table" w:styleId="TableGrid">
    <w:name w:val="Table Grid"/>
    <w:basedOn w:val="TableNormal"/>
    <w:uiPriority w:val="39"/>
    <w:rsid w:val="00044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9254F"/>
    <w:pPr>
      <w:spacing w:before="100" w:beforeAutospacing="1" w:after="100" w:afterAutospacing="1" w:line="240" w:lineRule="auto"/>
      <w:ind w:firstLine="0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5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8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5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2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7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2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3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7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8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Blinded</dc:creator>
  <cp:keywords/>
  <dc:description/>
  <cp:lastModifiedBy>Allison S. Theobold</cp:lastModifiedBy>
  <cp:revision>7</cp:revision>
  <dcterms:created xsi:type="dcterms:W3CDTF">2023-04-13T01:12:00Z</dcterms:created>
  <dcterms:modified xsi:type="dcterms:W3CDTF">2023-04-13T01:46:00Z</dcterms:modified>
</cp:coreProperties>
</file>