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F67367" wp14:editId="3A13734F">
            <wp:extent cx="4445147" cy="23018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6" cy="23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br/>
        <w:t>This project is a scalable, secure, and highly available web application hosted on AWS, designed to serve users over the internet. It leverages a variety of AWS services to ensure robust performance, security, and fault tolerance. The architecture includes compute resources, networking, storage, database, monitoring, and security components, all orchestrated within a Virtual Private Cloud (VPC).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 and Their Roles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VPC (</w:t>
      </w:r>
      <w:proofErr w:type="spell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MyVPC</w:t>
      </w:r>
      <w:proofErr w:type="spell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The application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deployed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within a custom Virtual Private Cloud (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MyVPC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), which provides an isolated network environment for security and control.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The VPC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divided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into public and private subnets (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-A,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-B,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PrivateSN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) across multiple Availability Zones (AZs) to ensure high availability and fault tolerance.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Resources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EC2 Instances (Web and Bastion Servers):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Hosted in private subnets, these EC2 instances run the application logic, serving dynamic content to users. They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are placed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in private subnets for security, accessible only through the load balancer.</w:t>
      </w:r>
    </w:p>
    <w:p w:rsidR="0085499E" w:rsidRPr="0085499E" w:rsidRDefault="0085499E" w:rsidP="00854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Bastion Server: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 secure EC2 instance in the public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subnet,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used for SSH access to manage instances in private subnets. It acts as a gateway for administrative tasks, enhancing security by limiting direct access to private resources.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IAM Role: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Attached to EC2 instances to grant them secure, controlled access to other AWS services (e.g., S3, RDS) without hardcoding credentials.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 (ELB)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An Elastic Load Balancer (ELB)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to distribute incoming HTTPS traffic across multiple web server instances in different AZs. This ensures high 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lastRenderedPageBreak/>
        <w:t>availability, scalability, and fault tolerance by routing traffic to healthy instances only.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HealthCheck</w:t>
      </w:r>
      <w:proofErr w:type="spell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Configured on the ELB to monitor the health of EC2 instances, ensuring traffic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only sent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to operational servers.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Route Tables (RT) and Network ACLs (NACL):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Route Tables define how traffic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routed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within the VPC, directing traffic between subnets, the internet gateway, and the NAT Gateway.</w:t>
      </w:r>
    </w:p>
    <w:p w:rsidR="0085499E" w:rsidRPr="0085499E" w:rsidRDefault="0085499E" w:rsidP="00854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NACLs provide stateless firewall rules at the subnet level to control inbound and outbound traffic, adding an extra layer of security.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NAT Gateway (</w:t>
      </w:r>
      <w:proofErr w:type="spell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NatGW</w:t>
      </w:r>
      <w:proofErr w:type="spell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Deployed in the public subnet, it allows instances in private subnets to access the internet (e.g., for software updates) while preventing inbound internet traffic to those instances.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Route 53: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Used for DNS management, routing user requests to the ELB or other endpoints. It may also support failover configurations (Primary/Secondary) for high availability.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(MySQL/RDS)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A MySQL database, hosted on Amazon RDS, stores the application’s data.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deployed in private subnets for security, with multi-AZ replication (Primary and Secondary) to ensure high availability and failover in case of an AZ failure.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The database is accessible only to the web servers, with access controlled via security groups and IAM.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Storage (S3 Bucket and EFS)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S3 Bucket: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Used for storing static assets (e.g., images, scripts) or backups. It provides scalable, durable storage accessible to the application via IAM roles.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Elastic File System (EFS):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 shared file system for EC2 instances, allowing multiple web servers to access common files (e.g., application code or logs) across AZs.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(IAM, Security Groups, SSH, HTTPS)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IAM: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Manages permissions for AWS resources. IAM roles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are assigned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to EC2 instances, and policies ensure least-privilege access.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Act as instance-level firewalls, controlling traffic to EC2 instances, ELB, and RDS. For example, the ELB allows HTTPS (port 443) from the internet, while web servers allow traffic only from the ELB.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SSH: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Restricted to the Bastion Server, allowing secure administrative access to private instances.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HTTPS: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Ensures secure communication between users and the application via SSL/TLS certificates on the ELB.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Logging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Monitors application performance (e.g., CPU, memory, ELB metrics) and triggers alarms for anomalies. It also collects logs from EC2 instances and other services.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VPC Flow Logs: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Capture network traffic metadata for security and troubleshooting, helping identify unauthorized access or unusual activity.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Logs API calls across AWS services, providing an audit trail for security and compliance.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Notifications (SNS)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Simple Notification Service (SNS) sends alerts (e.g., via email or SMS) for events like health check failures, scaling events, or security incidents, enabling proactive monitoring.</w:t>
      </w:r>
    </w:p>
    <w:p w:rsidR="0085499E" w:rsidRPr="0085499E" w:rsidRDefault="0085499E" w:rsidP="00854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 and Failover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The architecture spans multiple AZs (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-A,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-B,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PrivateSN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) to ensure redundancy.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Failover: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Route 53 and RDS multi-AZ configurations provide failover mechanisms to switch to secondary resources in case of failures.</w:t>
      </w:r>
    </w:p>
    <w:p w:rsidR="0085499E" w:rsidRPr="0085499E" w:rsidRDefault="0085499E" w:rsidP="00854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Primary/Secondary: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Refers to database or application-level redundancy to maintain uptime.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Workflow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Users access the application via a domain managed by Route 53, which directs traffic to the ELB.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The ELB routes HTTPS requests to healthy EC2 web servers in private subnets across multiple AZs.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Web servers process requests, interacting with the MySQL RDS database for dynamic data and S3/EFS for static or shared files.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The NAT Gateway enables private instances to access the internet for updates, while the Bastion Server allows secure administrative access via SSH.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, VPC Flow Logs, and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monitor the system, with SNS sending alerts for critical events.</w:t>
      </w:r>
    </w:p>
    <w:p w:rsidR="0085499E" w:rsidRPr="0085499E" w:rsidRDefault="0085499E" w:rsidP="00854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Security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is enforced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through IAM roles, security groups, and NACLs, ensuring only authorized access.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Steps (Safely Decommissioning the Infrastructure</w:t>
      </w:r>
      <w:proofErr w:type="gram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br/>
        <w:t>When asked about deletion steps in an interview, this shows your understanding of resource cleanup to avoid unnecessary costs and ensure security. A structured approach includes: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Backup Critical Data: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Export data from RDS and S3 to a secure location (e.g., another S3 bucket).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Stop Running Resources: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Terminate EC2 instances (web and bastion servers) and stop RDS instances.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Delete Application Resources: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Remove the ELB and associated health checks.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Delete RDS instances (after confirming backups).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Delete S3 buckets and EFS file systems (after verifying data is no longer needed).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Remove Networking Components: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Delete the NAT Gateway and detach the internet gateway.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Remove route table associations and NACL rules.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Delete subnets (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-A,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PublicSN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-B,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PrivateSN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) and the VPC (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MyVPC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Clean Up Security and Monitoring: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>Delete IAM roles and policies.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alarms, VPC Flow Logs, and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trails.</w:t>
      </w:r>
    </w:p>
    <w:p w:rsidR="0085499E" w:rsidRPr="0085499E" w:rsidRDefault="0085499E" w:rsidP="00854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sz w:val="24"/>
          <w:szCs w:val="24"/>
        </w:rPr>
        <w:lastRenderedPageBreak/>
        <w:t>Remove SNS topics and subscriptions.</w:t>
      </w:r>
    </w:p>
    <w:p w:rsidR="0085499E" w:rsidRPr="0085499E" w:rsidRDefault="0085499E" w:rsidP="00854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Verify Deletion: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 AWS Console or CLI to confirm all resources </w:t>
      </w:r>
      <w:proofErr w:type="gramStart"/>
      <w:r w:rsidRPr="0085499E">
        <w:rPr>
          <w:rFonts w:ascii="Times New Roman" w:eastAsia="Times New Roman" w:hAnsi="Times New Roman" w:cs="Times New Roman"/>
          <w:sz w:val="24"/>
          <w:szCs w:val="24"/>
        </w:rPr>
        <w:t>are removed</w:t>
      </w:r>
      <w:proofErr w:type="gram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to avoid residual charges.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Architecture?</w:t>
      </w:r>
    </w:p>
    <w:p w:rsidR="0085499E" w:rsidRPr="0085499E" w:rsidRDefault="0085499E" w:rsidP="00854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ELB and EC2 auto-scaling handle traffic spikes, while S3 and EFS provide scalable storage.</w:t>
      </w:r>
    </w:p>
    <w:p w:rsidR="0085499E" w:rsidRPr="0085499E" w:rsidRDefault="0085499E" w:rsidP="00854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Private subnets, IAM roles, security groups, and NACLs ensure a secure environment.</w:t>
      </w:r>
    </w:p>
    <w:p w:rsidR="0085499E" w:rsidRPr="0085499E" w:rsidRDefault="0085499E" w:rsidP="00854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Multi-AZ deployment and failover mechanisms minimize downtime.</w:t>
      </w:r>
    </w:p>
    <w:p w:rsidR="0085499E" w:rsidRPr="0085499E" w:rsidRDefault="0085499E" w:rsidP="00854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proofErr w:type="gramEnd"/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Pay-as-you-go AWS services allow cost optimization, with cleanup steps to avoid unnecessary charges.</w:t>
      </w:r>
    </w:p>
    <w:p w:rsidR="0085499E" w:rsidRPr="0085499E" w:rsidRDefault="0085499E" w:rsidP="00854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, and SNS enable proactive management and auditing.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Solutions</w:t>
      </w:r>
    </w:p>
    <w:p w:rsidR="0085499E" w:rsidRPr="0085499E" w:rsidRDefault="0085499E" w:rsidP="008549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Ensuring secure access to private instances. </w:t>
      </w:r>
    </w:p>
    <w:p w:rsidR="0085499E" w:rsidRPr="0085499E" w:rsidRDefault="0085499E" w:rsidP="00854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 a Bastion Server and restrict SSH access via security groups.</w:t>
      </w:r>
    </w:p>
    <w:p w:rsidR="0085499E" w:rsidRPr="0085499E" w:rsidRDefault="0085499E" w:rsidP="008549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Database failover without downtime. </w:t>
      </w:r>
    </w:p>
    <w:p w:rsidR="0085499E" w:rsidRPr="0085499E" w:rsidRDefault="0085499E" w:rsidP="00854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RDS multi-AZ with automatic failover and Route 53 for DNS failover.</w:t>
      </w:r>
    </w:p>
    <w:p w:rsidR="0085499E" w:rsidRPr="0085499E" w:rsidRDefault="0085499E" w:rsidP="008549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Cost management during development. </w:t>
      </w:r>
    </w:p>
    <w:p w:rsidR="0085499E" w:rsidRPr="0085499E" w:rsidRDefault="0085499E" w:rsidP="00854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Use AWS Budgets and carefully delete unused resources during cleanup.</w:t>
      </w:r>
    </w:p>
    <w:p w:rsidR="0085499E" w:rsidRPr="0085499E" w:rsidRDefault="0085499E" w:rsidP="00854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9E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85499E">
        <w:rPr>
          <w:rFonts w:ascii="Times New Roman" w:eastAsia="Times New Roman" w:hAnsi="Times New Roman" w:cs="Times New Roman"/>
          <w:sz w:val="24"/>
          <w:szCs w:val="24"/>
        </w:rPr>
        <w:br/>
        <w:t xml:space="preserve">This AWS-based architecture demonstrates a secure, scalable, and highly available web application setup, leveraging best practices for cloud deployment. My role in this project (assuming a typical scenario) involved designing the VPC, configuring the ELB, EC2, and RDS, setting up security with IAM and security groups, and ensuring monitoring with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5499E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5499E">
        <w:rPr>
          <w:rFonts w:ascii="Times New Roman" w:eastAsia="Times New Roman" w:hAnsi="Times New Roman" w:cs="Times New Roman"/>
          <w:sz w:val="24"/>
          <w:szCs w:val="24"/>
        </w:rPr>
        <w:t>. The deletion steps reflect my understanding of resource management and cost control.</w:t>
      </w:r>
    </w:p>
    <w:p w:rsidR="00173EF4" w:rsidRDefault="00173EF4"/>
    <w:sectPr w:rsidR="00173EF4" w:rsidSect="00FE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E28" w:rsidRDefault="003B5E28" w:rsidP="0085499E">
      <w:pPr>
        <w:spacing w:after="0" w:line="240" w:lineRule="auto"/>
      </w:pPr>
      <w:r>
        <w:separator/>
      </w:r>
    </w:p>
  </w:endnote>
  <w:endnote w:type="continuationSeparator" w:id="0">
    <w:p w:rsidR="003B5E28" w:rsidRDefault="003B5E28" w:rsidP="0085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E28" w:rsidRDefault="003B5E28" w:rsidP="0085499E">
      <w:pPr>
        <w:spacing w:after="0" w:line="240" w:lineRule="auto"/>
      </w:pPr>
      <w:r>
        <w:separator/>
      </w:r>
    </w:p>
  </w:footnote>
  <w:footnote w:type="continuationSeparator" w:id="0">
    <w:p w:rsidR="003B5E28" w:rsidRDefault="003B5E28" w:rsidP="0085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50A"/>
    <w:multiLevelType w:val="multilevel"/>
    <w:tmpl w:val="BF3A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C735F"/>
    <w:multiLevelType w:val="multilevel"/>
    <w:tmpl w:val="BD7A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B4C4E"/>
    <w:multiLevelType w:val="multilevel"/>
    <w:tmpl w:val="183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304"/>
    <w:multiLevelType w:val="multilevel"/>
    <w:tmpl w:val="9954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41C59"/>
    <w:multiLevelType w:val="multilevel"/>
    <w:tmpl w:val="719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M1NrYwMjIyt7Q0NTBX0lEKTi0uzszPAykwrAUABvWXhywAAAA="/>
  </w:docVars>
  <w:rsids>
    <w:rsidRoot w:val="00C1655B"/>
    <w:rsid w:val="00173EF4"/>
    <w:rsid w:val="002923F4"/>
    <w:rsid w:val="003B5E28"/>
    <w:rsid w:val="0085499E"/>
    <w:rsid w:val="009C442D"/>
    <w:rsid w:val="00AB6ABF"/>
    <w:rsid w:val="00AF164D"/>
    <w:rsid w:val="00C1655B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53B6"/>
  <w15:chartTrackingRefBased/>
  <w15:docId w15:val="{0A382A79-4CD6-4A8E-9EAB-C004401F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9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9E"/>
  </w:style>
  <w:style w:type="paragraph" w:styleId="Footer">
    <w:name w:val="footer"/>
    <w:basedOn w:val="Normal"/>
    <w:link w:val="FooterChar"/>
    <w:uiPriority w:val="99"/>
    <w:unhideWhenUsed/>
    <w:rsid w:val="0085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</dc:creator>
  <cp:keywords/>
  <dc:description/>
  <cp:lastModifiedBy>subhashini</cp:lastModifiedBy>
  <cp:revision>2</cp:revision>
  <dcterms:created xsi:type="dcterms:W3CDTF">2025-07-09T11:23:00Z</dcterms:created>
  <dcterms:modified xsi:type="dcterms:W3CDTF">2025-07-09T11:25:00Z</dcterms:modified>
</cp:coreProperties>
</file>