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DBMS Lab Questions and Answers</w:t>
      </w:r>
    </w:p>
    <w:p>
      <w:pPr>
        <w:pStyle w:val="Heading2"/>
      </w:pPr>
      <w:r>
        <w:t>1. Insert a new employee into the Employees table.</w:t>
      </w:r>
    </w:p>
    <w:p>
      <w:r>
        <w:drawing>
          <wp:inline xmlns:a="http://schemas.openxmlformats.org/drawingml/2006/main" xmlns:pic="http://schemas.openxmlformats.org/drawingml/2006/picture">
            <wp:extent cx="5303520" cy="57199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03 2003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719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Update the salary of employees working in the CSE department by 10%.</w:t>
      </w:r>
    </w:p>
    <w:p>
      <w:r>
        <w:drawing>
          <wp:inline xmlns:a="http://schemas.openxmlformats.org/drawingml/2006/main" xmlns:pic="http://schemas.openxmlformats.org/drawingml/2006/picture">
            <wp:extent cx="5303520" cy="57199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03 2003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719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Delete employees whose salary is below 30,000.</w:t>
      </w:r>
    </w:p>
    <w:p>
      <w:r>
        <w:drawing>
          <wp:inline xmlns:a="http://schemas.openxmlformats.org/drawingml/2006/main" xmlns:pic="http://schemas.openxmlformats.org/drawingml/2006/picture">
            <wp:extent cx="5303520" cy="69211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03 20034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921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Display all employee details.</w:t>
      </w:r>
    </w:p>
    <w:p>
      <w:r>
        <w:drawing>
          <wp:inline xmlns:a="http://schemas.openxmlformats.org/drawingml/2006/main" xmlns:pic="http://schemas.openxmlformats.org/drawingml/2006/picture">
            <wp:extent cx="5303520" cy="69211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03 20034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921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Display employee names along with department names.</w:t>
      </w:r>
    </w:p>
    <w:p>
      <w:r>
        <w:drawing>
          <wp:inline xmlns:a="http://schemas.openxmlformats.org/drawingml/2006/main" xmlns:pic="http://schemas.openxmlformats.org/drawingml/2006/picture">
            <wp:extent cx="5303520" cy="69211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03 20034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921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Display employees who do not belong to any department.</w:t>
      </w:r>
    </w:p>
    <w:p>
      <w:r>
        <w:drawing>
          <wp:inline xmlns:a="http://schemas.openxmlformats.org/drawingml/2006/main" xmlns:pic="http://schemas.openxmlformats.org/drawingml/2006/picture">
            <wp:extent cx="5303520" cy="69211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03 20034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921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 Display all departments even if they have no employees.</w:t>
      </w:r>
    </w:p>
    <w:p>
      <w:r>
        <w:drawing>
          <wp:inline xmlns:a="http://schemas.openxmlformats.org/drawingml/2006/main" xmlns:pic="http://schemas.openxmlformats.org/drawingml/2006/picture">
            <wp:extent cx="5303520" cy="99043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03 2004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904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 Display employee and manager names using SELF JOIN.</w:t>
      </w:r>
    </w:p>
    <w:p>
      <w:r>
        <w:drawing>
          <wp:inline xmlns:a="http://schemas.openxmlformats.org/drawingml/2006/main" xmlns:pic="http://schemas.openxmlformats.org/drawingml/2006/picture">
            <wp:extent cx="5303520" cy="99043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03 2004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904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9. Find the total number of employees.</w:t>
      </w:r>
    </w:p>
    <w:p>
      <w:r>
        <w:drawing>
          <wp:inline xmlns:a="http://schemas.openxmlformats.org/drawingml/2006/main" xmlns:pic="http://schemas.openxmlformats.org/drawingml/2006/picture">
            <wp:extent cx="5303520" cy="990432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03 2004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904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 Find department-wise average salary.</w:t>
      </w:r>
    </w:p>
    <w:p>
      <w:r>
        <w:drawing>
          <wp:inline xmlns:a="http://schemas.openxmlformats.org/drawingml/2006/main" xmlns:pic="http://schemas.openxmlformats.org/drawingml/2006/picture">
            <wp:extent cx="5303520" cy="103982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03 20043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39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11. Display departments where average salary exceeds 60,000.</w:t>
      </w:r>
    </w:p>
    <w:p>
      <w:r>
        <w:drawing>
          <wp:inline xmlns:a="http://schemas.openxmlformats.org/drawingml/2006/main" xmlns:pic="http://schemas.openxmlformats.org/drawingml/2006/picture">
            <wp:extent cx="5303520" cy="103982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03 20043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39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12. Display the highest and lowest salary.</w:t>
      </w:r>
    </w:p>
    <w:p>
      <w:r>
        <w:drawing>
          <wp:inline xmlns:a="http://schemas.openxmlformats.org/drawingml/2006/main" xmlns:pic="http://schemas.openxmlformats.org/drawingml/2006/picture">
            <wp:extent cx="5303520" cy="103982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03 20043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39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13. Display employees earning more than the average salary.</w:t>
      </w:r>
    </w:p>
    <w:p>
      <w:r>
        <w:drawing>
          <wp:inline xmlns:a="http://schemas.openxmlformats.org/drawingml/2006/main" xmlns:pic="http://schemas.openxmlformats.org/drawingml/2006/picture">
            <wp:extent cx="5303520" cy="59664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03 20044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966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14. Find employees working in the same department as Rahul.</w:t>
      </w:r>
    </w:p>
    <w:p>
      <w:r>
        <w:drawing>
          <wp:inline xmlns:a="http://schemas.openxmlformats.org/drawingml/2006/main" xmlns:pic="http://schemas.openxmlformats.org/drawingml/2006/picture">
            <wp:extent cx="5303520" cy="59664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03 20044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966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15. Display the employee receiving the highest salary.</w:t>
      </w:r>
    </w:p>
    <w:p>
      <w:r>
        <w:drawing>
          <wp:inline xmlns:a="http://schemas.openxmlformats.org/drawingml/2006/main" xmlns:pic="http://schemas.openxmlformats.org/drawingml/2006/picture">
            <wp:extent cx="5303520" cy="59664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03 20044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966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16. Display departments having more than five employees.</w:t>
      </w:r>
    </w:p>
    <w:p>
      <w:r>
        <w:drawing>
          <wp:inline xmlns:a="http://schemas.openxmlformats.org/drawingml/2006/main" xmlns:pic="http://schemas.openxmlformats.org/drawingml/2006/picture">
            <wp:extent cx="5303520" cy="663127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03 2005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631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17. Find the second-highest salary using a window function.</w:t>
      </w:r>
    </w:p>
    <w:p>
      <w:r>
        <w:drawing>
          <wp:inline xmlns:a="http://schemas.openxmlformats.org/drawingml/2006/main" xmlns:pic="http://schemas.openxmlformats.org/drawingml/2006/picture">
            <wp:extent cx="5303520" cy="663127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03 2005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631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Display employees earning above their department's average salary.</w:t>
      </w:r>
    </w:p>
    <w:p>
      <w:r>
        <w:drawing>
          <wp:inline xmlns:a="http://schemas.openxmlformats.org/drawingml/2006/main" xmlns:pic="http://schemas.openxmlformats.org/drawingml/2006/picture">
            <wp:extent cx="5303520" cy="663127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03 2005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631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19. Find customers who have never placed an order.</w:t>
      </w:r>
    </w:p>
    <w:p>
      <w:r>
        <w:drawing>
          <wp:inline xmlns:a="http://schemas.openxmlformats.org/drawingml/2006/main" xmlns:pic="http://schemas.openxmlformats.org/drawingml/2006/picture">
            <wp:extent cx="5303520" cy="663127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03 2005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631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20. Display the top-selling product.</w:t>
      </w:r>
    </w:p>
    <w:p>
      <w:r>
        <w:drawing>
          <wp:inline xmlns:a="http://schemas.openxmlformats.org/drawingml/2006/main" xmlns:pic="http://schemas.openxmlformats.org/drawingml/2006/picture">
            <wp:extent cx="5303520" cy="434637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03 2005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46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21. Find departments with the maximum number of employees.</w:t>
      </w:r>
    </w:p>
    <w:p>
      <w:r>
        <w:t>Answer screenshot not provided.</w:t>
      </w:r>
    </w:p>
    <w:p>
      <w:pPr>
        <w:pStyle w:val="Heading2"/>
      </w:pPr>
      <w:r>
        <w:t>22. Display monthly sales using window functions.</w:t>
      </w:r>
    </w:p>
    <w:p>
      <w:r>
        <w:t>Answer screenshot not provided.</w:t>
      </w:r>
    </w:p>
    <w:p>
      <w:pPr>
        <w:pStyle w:val="Heading2"/>
      </w:pPr>
      <w:r>
        <w:t>23. Rank customers based on total purchase amount.</w:t>
      </w:r>
    </w:p>
    <w:p>
      <w:r>
        <w:t>Answer screenshot not provided.</w:t>
      </w:r>
    </w:p>
    <w:p>
      <w:pPr>
        <w:pStyle w:val="Heading2"/>
      </w:pPr>
      <w:r>
        <w:t>24. Display employees whose salary is greater than their manager's salary.</w:t>
      </w:r>
    </w:p>
    <w:p>
      <w:r>
        <w:t>Answer screenshot not provided.</w:t>
      </w:r>
    </w:p>
    <w:p>
      <w:pPr>
        <w:pStyle w:val="Heading2"/>
      </w:pPr>
      <w:r>
        <w:t>25. Find duplicate email addresses using GROUP BY and HAVING.</w:t>
      </w:r>
    </w:p>
    <w:p>
      <w:r>
        <w:t>Answer screenshot not provided.</w:t>
      </w:r>
    </w:p>
    <w:p>
      <w:r>
        <w:br w:type="page"/>
      </w:r>
    </w:p>
    <w:p>
      <w:pPr>
        <w:pStyle w:val="Heading1"/>
      </w:pPr>
      <w:r>
        <w:t>Additional Answers (Questions 21-25)</w:t>
      </w:r>
    </w:p>
    <w:p>
      <w:r>
        <w:drawing>
          <wp:inline xmlns:a="http://schemas.openxmlformats.org/drawingml/2006/main" xmlns:pic="http://schemas.openxmlformats.org/drawingml/2006/picture">
            <wp:extent cx="5303520" cy="944154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55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44154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