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B0781" w:rsidRPr="00A90C69" w:rsidRDefault="003B0781">
      <w:pPr>
        <w:widowControl w:val="0"/>
        <w:rPr>
          <w:rFonts w:ascii="Times New Roman" w:hAnsi="Times New Roman" w:cs="Times New Roman"/>
          <w:sz w:val="24"/>
          <w:szCs w:val="24"/>
        </w:rPr>
      </w:pPr>
      <w:bookmarkStart w:id="0" w:name="_GoBack"/>
      <w:bookmarkEnd w:id="0"/>
    </w:p>
    <w:p w:rsidR="003B0781" w:rsidRPr="00A90C69" w:rsidRDefault="003B0781">
      <w:pPr>
        <w:widowControl w:val="0"/>
        <w:rPr>
          <w:rFonts w:ascii="Times New Roman" w:hAnsi="Times New Roman" w:cs="Times New Roman"/>
          <w:sz w:val="24"/>
          <w:szCs w:val="24"/>
        </w:rPr>
      </w:pPr>
    </w:p>
    <w:p w:rsidR="003B0781" w:rsidRPr="00A90C69" w:rsidRDefault="003B0781">
      <w:pPr>
        <w:widowControl w:val="0"/>
        <w:rPr>
          <w:rFonts w:ascii="Times New Roman" w:hAnsi="Times New Roman" w:cs="Times New Roman"/>
          <w:sz w:val="24"/>
          <w:szCs w:val="24"/>
        </w:rPr>
      </w:pPr>
    </w:p>
    <w:p w:rsidR="003B0781" w:rsidRPr="00A90C69" w:rsidRDefault="003B0781">
      <w:pPr>
        <w:widowControl w:val="0"/>
        <w:rPr>
          <w:rFonts w:ascii="Times New Roman" w:hAnsi="Times New Roman" w:cs="Times New Roman"/>
          <w:sz w:val="24"/>
          <w:szCs w:val="24"/>
        </w:rPr>
      </w:pPr>
    </w:p>
    <w:p w:rsidR="003B0781" w:rsidRPr="00A90C69" w:rsidRDefault="003B0781">
      <w:pPr>
        <w:widowControl w:val="0"/>
        <w:rPr>
          <w:rFonts w:ascii="Times New Roman" w:hAnsi="Times New Roman" w:cs="Times New Roman"/>
          <w:sz w:val="24"/>
          <w:szCs w:val="24"/>
        </w:rPr>
      </w:pPr>
    </w:p>
    <w:p w:rsidR="003B0781" w:rsidRPr="00A90C69" w:rsidRDefault="003B0781">
      <w:pPr>
        <w:widowControl w:val="0"/>
        <w:rPr>
          <w:rFonts w:ascii="Times New Roman" w:hAnsi="Times New Roman" w:cs="Times New Roman"/>
          <w:sz w:val="24"/>
          <w:szCs w:val="24"/>
        </w:rPr>
      </w:pPr>
    </w:p>
    <w:p w:rsidR="003B0781" w:rsidRPr="00A90C69" w:rsidRDefault="003B0781">
      <w:pPr>
        <w:widowControl w:val="0"/>
        <w:rPr>
          <w:rFonts w:ascii="Times New Roman" w:hAnsi="Times New Roman" w:cs="Times New Roman"/>
          <w:sz w:val="24"/>
          <w:szCs w:val="24"/>
        </w:rPr>
      </w:pPr>
    </w:p>
    <w:p w:rsidR="003B0781" w:rsidRPr="00A90C69" w:rsidRDefault="003B0781">
      <w:pPr>
        <w:widowControl w:val="0"/>
        <w:rPr>
          <w:rFonts w:ascii="Times New Roman" w:hAnsi="Times New Roman" w:cs="Times New Roman"/>
          <w:sz w:val="24"/>
          <w:szCs w:val="24"/>
        </w:rPr>
      </w:pPr>
    </w:p>
    <w:p w:rsidR="003B0781" w:rsidRPr="00A90C69" w:rsidRDefault="003B0781">
      <w:pPr>
        <w:widowControl w:val="0"/>
        <w:rPr>
          <w:rFonts w:ascii="Times New Roman" w:hAnsi="Times New Roman" w:cs="Times New Roman"/>
          <w:sz w:val="24"/>
          <w:szCs w:val="24"/>
        </w:rPr>
      </w:pPr>
    </w:p>
    <w:p w:rsidR="003B0781" w:rsidRPr="00A90C69" w:rsidRDefault="003B0781">
      <w:pPr>
        <w:widowControl w:val="0"/>
        <w:rPr>
          <w:rFonts w:ascii="Times New Roman" w:hAnsi="Times New Roman" w:cs="Times New Roman"/>
          <w:sz w:val="24"/>
          <w:szCs w:val="24"/>
        </w:rPr>
      </w:pPr>
    </w:p>
    <w:p w:rsidR="003B0781" w:rsidRPr="00A90C69" w:rsidRDefault="003B0781">
      <w:pPr>
        <w:widowControl w:val="0"/>
        <w:rPr>
          <w:rFonts w:ascii="Times New Roman" w:hAnsi="Times New Roman" w:cs="Times New Roman"/>
          <w:sz w:val="24"/>
          <w:szCs w:val="24"/>
        </w:rPr>
      </w:pPr>
    </w:p>
    <w:p w:rsidR="003B0781" w:rsidRPr="00A90C69" w:rsidRDefault="003B0781">
      <w:pPr>
        <w:widowControl w:val="0"/>
        <w:rPr>
          <w:rFonts w:ascii="Times New Roman" w:hAnsi="Times New Roman" w:cs="Times New Roman"/>
          <w:sz w:val="24"/>
          <w:szCs w:val="24"/>
        </w:rPr>
      </w:pPr>
    </w:p>
    <w:p w:rsidR="003B0781" w:rsidRPr="00A90C69" w:rsidRDefault="003B0781">
      <w:pPr>
        <w:widowControl w:val="0"/>
        <w:rPr>
          <w:rFonts w:ascii="Times New Roman" w:hAnsi="Times New Roman" w:cs="Times New Roman"/>
          <w:sz w:val="24"/>
          <w:szCs w:val="24"/>
        </w:rPr>
      </w:pPr>
    </w:p>
    <w:p w:rsidR="003B0781" w:rsidRPr="00A90C69" w:rsidRDefault="003B0781">
      <w:pPr>
        <w:widowControl w:val="0"/>
        <w:rPr>
          <w:rFonts w:ascii="Times New Roman" w:hAnsi="Times New Roman" w:cs="Times New Roman"/>
          <w:sz w:val="24"/>
          <w:szCs w:val="24"/>
        </w:rPr>
      </w:pPr>
    </w:p>
    <w:p w:rsidR="003B0781" w:rsidRPr="00A90C69" w:rsidRDefault="003B0781">
      <w:pPr>
        <w:widowControl w:val="0"/>
        <w:rPr>
          <w:rFonts w:ascii="Times New Roman" w:hAnsi="Times New Roman" w:cs="Times New Roman"/>
          <w:sz w:val="24"/>
          <w:szCs w:val="24"/>
        </w:rPr>
      </w:pPr>
    </w:p>
    <w:p w:rsidR="003B0781" w:rsidRPr="000A58A6" w:rsidRDefault="007433D2">
      <w:pPr>
        <w:widowControl w:val="0"/>
        <w:jc w:val="center"/>
        <w:rPr>
          <w:rFonts w:ascii="Times New Roman" w:hAnsi="Times New Roman" w:cs="Times New Roman"/>
          <w:sz w:val="28"/>
          <w:szCs w:val="28"/>
        </w:rPr>
      </w:pPr>
      <w:r w:rsidRPr="000A58A6">
        <w:rPr>
          <w:rFonts w:ascii="Times New Roman" w:eastAsia="Times New Roman" w:hAnsi="Times New Roman" w:cs="Times New Roman"/>
          <w:sz w:val="28"/>
          <w:szCs w:val="28"/>
        </w:rPr>
        <w:t>Dynamic</w:t>
      </w:r>
      <w:r w:rsidR="00CD6F39" w:rsidRPr="000A58A6">
        <w:rPr>
          <w:rFonts w:ascii="Times New Roman" w:eastAsia="Times New Roman" w:hAnsi="Times New Roman" w:cs="Times New Roman"/>
          <w:sz w:val="28"/>
          <w:szCs w:val="28"/>
        </w:rPr>
        <w:t xml:space="preserve"> Stabilization of Rayleigh-Taylor Systems</w:t>
      </w:r>
    </w:p>
    <w:p w:rsidR="003B0781" w:rsidRPr="00A90C69" w:rsidRDefault="00CD6F39">
      <w:pPr>
        <w:widowControl w:val="0"/>
        <w:jc w:val="center"/>
        <w:rPr>
          <w:rFonts w:ascii="Times New Roman" w:hAnsi="Times New Roman" w:cs="Times New Roman"/>
          <w:sz w:val="24"/>
          <w:szCs w:val="24"/>
        </w:rPr>
      </w:pPr>
      <w:r w:rsidRPr="00A90C69">
        <w:rPr>
          <w:rFonts w:ascii="Times New Roman" w:eastAsia="Times New Roman" w:hAnsi="Times New Roman" w:cs="Times New Roman"/>
          <w:sz w:val="24"/>
          <w:szCs w:val="24"/>
        </w:rPr>
        <w:t xml:space="preserve">Evan Baker, Austin Davis, Mark </w:t>
      </w:r>
      <w:proofErr w:type="spellStart"/>
      <w:r w:rsidRPr="00A90C69">
        <w:rPr>
          <w:rFonts w:ascii="Times New Roman" w:eastAsia="Times New Roman" w:hAnsi="Times New Roman" w:cs="Times New Roman"/>
          <w:sz w:val="24"/>
          <w:szCs w:val="24"/>
        </w:rPr>
        <w:t>Rollfs</w:t>
      </w:r>
      <w:proofErr w:type="spellEnd"/>
    </w:p>
    <w:p w:rsidR="003B0781" w:rsidRDefault="00CD6F39">
      <w:pPr>
        <w:widowControl w:val="0"/>
        <w:jc w:val="center"/>
        <w:rPr>
          <w:rFonts w:ascii="Times New Roman" w:eastAsia="Times New Roman" w:hAnsi="Times New Roman" w:cs="Times New Roman"/>
          <w:sz w:val="24"/>
          <w:szCs w:val="24"/>
        </w:rPr>
      </w:pPr>
      <w:r w:rsidRPr="00A90C69">
        <w:rPr>
          <w:rFonts w:ascii="Times New Roman" w:eastAsia="Times New Roman" w:hAnsi="Times New Roman" w:cs="Times New Roman"/>
          <w:sz w:val="24"/>
          <w:szCs w:val="24"/>
        </w:rPr>
        <w:t>ME241</w:t>
      </w:r>
      <w:r w:rsidR="007433D2">
        <w:rPr>
          <w:rFonts w:ascii="Times New Roman" w:eastAsia="Times New Roman" w:hAnsi="Times New Roman" w:cs="Times New Roman"/>
          <w:sz w:val="24"/>
          <w:szCs w:val="24"/>
        </w:rPr>
        <w:t xml:space="preserve"> Group 4A</w:t>
      </w:r>
      <w:r w:rsidR="000A58A6">
        <w:rPr>
          <w:rFonts w:ascii="Times New Roman" w:eastAsia="Times New Roman" w:hAnsi="Times New Roman" w:cs="Times New Roman"/>
          <w:sz w:val="24"/>
          <w:szCs w:val="24"/>
        </w:rPr>
        <w:t xml:space="preserve"> Proposal</w:t>
      </w:r>
    </w:p>
    <w:p w:rsidR="000A58A6" w:rsidRPr="00A90C69" w:rsidRDefault="000A58A6">
      <w:pPr>
        <w:widowControl w:val="0"/>
        <w:jc w:val="center"/>
        <w:rPr>
          <w:rFonts w:ascii="Times New Roman" w:hAnsi="Times New Roman" w:cs="Times New Roman"/>
          <w:sz w:val="24"/>
          <w:szCs w:val="24"/>
        </w:rPr>
      </w:pPr>
      <w:r>
        <w:rPr>
          <w:rFonts w:ascii="Times New Roman" w:eastAsia="Times New Roman" w:hAnsi="Times New Roman" w:cs="Times New Roman"/>
          <w:sz w:val="24"/>
          <w:szCs w:val="24"/>
        </w:rPr>
        <w:t>6 March 2014</w:t>
      </w:r>
    </w:p>
    <w:p w:rsidR="003B0781" w:rsidRPr="00A90C69" w:rsidRDefault="003B0781">
      <w:pPr>
        <w:widowControl w:val="0"/>
        <w:jc w:val="center"/>
        <w:rPr>
          <w:rFonts w:ascii="Times New Roman" w:hAnsi="Times New Roman" w:cs="Times New Roman"/>
          <w:sz w:val="24"/>
          <w:szCs w:val="24"/>
        </w:rPr>
      </w:pPr>
    </w:p>
    <w:p w:rsidR="003B0781" w:rsidRPr="00A90C69" w:rsidRDefault="003B0781" w:rsidP="004D209F">
      <w:pPr>
        <w:widowControl w:val="0"/>
        <w:rPr>
          <w:rFonts w:ascii="Times New Roman" w:hAnsi="Times New Roman" w:cs="Times New Roman"/>
          <w:sz w:val="24"/>
          <w:szCs w:val="24"/>
        </w:rPr>
      </w:pPr>
    </w:p>
    <w:p w:rsidR="003B0781" w:rsidRPr="00A90C69" w:rsidRDefault="00CD6F39">
      <w:pPr>
        <w:rPr>
          <w:rFonts w:ascii="Times New Roman" w:hAnsi="Times New Roman" w:cs="Times New Roman"/>
          <w:sz w:val="24"/>
          <w:szCs w:val="24"/>
        </w:rPr>
      </w:pPr>
      <w:r w:rsidRPr="00A90C69">
        <w:rPr>
          <w:rFonts w:ascii="Times New Roman" w:hAnsi="Times New Roman" w:cs="Times New Roman"/>
          <w:sz w:val="24"/>
          <w:szCs w:val="24"/>
        </w:rPr>
        <w:br w:type="page"/>
      </w:r>
    </w:p>
    <w:p w:rsidR="003B0781" w:rsidRPr="00A90C69" w:rsidRDefault="003B0781">
      <w:pPr>
        <w:widowControl w:val="0"/>
        <w:rPr>
          <w:rFonts w:ascii="Times New Roman" w:hAnsi="Times New Roman" w:cs="Times New Roman"/>
          <w:sz w:val="24"/>
          <w:szCs w:val="24"/>
        </w:rPr>
      </w:pPr>
    </w:p>
    <w:p w:rsidR="003B0781" w:rsidRPr="00A90C69" w:rsidRDefault="00CD6F39">
      <w:pPr>
        <w:widowControl w:val="0"/>
        <w:rPr>
          <w:rFonts w:ascii="Times New Roman" w:hAnsi="Times New Roman" w:cs="Times New Roman"/>
          <w:sz w:val="24"/>
          <w:szCs w:val="24"/>
        </w:rPr>
      </w:pPr>
      <w:r w:rsidRPr="00A90C69">
        <w:rPr>
          <w:rFonts w:ascii="Times New Roman" w:eastAsia="Times New Roman" w:hAnsi="Times New Roman" w:cs="Times New Roman"/>
          <w:sz w:val="24"/>
          <w:szCs w:val="24"/>
          <w:u w:val="single"/>
        </w:rPr>
        <w:t>Introduction</w:t>
      </w:r>
    </w:p>
    <w:p w:rsidR="003B0781" w:rsidRPr="00A90C69" w:rsidRDefault="00A90C69">
      <w:pPr>
        <w:widowControl w:val="0"/>
        <w:ind w:firstLine="720"/>
        <w:rPr>
          <w:rFonts w:ascii="Times New Roman" w:hAnsi="Times New Roman" w:cs="Times New Roman"/>
          <w:sz w:val="24"/>
          <w:szCs w:val="24"/>
        </w:rPr>
      </w:pPr>
      <w:r>
        <w:rPr>
          <w:rFonts w:ascii="Times New Roman" w:eastAsia="Times New Roman" w:hAnsi="Times New Roman" w:cs="Times New Roman"/>
          <w:sz w:val="24"/>
          <w:szCs w:val="24"/>
        </w:rPr>
        <w:t>When any two fluids of var</w:t>
      </w:r>
      <w:r w:rsidR="000A58A6">
        <w:rPr>
          <w:rFonts w:ascii="Times New Roman" w:eastAsia="Times New Roman" w:hAnsi="Times New Roman" w:cs="Times New Roman"/>
          <w:sz w:val="24"/>
          <w:szCs w:val="24"/>
        </w:rPr>
        <w:t>ying density are accelerated in</w:t>
      </w:r>
      <w:r>
        <w:rPr>
          <w:rFonts w:ascii="Times New Roman" w:eastAsia="Times New Roman" w:hAnsi="Times New Roman" w:cs="Times New Roman"/>
          <w:sz w:val="24"/>
          <w:szCs w:val="24"/>
        </w:rPr>
        <w:t xml:space="preserve">to each other, the denser fluid will move through the less dense </w:t>
      </w:r>
      <w:r w:rsidR="00070B5F">
        <w:rPr>
          <w:rFonts w:ascii="Times New Roman" w:eastAsia="Times New Roman" w:hAnsi="Times New Roman" w:cs="Times New Roman"/>
          <w:sz w:val="24"/>
          <w:szCs w:val="24"/>
        </w:rPr>
        <w:t>fluid to a relative “bottom”, while the less dens</w:t>
      </w:r>
      <w:r w:rsidR="0024136B">
        <w:rPr>
          <w:rFonts w:ascii="Times New Roman" w:eastAsia="Times New Roman" w:hAnsi="Times New Roman" w:cs="Times New Roman"/>
          <w:sz w:val="24"/>
          <w:szCs w:val="24"/>
        </w:rPr>
        <w:t xml:space="preserve">e fluid will </w:t>
      </w:r>
      <w:r w:rsidR="00BC361C">
        <w:rPr>
          <w:rFonts w:ascii="Times New Roman" w:eastAsia="Times New Roman" w:hAnsi="Times New Roman" w:cs="Times New Roman"/>
          <w:sz w:val="24"/>
          <w:szCs w:val="24"/>
        </w:rPr>
        <w:t>move</w:t>
      </w:r>
      <w:r w:rsidR="0024136B">
        <w:rPr>
          <w:rFonts w:ascii="Times New Roman" w:eastAsia="Times New Roman" w:hAnsi="Times New Roman" w:cs="Times New Roman"/>
          <w:sz w:val="24"/>
          <w:szCs w:val="24"/>
        </w:rPr>
        <w:t xml:space="preserve"> up</w:t>
      </w:r>
      <w:r w:rsidR="000A58A6">
        <w:rPr>
          <w:rFonts w:ascii="Times New Roman" w:eastAsia="Times New Roman" w:hAnsi="Times New Roman" w:cs="Times New Roman"/>
          <w:sz w:val="24"/>
          <w:szCs w:val="24"/>
        </w:rPr>
        <w:t xml:space="preserve"> to</w:t>
      </w:r>
      <w:r w:rsidR="00070B5F">
        <w:rPr>
          <w:rFonts w:ascii="Times New Roman" w:eastAsia="Times New Roman" w:hAnsi="Times New Roman" w:cs="Times New Roman"/>
          <w:sz w:val="24"/>
          <w:szCs w:val="24"/>
        </w:rPr>
        <w:t xml:space="preserve"> the relative “top”. A simple case of this occurs when two fluids are placed in a container together and are accelerated in the same direction by gravity. This system will naturally proceed to the lowest energy configuration – the denser fluid will sink to the bottom and the lighter will end up on the top</w:t>
      </w:r>
      <w:r w:rsidR="00CD6F39" w:rsidRPr="00A90C69">
        <w:rPr>
          <w:rFonts w:ascii="Times New Roman" w:eastAsia="Times New Roman" w:hAnsi="Times New Roman" w:cs="Times New Roman"/>
          <w:sz w:val="24"/>
          <w:szCs w:val="24"/>
        </w:rPr>
        <w:t xml:space="preserve"> [1]. If this system is inverted </w:t>
      </w:r>
      <w:r w:rsidR="00BC361C">
        <w:rPr>
          <w:rFonts w:ascii="Times New Roman" w:eastAsia="Times New Roman" w:hAnsi="Times New Roman" w:cs="Times New Roman"/>
          <w:sz w:val="24"/>
          <w:szCs w:val="24"/>
        </w:rPr>
        <w:t xml:space="preserve">with </w:t>
      </w:r>
      <w:r w:rsidR="00CD6F39" w:rsidRPr="00A90C69">
        <w:rPr>
          <w:rFonts w:ascii="Times New Roman" w:eastAsia="Times New Roman" w:hAnsi="Times New Roman" w:cs="Times New Roman"/>
          <w:sz w:val="24"/>
          <w:szCs w:val="24"/>
        </w:rPr>
        <w:t xml:space="preserve">the denser fluid on top, such that mixing does not occur, then the liquids are no longer at the lowest </w:t>
      </w:r>
      <w:r w:rsidR="00BC361C">
        <w:rPr>
          <w:rFonts w:ascii="Times New Roman" w:eastAsia="Times New Roman" w:hAnsi="Times New Roman" w:cs="Times New Roman"/>
          <w:sz w:val="24"/>
          <w:szCs w:val="24"/>
        </w:rPr>
        <w:t>combined potential and are instead</w:t>
      </w:r>
      <w:r w:rsidR="00CD6F39" w:rsidRPr="00A90C69">
        <w:rPr>
          <w:rFonts w:ascii="Times New Roman" w:eastAsia="Times New Roman" w:hAnsi="Times New Roman" w:cs="Times New Roman"/>
          <w:sz w:val="24"/>
          <w:szCs w:val="24"/>
        </w:rPr>
        <w:t xml:space="preserve"> at a maximum potential. This is an unstable arrangement similar to </w:t>
      </w:r>
      <w:r w:rsidR="00E536E6">
        <w:rPr>
          <w:rFonts w:ascii="Times New Roman" w:eastAsia="Times New Roman" w:hAnsi="Times New Roman" w:cs="Times New Roman"/>
          <w:sz w:val="24"/>
          <w:szCs w:val="24"/>
        </w:rPr>
        <w:t>standing a</w:t>
      </w:r>
      <w:r w:rsidR="00CD6F39" w:rsidRPr="00A90C69">
        <w:rPr>
          <w:rFonts w:ascii="Times New Roman" w:eastAsia="Times New Roman" w:hAnsi="Times New Roman" w:cs="Times New Roman"/>
          <w:sz w:val="24"/>
          <w:szCs w:val="24"/>
        </w:rPr>
        <w:t xml:space="preserve"> </w:t>
      </w:r>
      <w:r w:rsidR="00E536E6">
        <w:rPr>
          <w:rFonts w:ascii="Times New Roman" w:eastAsia="Times New Roman" w:hAnsi="Times New Roman" w:cs="Times New Roman"/>
          <w:sz w:val="24"/>
          <w:szCs w:val="24"/>
        </w:rPr>
        <w:t>ball</w:t>
      </w:r>
      <w:r w:rsidR="00CD6F39" w:rsidRPr="00A90C69">
        <w:rPr>
          <w:rFonts w:ascii="Times New Roman" w:eastAsia="Times New Roman" w:hAnsi="Times New Roman" w:cs="Times New Roman"/>
          <w:sz w:val="24"/>
          <w:szCs w:val="24"/>
        </w:rPr>
        <w:t xml:space="preserve"> on top of an upside down bowl; as long as the system remains entirely free from outside influence and is perfectly balanced, its ar</w:t>
      </w:r>
      <w:r w:rsidR="0024136B">
        <w:rPr>
          <w:rFonts w:ascii="Times New Roman" w:eastAsia="Times New Roman" w:hAnsi="Times New Roman" w:cs="Times New Roman"/>
          <w:sz w:val="24"/>
          <w:szCs w:val="24"/>
        </w:rPr>
        <w:t>rangement will not change. Realistically</w:t>
      </w:r>
      <w:r w:rsidR="00CD6F39" w:rsidRPr="00A90C69">
        <w:rPr>
          <w:rFonts w:ascii="Times New Roman" w:eastAsia="Times New Roman" w:hAnsi="Times New Roman" w:cs="Times New Roman"/>
          <w:sz w:val="24"/>
          <w:szCs w:val="24"/>
        </w:rPr>
        <w:t xml:space="preserve">, </w:t>
      </w:r>
      <w:r w:rsidR="00E536E6">
        <w:rPr>
          <w:rFonts w:ascii="Times New Roman" w:eastAsia="Times New Roman" w:hAnsi="Times New Roman" w:cs="Times New Roman"/>
          <w:sz w:val="24"/>
          <w:szCs w:val="24"/>
        </w:rPr>
        <w:t>the ball will not stay balanced indefinitely. Similarly, in our system,</w:t>
      </w:r>
      <w:r w:rsidR="00BC361C">
        <w:rPr>
          <w:rFonts w:ascii="Times New Roman" w:eastAsia="Times New Roman" w:hAnsi="Times New Roman" w:cs="Times New Roman"/>
          <w:sz w:val="24"/>
          <w:szCs w:val="24"/>
        </w:rPr>
        <w:t xml:space="preserve"> outside interference</w:t>
      </w:r>
      <w:r w:rsidR="00CD6F39" w:rsidRPr="00A90C69">
        <w:rPr>
          <w:rFonts w:ascii="Times New Roman" w:eastAsia="Times New Roman" w:hAnsi="Times New Roman" w:cs="Times New Roman"/>
          <w:sz w:val="24"/>
          <w:szCs w:val="24"/>
        </w:rPr>
        <w:t xml:space="preserve"> cause</w:t>
      </w:r>
      <w:r w:rsidR="00BC361C">
        <w:rPr>
          <w:rFonts w:ascii="Times New Roman" w:eastAsia="Times New Roman" w:hAnsi="Times New Roman" w:cs="Times New Roman"/>
          <w:sz w:val="24"/>
          <w:szCs w:val="24"/>
        </w:rPr>
        <w:t>s</w:t>
      </w:r>
      <w:r w:rsidR="00CD6F39" w:rsidRPr="00A90C69">
        <w:rPr>
          <w:rFonts w:ascii="Times New Roman" w:eastAsia="Times New Roman" w:hAnsi="Times New Roman" w:cs="Times New Roman"/>
          <w:sz w:val="24"/>
          <w:szCs w:val="24"/>
        </w:rPr>
        <w:t xml:space="preserve"> </w:t>
      </w:r>
      <w:r w:rsidR="000A58A6">
        <w:rPr>
          <w:rFonts w:ascii="Times New Roman" w:eastAsia="Times New Roman" w:hAnsi="Times New Roman" w:cs="Times New Roman"/>
          <w:sz w:val="24"/>
          <w:szCs w:val="24"/>
        </w:rPr>
        <w:t>perturbations (called fingers)</w:t>
      </w:r>
      <w:r w:rsidR="00E536E6">
        <w:rPr>
          <w:rFonts w:ascii="Times New Roman" w:eastAsia="Times New Roman" w:hAnsi="Times New Roman" w:cs="Times New Roman"/>
          <w:sz w:val="24"/>
          <w:szCs w:val="24"/>
        </w:rPr>
        <w:t xml:space="preserve"> to form at the fluid interface. These </w:t>
      </w:r>
      <w:r w:rsidR="000A58A6">
        <w:rPr>
          <w:rFonts w:ascii="Times New Roman" w:eastAsia="Times New Roman" w:hAnsi="Times New Roman" w:cs="Times New Roman"/>
          <w:sz w:val="24"/>
          <w:szCs w:val="24"/>
        </w:rPr>
        <w:t>fingers</w:t>
      </w:r>
      <w:r w:rsidR="00E536E6">
        <w:rPr>
          <w:rFonts w:ascii="Times New Roman" w:eastAsia="Times New Roman" w:hAnsi="Times New Roman" w:cs="Times New Roman"/>
          <w:sz w:val="24"/>
          <w:szCs w:val="24"/>
        </w:rPr>
        <w:t xml:space="preserve"> propagate along the interface and </w:t>
      </w:r>
      <w:r w:rsidR="00BC361C">
        <w:rPr>
          <w:rFonts w:ascii="Times New Roman" w:eastAsia="Times New Roman" w:hAnsi="Times New Roman" w:cs="Times New Roman"/>
          <w:sz w:val="24"/>
          <w:szCs w:val="24"/>
        </w:rPr>
        <w:t>cause</w:t>
      </w:r>
      <w:r w:rsidR="00CD6F39" w:rsidRPr="00A90C69">
        <w:rPr>
          <w:rFonts w:ascii="Times New Roman" w:eastAsia="Times New Roman" w:hAnsi="Times New Roman" w:cs="Times New Roman"/>
          <w:sz w:val="24"/>
          <w:szCs w:val="24"/>
        </w:rPr>
        <w:t xml:space="preserve"> the system </w:t>
      </w:r>
      <w:r w:rsidR="00BC361C">
        <w:rPr>
          <w:rFonts w:ascii="Times New Roman" w:eastAsia="Times New Roman" w:hAnsi="Times New Roman" w:cs="Times New Roman"/>
          <w:sz w:val="24"/>
          <w:szCs w:val="24"/>
        </w:rPr>
        <w:t xml:space="preserve">to </w:t>
      </w:r>
      <w:r w:rsidR="00CD6F39" w:rsidRPr="00A90C69">
        <w:rPr>
          <w:rFonts w:ascii="Times New Roman" w:eastAsia="Times New Roman" w:hAnsi="Times New Roman" w:cs="Times New Roman"/>
          <w:sz w:val="24"/>
          <w:szCs w:val="24"/>
        </w:rPr>
        <w:t>becom</w:t>
      </w:r>
      <w:r w:rsidR="00BC361C">
        <w:rPr>
          <w:rFonts w:ascii="Times New Roman" w:eastAsia="Times New Roman" w:hAnsi="Times New Roman" w:cs="Times New Roman"/>
          <w:sz w:val="24"/>
          <w:szCs w:val="24"/>
        </w:rPr>
        <w:t>e</w:t>
      </w:r>
      <w:r w:rsidR="00CD6F39" w:rsidRPr="00A90C69">
        <w:rPr>
          <w:rFonts w:ascii="Times New Roman" w:eastAsia="Times New Roman" w:hAnsi="Times New Roman" w:cs="Times New Roman"/>
          <w:sz w:val="24"/>
          <w:szCs w:val="24"/>
        </w:rPr>
        <w:t xml:space="preserve"> unstable. This phenomenon</w:t>
      </w:r>
      <w:r w:rsidR="007433D2">
        <w:rPr>
          <w:rFonts w:ascii="Times New Roman" w:eastAsia="Times New Roman" w:hAnsi="Times New Roman" w:cs="Times New Roman"/>
          <w:sz w:val="24"/>
          <w:szCs w:val="24"/>
        </w:rPr>
        <w:t xml:space="preserve"> is called the Rayleigh-Taylor I</w:t>
      </w:r>
      <w:r w:rsidR="00CD6F39" w:rsidRPr="00A90C69">
        <w:rPr>
          <w:rFonts w:ascii="Times New Roman" w:eastAsia="Times New Roman" w:hAnsi="Times New Roman" w:cs="Times New Roman"/>
          <w:sz w:val="24"/>
          <w:szCs w:val="24"/>
        </w:rPr>
        <w:t>nstability</w:t>
      </w:r>
      <w:r w:rsidR="0024136B">
        <w:rPr>
          <w:rFonts w:ascii="Times New Roman" w:eastAsia="Times New Roman" w:hAnsi="Times New Roman" w:cs="Times New Roman"/>
          <w:sz w:val="24"/>
          <w:szCs w:val="24"/>
        </w:rPr>
        <w:t xml:space="preserve"> (RTI)</w:t>
      </w:r>
      <w:r w:rsidR="00443578">
        <w:rPr>
          <w:rFonts w:ascii="Times New Roman" w:eastAsia="Times New Roman" w:hAnsi="Times New Roman" w:cs="Times New Roman"/>
          <w:sz w:val="24"/>
          <w:szCs w:val="24"/>
        </w:rPr>
        <w:t xml:space="preserve"> and is a challenge in nuclear fusion reactors where the heavier spherical shell material collapses into lighter gaseous core as it is compressed</w:t>
      </w:r>
      <w:r w:rsidR="00CD6F39" w:rsidRPr="00A90C69">
        <w:rPr>
          <w:rFonts w:ascii="Times New Roman" w:eastAsia="Times New Roman" w:hAnsi="Times New Roman" w:cs="Times New Roman"/>
          <w:sz w:val="24"/>
          <w:szCs w:val="24"/>
        </w:rPr>
        <w:t xml:space="preserve">. It can be shown mathematically that </w:t>
      </w:r>
      <w:r w:rsidR="00E536E6">
        <w:rPr>
          <w:rFonts w:ascii="Times New Roman" w:eastAsia="Times New Roman" w:hAnsi="Times New Roman" w:cs="Times New Roman"/>
          <w:sz w:val="24"/>
          <w:szCs w:val="24"/>
        </w:rPr>
        <w:t>this</w:t>
      </w:r>
      <w:r w:rsidR="00CD6F39" w:rsidRPr="00A90C69">
        <w:rPr>
          <w:rFonts w:ascii="Times New Roman" w:eastAsia="Times New Roman" w:hAnsi="Times New Roman" w:cs="Times New Roman"/>
          <w:sz w:val="24"/>
          <w:szCs w:val="24"/>
        </w:rPr>
        <w:t xml:space="preserve"> system can be stabilized such that a more dense fluid will </w:t>
      </w:r>
      <w:r w:rsidR="00E536E6">
        <w:rPr>
          <w:rFonts w:ascii="Times New Roman" w:eastAsia="Times New Roman" w:hAnsi="Times New Roman" w:cs="Times New Roman"/>
          <w:sz w:val="24"/>
          <w:szCs w:val="24"/>
        </w:rPr>
        <w:t xml:space="preserve">stay above </w:t>
      </w:r>
      <w:r w:rsidR="00CD6F39" w:rsidRPr="00A90C69">
        <w:rPr>
          <w:rFonts w:ascii="Times New Roman" w:eastAsia="Times New Roman" w:hAnsi="Times New Roman" w:cs="Times New Roman"/>
          <w:sz w:val="24"/>
          <w:szCs w:val="24"/>
        </w:rPr>
        <w:t xml:space="preserve">a less dense fluid [2]. The </w:t>
      </w:r>
      <w:r w:rsidR="000A58A6">
        <w:rPr>
          <w:rFonts w:ascii="Times New Roman" w:eastAsia="Times New Roman" w:hAnsi="Times New Roman" w:cs="Times New Roman"/>
          <w:sz w:val="24"/>
          <w:szCs w:val="24"/>
        </w:rPr>
        <w:t>meta</w:t>
      </w:r>
      <w:r w:rsidR="00CD6F39" w:rsidRPr="00A90C69">
        <w:rPr>
          <w:rFonts w:ascii="Times New Roman" w:eastAsia="Times New Roman" w:hAnsi="Times New Roman" w:cs="Times New Roman"/>
          <w:sz w:val="24"/>
          <w:szCs w:val="24"/>
        </w:rPr>
        <w:t xml:space="preserve">stable state requires that </w:t>
      </w:r>
      <w:r w:rsidR="00E536E6">
        <w:rPr>
          <w:rFonts w:ascii="Times New Roman" w:eastAsia="Times New Roman" w:hAnsi="Times New Roman" w:cs="Times New Roman"/>
          <w:sz w:val="24"/>
          <w:szCs w:val="24"/>
        </w:rPr>
        <w:t xml:space="preserve">controlled </w:t>
      </w:r>
      <w:r w:rsidR="00CD6F39" w:rsidRPr="00A90C69">
        <w:rPr>
          <w:rFonts w:ascii="Times New Roman" w:eastAsia="Times New Roman" w:hAnsi="Times New Roman" w:cs="Times New Roman"/>
          <w:sz w:val="24"/>
          <w:szCs w:val="24"/>
        </w:rPr>
        <w:t xml:space="preserve">waves be introduced perpendicular to the fluid interface </w:t>
      </w:r>
      <w:r w:rsidR="00E536E6">
        <w:rPr>
          <w:rFonts w:ascii="Times New Roman" w:eastAsia="Times New Roman" w:hAnsi="Times New Roman" w:cs="Times New Roman"/>
          <w:sz w:val="24"/>
          <w:szCs w:val="24"/>
        </w:rPr>
        <w:t xml:space="preserve">to stop the random </w:t>
      </w:r>
      <w:r w:rsidR="00BC361C">
        <w:rPr>
          <w:rFonts w:ascii="Times New Roman" w:eastAsia="Times New Roman" w:hAnsi="Times New Roman" w:cs="Times New Roman"/>
          <w:sz w:val="24"/>
          <w:szCs w:val="24"/>
        </w:rPr>
        <w:t>waves propagating and thus preventing</w:t>
      </w:r>
      <w:r w:rsidR="00CD6F39" w:rsidRPr="00A90C69">
        <w:rPr>
          <w:rFonts w:ascii="Times New Roman" w:eastAsia="Times New Roman" w:hAnsi="Times New Roman" w:cs="Times New Roman"/>
          <w:sz w:val="24"/>
          <w:szCs w:val="24"/>
        </w:rPr>
        <w:t xml:space="preserve"> the fluids from mixing. </w:t>
      </w:r>
    </w:p>
    <w:p w:rsidR="003B0781" w:rsidRPr="00A90C69" w:rsidRDefault="003B0781">
      <w:pPr>
        <w:widowControl w:val="0"/>
        <w:ind w:firstLine="720"/>
        <w:rPr>
          <w:rFonts w:ascii="Times New Roman" w:hAnsi="Times New Roman" w:cs="Times New Roman"/>
          <w:sz w:val="24"/>
          <w:szCs w:val="24"/>
        </w:rPr>
      </w:pPr>
    </w:p>
    <w:p w:rsidR="003B0781" w:rsidRPr="00A90C69" w:rsidRDefault="00CD6F39">
      <w:pPr>
        <w:widowControl w:val="0"/>
        <w:rPr>
          <w:rFonts w:ascii="Times New Roman" w:hAnsi="Times New Roman" w:cs="Times New Roman"/>
          <w:sz w:val="24"/>
          <w:szCs w:val="24"/>
        </w:rPr>
      </w:pPr>
      <w:r w:rsidRPr="00A90C69">
        <w:rPr>
          <w:rFonts w:ascii="Times New Roman" w:eastAsia="Times New Roman" w:hAnsi="Times New Roman" w:cs="Times New Roman"/>
          <w:sz w:val="24"/>
          <w:szCs w:val="24"/>
          <w:u w:val="single"/>
        </w:rPr>
        <w:t>Procedure</w:t>
      </w:r>
    </w:p>
    <w:p w:rsidR="003B0781" w:rsidRPr="00A90C69" w:rsidRDefault="00CD6F39">
      <w:pPr>
        <w:rPr>
          <w:rFonts w:ascii="Times New Roman" w:hAnsi="Times New Roman" w:cs="Times New Roman"/>
          <w:sz w:val="24"/>
          <w:szCs w:val="24"/>
        </w:rPr>
      </w:pPr>
      <w:r w:rsidRPr="00A90C69">
        <w:rPr>
          <w:rFonts w:ascii="Times New Roman" w:hAnsi="Times New Roman" w:cs="Times New Roman"/>
          <w:sz w:val="24"/>
          <w:szCs w:val="24"/>
        </w:rPr>
        <w:tab/>
      </w:r>
      <w:r w:rsidR="007433D2">
        <w:rPr>
          <w:rFonts w:ascii="Times New Roman" w:eastAsia="Times New Roman" w:hAnsi="Times New Roman" w:cs="Times New Roman"/>
          <w:sz w:val="24"/>
          <w:szCs w:val="24"/>
        </w:rPr>
        <w:t>A system will be assembled</w:t>
      </w:r>
      <w:r w:rsidRPr="00A90C69">
        <w:rPr>
          <w:rFonts w:ascii="Times New Roman" w:eastAsia="Times New Roman" w:hAnsi="Times New Roman" w:cs="Times New Roman"/>
          <w:sz w:val="24"/>
          <w:szCs w:val="24"/>
        </w:rPr>
        <w:t xml:space="preserve"> that can vibrate such that the </w:t>
      </w:r>
      <w:r w:rsidR="00E536E6">
        <w:rPr>
          <w:rFonts w:ascii="Times New Roman" w:eastAsia="Times New Roman" w:hAnsi="Times New Roman" w:cs="Times New Roman"/>
          <w:sz w:val="24"/>
          <w:szCs w:val="24"/>
        </w:rPr>
        <w:t>inverted fluid system is stabilized</w:t>
      </w:r>
      <w:r w:rsidRPr="00A90C69">
        <w:rPr>
          <w:rFonts w:ascii="Times New Roman" w:eastAsia="Times New Roman" w:hAnsi="Times New Roman" w:cs="Times New Roman"/>
          <w:sz w:val="24"/>
          <w:szCs w:val="24"/>
        </w:rPr>
        <w:t>. This system</w:t>
      </w:r>
      <w:r w:rsidR="007433D2">
        <w:rPr>
          <w:rFonts w:ascii="Times New Roman" w:eastAsia="Times New Roman" w:hAnsi="Times New Roman" w:cs="Times New Roman"/>
          <w:sz w:val="24"/>
          <w:szCs w:val="24"/>
        </w:rPr>
        <w:t xml:space="preserve"> as shown in Figure 1</w:t>
      </w:r>
      <w:r w:rsidRPr="00A90C69">
        <w:rPr>
          <w:rFonts w:ascii="Times New Roman" w:eastAsia="Times New Roman" w:hAnsi="Times New Roman" w:cs="Times New Roman"/>
          <w:sz w:val="24"/>
          <w:szCs w:val="24"/>
        </w:rPr>
        <w:t xml:space="preserve"> will consist of a compact</w:t>
      </w:r>
      <w:r w:rsidR="00E536E6">
        <w:rPr>
          <w:rFonts w:ascii="Times New Roman" w:eastAsia="Times New Roman" w:hAnsi="Times New Roman" w:cs="Times New Roman"/>
          <w:sz w:val="24"/>
          <w:szCs w:val="24"/>
        </w:rPr>
        <w:t xml:space="preserve"> </w:t>
      </w:r>
      <w:proofErr w:type="spellStart"/>
      <w:r w:rsidR="00E536E6">
        <w:rPr>
          <w:rFonts w:ascii="Times New Roman" w:eastAsia="Times New Roman" w:hAnsi="Times New Roman" w:cs="Times New Roman"/>
          <w:sz w:val="24"/>
          <w:szCs w:val="24"/>
        </w:rPr>
        <w:t>electrodynamic</w:t>
      </w:r>
      <w:proofErr w:type="spellEnd"/>
      <w:r w:rsidRPr="00A90C69">
        <w:rPr>
          <w:rFonts w:ascii="Times New Roman" w:eastAsia="Times New Roman" w:hAnsi="Times New Roman" w:cs="Times New Roman"/>
          <w:sz w:val="24"/>
          <w:szCs w:val="24"/>
        </w:rPr>
        <w:t xml:space="preserve"> shaker</w:t>
      </w:r>
      <w:r w:rsidR="007433D2">
        <w:rPr>
          <w:rFonts w:ascii="Times New Roman" w:eastAsia="Times New Roman" w:hAnsi="Times New Roman" w:cs="Times New Roman"/>
          <w:sz w:val="24"/>
          <w:szCs w:val="24"/>
        </w:rPr>
        <w:t xml:space="preserve"> (d)</w:t>
      </w:r>
      <w:r w:rsidR="00E536E6">
        <w:rPr>
          <w:rFonts w:ascii="Times New Roman" w:eastAsia="Times New Roman" w:hAnsi="Times New Roman" w:cs="Times New Roman"/>
          <w:sz w:val="24"/>
          <w:szCs w:val="24"/>
        </w:rPr>
        <w:t xml:space="preserve"> driven by an adjustable</w:t>
      </w:r>
      <w:r w:rsidRPr="00A90C69">
        <w:rPr>
          <w:rFonts w:ascii="Times New Roman" w:eastAsia="Times New Roman" w:hAnsi="Times New Roman" w:cs="Times New Roman"/>
          <w:sz w:val="24"/>
          <w:szCs w:val="24"/>
        </w:rPr>
        <w:t xml:space="preserve"> signal generator</w:t>
      </w:r>
      <w:r w:rsidR="007433D2">
        <w:rPr>
          <w:rFonts w:ascii="Times New Roman" w:eastAsia="Times New Roman" w:hAnsi="Times New Roman" w:cs="Times New Roman"/>
          <w:sz w:val="24"/>
          <w:szCs w:val="24"/>
        </w:rPr>
        <w:t xml:space="preserve"> (a)</w:t>
      </w:r>
      <w:r w:rsidRPr="00A90C69">
        <w:rPr>
          <w:rFonts w:ascii="Times New Roman" w:eastAsia="Times New Roman" w:hAnsi="Times New Roman" w:cs="Times New Roman"/>
          <w:sz w:val="24"/>
          <w:szCs w:val="24"/>
        </w:rPr>
        <w:t xml:space="preserve"> and linear power amplifier</w:t>
      </w:r>
      <w:r w:rsidR="007433D2">
        <w:rPr>
          <w:rFonts w:ascii="Times New Roman" w:eastAsia="Times New Roman" w:hAnsi="Times New Roman" w:cs="Times New Roman"/>
          <w:sz w:val="24"/>
          <w:szCs w:val="24"/>
        </w:rPr>
        <w:t xml:space="preserve"> (b)</w:t>
      </w:r>
      <w:r w:rsidRPr="00A90C69">
        <w:rPr>
          <w:rFonts w:ascii="Times New Roman" w:eastAsia="Times New Roman" w:hAnsi="Times New Roman" w:cs="Times New Roman"/>
          <w:sz w:val="24"/>
          <w:szCs w:val="24"/>
        </w:rPr>
        <w:t xml:space="preserve">. The </w:t>
      </w:r>
      <w:r w:rsidR="00E536E6">
        <w:rPr>
          <w:rFonts w:ascii="Times New Roman" w:eastAsia="Times New Roman" w:hAnsi="Times New Roman" w:cs="Times New Roman"/>
          <w:sz w:val="24"/>
          <w:szCs w:val="24"/>
        </w:rPr>
        <w:t xml:space="preserve">shaker will be mounted securely to an </w:t>
      </w:r>
      <w:r w:rsidRPr="00A90C69">
        <w:rPr>
          <w:rFonts w:ascii="Times New Roman" w:eastAsia="Times New Roman" w:hAnsi="Times New Roman" w:cs="Times New Roman"/>
          <w:sz w:val="24"/>
          <w:szCs w:val="24"/>
        </w:rPr>
        <w:t xml:space="preserve">apparatus </w:t>
      </w:r>
      <w:r w:rsidR="007433D2">
        <w:rPr>
          <w:rFonts w:ascii="Times New Roman" w:eastAsia="Times New Roman" w:hAnsi="Times New Roman" w:cs="Times New Roman"/>
          <w:sz w:val="24"/>
          <w:szCs w:val="24"/>
        </w:rPr>
        <w:t xml:space="preserve">(f) </w:t>
      </w:r>
      <w:r w:rsidR="00E536E6">
        <w:rPr>
          <w:rFonts w:ascii="Times New Roman" w:eastAsia="Times New Roman" w:hAnsi="Times New Roman" w:cs="Times New Roman"/>
          <w:sz w:val="24"/>
          <w:szCs w:val="24"/>
        </w:rPr>
        <w:t>serving</w:t>
      </w:r>
      <w:r w:rsidRPr="00A90C69">
        <w:rPr>
          <w:rFonts w:ascii="Times New Roman" w:eastAsia="Times New Roman" w:hAnsi="Times New Roman" w:cs="Times New Roman"/>
          <w:sz w:val="24"/>
          <w:szCs w:val="24"/>
        </w:rPr>
        <w:t xml:space="preserve"> two purposes: to keep the shaker upright whil</w:t>
      </w:r>
      <w:r w:rsidR="00E536E6">
        <w:rPr>
          <w:rFonts w:ascii="Times New Roman" w:eastAsia="Times New Roman" w:hAnsi="Times New Roman" w:cs="Times New Roman"/>
          <w:sz w:val="24"/>
          <w:szCs w:val="24"/>
        </w:rPr>
        <w:t>e the experiment is being setup</w:t>
      </w:r>
      <w:r w:rsidR="00BC361C">
        <w:rPr>
          <w:rFonts w:ascii="Times New Roman" w:eastAsia="Times New Roman" w:hAnsi="Times New Roman" w:cs="Times New Roman"/>
          <w:sz w:val="24"/>
          <w:szCs w:val="24"/>
        </w:rPr>
        <w:t xml:space="preserve"> and to flip it</w:t>
      </w:r>
      <w:r w:rsidRPr="00A90C69">
        <w:rPr>
          <w:rFonts w:ascii="Times New Roman" w:eastAsia="Times New Roman" w:hAnsi="Times New Roman" w:cs="Times New Roman"/>
          <w:sz w:val="24"/>
          <w:szCs w:val="24"/>
        </w:rPr>
        <w:t xml:space="preserve"> after the vibration has started</w:t>
      </w:r>
      <w:r w:rsidR="00E536E6">
        <w:rPr>
          <w:rFonts w:ascii="Times New Roman" w:eastAsia="Times New Roman" w:hAnsi="Times New Roman" w:cs="Times New Roman"/>
          <w:sz w:val="24"/>
          <w:szCs w:val="24"/>
        </w:rPr>
        <w:t xml:space="preserve">, and to isolate it from outside </w:t>
      </w:r>
      <w:r w:rsidR="00BC361C">
        <w:rPr>
          <w:rFonts w:ascii="Times New Roman" w:eastAsia="Times New Roman" w:hAnsi="Times New Roman" w:cs="Times New Roman"/>
          <w:sz w:val="24"/>
          <w:szCs w:val="24"/>
        </w:rPr>
        <w:t>interference</w:t>
      </w:r>
      <w:r w:rsidRPr="00A90C69">
        <w:rPr>
          <w:rFonts w:ascii="Times New Roman" w:eastAsia="Times New Roman" w:hAnsi="Times New Roman" w:cs="Times New Roman"/>
          <w:sz w:val="24"/>
          <w:szCs w:val="24"/>
        </w:rPr>
        <w:t>. Preferably this mounting piece will have the capability to loc</w:t>
      </w:r>
      <w:r w:rsidR="00BC361C">
        <w:rPr>
          <w:rFonts w:ascii="Times New Roman" w:eastAsia="Times New Roman" w:hAnsi="Times New Roman" w:cs="Times New Roman"/>
          <w:sz w:val="24"/>
          <w:szCs w:val="24"/>
        </w:rPr>
        <w:t>k the shaker into two positions, vertically at 0° and 180°</w:t>
      </w:r>
      <w:r w:rsidRPr="00A90C69">
        <w:rPr>
          <w:rFonts w:ascii="Times New Roman" w:eastAsia="Times New Roman" w:hAnsi="Times New Roman" w:cs="Times New Roman"/>
          <w:sz w:val="24"/>
          <w:szCs w:val="24"/>
        </w:rPr>
        <w:t xml:space="preserve">. </w:t>
      </w:r>
      <w:r w:rsidR="00E536E6">
        <w:rPr>
          <w:rFonts w:ascii="Times New Roman" w:eastAsia="Times New Roman" w:hAnsi="Times New Roman" w:cs="Times New Roman"/>
          <w:sz w:val="24"/>
          <w:szCs w:val="24"/>
        </w:rPr>
        <w:t>The fluid container</w:t>
      </w:r>
      <w:r w:rsidR="007433D2">
        <w:rPr>
          <w:rFonts w:ascii="Times New Roman" w:eastAsia="Times New Roman" w:hAnsi="Times New Roman" w:cs="Times New Roman"/>
          <w:sz w:val="24"/>
          <w:szCs w:val="24"/>
        </w:rPr>
        <w:t xml:space="preserve"> (e)</w:t>
      </w:r>
      <w:r w:rsidR="00E536E6">
        <w:rPr>
          <w:rFonts w:ascii="Times New Roman" w:eastAsia="Times New Roman" w:hAnsi="Times New Roman" w:cs="Times New Roman"/>
          <w:sz w:val="24"/>
          <w:szCs w:val="24"/>
        </w:rPr>
        <w:t>, a sealable clear cylinder,</w:t>
      </w:r>
      <w:r w:rsidRPr="00A90C69">
        <w:rPr>
          <w:rFonts w:ascii="Times New Roman" w:eastAsia="Times New Roman" w:hAnsi="Times New Roman" w:cs="Times New Roman"/>
          <w:sz w:val="24"/>
          <w:szCs w:val="24"/>
        </w:rPr>
        <w:t xml:space="preserve"> will be attached to the top of the shaker and </w:t>
      </w:r>
      <w:r w:rsidR="00E536E6">
        <w:rPr>
          <w:rFonts w:ascii="Times New Roman" w:eastAsia="Times New Roman" w:hAnsi="Times New Roman" w:cs="Times New Roman"/>
          <w:sz w:val="24"/>
          <w:szCs w:val="24"/>
        </w:rPr>
        <w:t xml:space="preserve">will allow us to view the fluid configuration inside to </w:t>
      </w:r>
      <w:r w:rsidR="00546DF5">
        <w:rPr>
          <w:rFonts w:ascii="Times New Roman" w:eastAsia="Times New Roman" w:hAnsi="Times New Roman" w:cs="Times New Roman"/>
          <w:sz w:val="24"/>
          <w:szCs w:val="24"/>
        </w:rPr>
        <w:t>observe</w:t>
      </w:r>
      <w:r w:rsidR="00E536E6">
        <w:rPr>
          <w:rFonts w:ascii="Times New Roman" w:eastAsia="Times New Roman" w:hAnsi="Times New Roman" w:cs="Times New Roman"/>
          <w:sz w:val="24"/>
          <w:szCs w:val="24"/>
        </w:rPr>
        <w:t xml:space="preserve"> the success of the experiment and prevent any liquids from spill</w:t>
      </w:r>
      <w:r w:rsidR="00F560FC">
        <w:rPr>
          <w:rFonts w:ascii="Times New Roman" w:eastAsia="Times New Roman" w:hAnsi="Times New Roman" w:cs="Times New Roman"/>
          <w:sz w:val="24"/>
          <w:szCs w:val="24"/>
        </w:rPr>
        <w:t>ing when the system is inverted and stability inevitably degrades.</w:t>
      </w:r>
      <w:r w:rsidRPr="00A90C69">
        <w:rPr>
          <w:rFonts w:ascii="Times New Roman" w:eastAsia="Times New Roman" w:hAnsi="Times New Roman" w:cs="Times New Roman"/>
          <w:sz w:val="24"/>
          <w:szCs w:val="24"/>
        </w:rPr>
        <w:t xml:space="preserve"> An accelerometer will be attached to the cylinder so that the linear acceleration of the shaker can be recorded. </w:t>
      </w:r>
    </w:p>
    <w:tbl>
      <w:tblPr>
        <w:tblW w:w="9960" w:type="dxa"/>
        <w:tblInd w:w="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9960"/>
      </w:tblGrid>
      <w:tr w:rsidR="003B0781" w:rsidRPr="00A90C69">
        <w:trPr>
          <w:trHeight w:val="2720"/>
        </w:trPr>
        <w:tc>
          <w:tcPr>
            <w:tcW w:w="9960" w:type="dxa"/>
            <w:tcMar>
              <w:top w:w="100" w:type="dxa"/>
              <w:left w:w="100" w:type="dxa"/>
              <w:bottom w:w="100" w:type="dxa"/>
              <w:right w:w="100" w:type="dxa"/>
            </w:tcMar>
          </w:tcPr>
          <w:p w:rsidR="003B0781" w:rsidRPr="00A90C69" w:rsidRDefault="00CD6F39">
            <w:pPr>
              <w:spacing w:line="240" w:lineRule="auto"/>
              <w:jc w:val="center"/>
              <w:rPr>
                <w:rFonts w:ascii="Times New Roman" w:hAnsi="Times New Roman" w:cs="Times New Roman"/>
                <w:sz w:val="24"/>
                <w:szCs w:val="24"/>
              </w:rPr>
            </w:pPr>
            <w:r w:rsidRPr="00A90C69">
              <w:rPr>
                <w:rFonts w:ascii="Times New Roman" w:hAnsi="Times New Roman" w:cs="Times New Roman"/>
                <w:noProof/>
                <w:sz w:val="24"/>
                <w:szCs w:val="24"/>
              </w:rPr>
              <w:lastRenderedPageBreak/>
              <w:drawing>
                <wp:inline distT="0" distB="0" distL="114300" distR="114300">
                  <wp:extent cx="2042795" cy="1720638"/>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rcRect/>
                          <a:stretch>
                            <a:fillRect/>
                          </a:stretch>
                        </pic:blipFill>
                        <pic:spPr>
                          <a:xfrm>
                            <a:off x="0" y="0"/>
                            <a:ext cx="2061415" cy="1736322"/>
                          </a:xfrm>
                          <a:prstGeom prst="rect">
                            <a:avLst/>
                          </a:prstGeom>
                          <a:ln/>
                        </pic:spPr>
                      </pic:pic>
                    </a:graphicData>
                  </a:graphic>
                </wp:inline>
              </w:drawing>
            </w:r>
          </w:p>
        </w:tc>
      </w:tr>
      <w:tr w:rsidR="003B0781" w:rsidRPr="00A90C69">
        <w:tc>
          <w:tcPr>
            <w:tcW w:w="9960" w:type="dxa"/>
            <w:tcMar>
              <w:top w:w="100" w:type="dxa"/>
              <w:left w:w="100" w:type="dxa"/>
              <w:bottom w:w="100" w:type="dxa"/>
              <w:right w:w="100" w:type="dxa"/>
            </w:tcMar>
          </w:tcPr>
          <w:p w:rsidR="003B0781" w:rsidRPr="00A90C69" w:rsidRDefault="00CD6F39" w:rsidP="000A58A6">
            <w:pPr>
              <w:spacing w:line="240" w:lineRule="auto"/>
              <w:jc w:val="center"/>
              <w:rPr>
                <w:rFonts w:ascii="Times New Roman" w:hAnsi="Times New Roman" w:cs="Times New Roman"/>
                <w:sz w:val="24"/>
                <w:szCs w:val="24"/>
              </w:rPr>
            </w:pPr>
            <w:r w:rsidRPr="00A90C69">
              <w:rPr>
                <w:rFonts w:ascii="Times New Roman" w:eastAsia="Times New Roman" w:hAnsi="Times New Roman" w:cs="Times New Roman"/>
                <w:sz w:val="24"/>
                <w:szCs w:val="24"/>
              </w:rPr>
              <w:t>Figure 1. The experimental setup. [3]</w:t>
            </w:r>
          </w:p>
        </w:tc>
      </w:tr>
    </w:tbl>
    <w:p w:rsidR="003B0781" w:rsidRPr="00A90C69" w:rsidRDefault="00CD6F39">
      <w:pPr>
        <w:ind w:firstLine="720"/>
        <w:rPr>
          <w:rFonts w:ascii="Times New Roman" w:hAnsi="Times New Roman" w:cs="Times New Roman"/>
          <w:sz w:val="24"/>
          <w:szCs w:val="24"/>
        </w:rPr>
      </w:pPr>
      <w:r w:rsidRPr="00A90C69">
        <w:rPr>
          <w:rFonts w:ascii="Times New Roman" w:eastAsia="Times New Roman" w:hAnsi="Times New Roman" w:cs="Times New Roman"/>
          <w:sz w:val="24"/>
          <w:szCs w:val="24"/>
          <w:highlight w:val="white"/>
        </w:rPr>
        <w:t xml:space="preserve">The procedure will begin with the setup of the system as described </w:t>
      </w:r>
      <w:r w:rsidR="00BD6E0E">
        <w:rPr>
          <w:rFonts w:ascii="Times New Roman" w:eastAsia="Times New Roman" w:hAnsi="Times New Roman" w:cs="Times New Roman"/>
          <w:sz w:val="24"/>
          <w:szCs w:val="24"/>
          <w:highlight w:val="white"/>
        </w:rPr>
        <w:t>and pictured above</w:t>
      </w:r>
      <w:r w:rsidRPr="00A90C69">
        <w:rPr>
          <w:rFonts w:ascii="Times New Roman" w:eastAsia="Times New Roman" w:hAnsi="Times New Roman" w:cs="Times New Roman"/>
          <w:sz w:val="24"/>
          <w:szCs w:val="24"/>
          <w:highlight w:val="white"/>
        </w:rPr>
        <w:t xml:space="preserve">. The system </w:t>
      </w:r>
      <w:r w:rsidR="00F560FC">
        <w:rPr>
          <w:rFonts w:ascii="Times New Roman" w:eastAsia="Times New Roman" w:hAnsi="Times New Roman" w:cs="Times New Roman"/>
          <w:sz w:val="24"/>
          <w:szCs w:val="24"/>
          <w:highlight w:val="white"/>
        </w:rPr>
        <w:t>will</w:t>
      </w:r>
      <w:r w:rsidRPr="00A90C69">
        <w:rPr>
          <w:rFonts w:ascii="Times New Roman" w:eastAsia="Times New Roman" w:hAnsi="Times New Roman" w:cs="Times New Roman"/>
          <w:sz w:val="24"/>
          <w:szCs w:val="24"/>
          <w:highlight w:val="white"/>
        </w:rPr>
        <w:t xml:space="preserve"> then be ready for testing.</w:t>
      </w:r>
    </w:p>
    <w:p w:rsidR="003B0781" w:rsidRPr="00A90C69" w:rsidRDefault="00F560FC">
      <w:pPr>
        <w:ind w:firstLine="720"/>
        <w:rPr>
          <w:rFonts w:ascii="Times New Roman" w:hAnsi="Times New Roman" w:cs="Times New Roman"/>
          <w:sz w:val="24"/>
          <w:szCs w:val="24"/>
        </w:rPr>
      </w:pPr>
      <w:r>
        <w:rPr>
          <w:rFonts w:ascii="Times New Roman" w:eastAsia="Times New Roman" w:hAnsi="Times New Roman" w:cs="Times New Roman"/>
          <w:sz w:val="24"/>
          <w:szCs w:val="24"/>
          <w:highlight w:val="white"/>
        </w:rPr>
        <w:t>On each day of testing, the aim is to</w:t>
      </w:r>
      <w:r w:rsidR="00CD6F39" w:rsidRPr="00A90C69">
        <w:rPr>
          <w:rFonts w:ascii="Times New Roman" w:eastAsia="Times New Roman" w:hAnsi="Times New Roman" w:cs="Times New Roman"/>
          <w:sz w:val="24"/>
          <w:szCs w:val="24"/>
          <w:highlight w:val="white"/>
        </w:rPr>
        <w:t xml:space="preserve"> test each fluid combination being</w:t>
      </w:r>
      <w:r>
        <w:rPr>
          <w:rFonts w:ascii="Times New Roman" w:eastAsia="Times New Roman" w:hAnsi="Times New Roman" w:cs="Times New Roman"/>
          <w:sz w:val="24"/>
          <w:szCs w:val="24"/>
          <w:highlight w:val="white"/>
        </w:rPr>
        <w:t xml:space="preserve"> examined twice</w:t>
      </w:r>
      <w:r w:rsidR="00CD6F39" w:rsidRPr="00A90C69">
        <w:rPr>
          <w:rFonts w:ascii="Times New Roman" w:eastAsia="Times New Roman" w:hAnsi="Times New Roman" w:cs="Times New Roman"/>
          <w:sz w:val="24"/>
          <w:szCs w:val="24"/>
          <w:highlight w:val="white"/>
        </w:rPr>
        <w:t xml:space="preserve">. In these sessions, the first step will be to measure the density and viscosity of the fluids experiencing the RTI. </w:t>
      </w:r>
      <w:r w:rsidR="004D209F">
        <w:rPr>
          <w:rFonts w:ascii="Times New Roman" w:eastAsia="Times New Roman" w:hAnsi="Times New Roman" w:cs="Times New Roman"/>
          <w:sz w:val="24"/>
          <w:szCs w:val="24"/>
          <w:highlight w:val="white"/>
        </w:rPr>
        <w:t>The parameters for the shaker operation can then be estimated based on these measurements</w:t>
      </w:r>
      <w:r w:rsidR="00CD6F39" w:rsidRPr="00A90C69">
        <w:rPr>
          <w:rFonts w:ascii="Times New Roman" w:eastAsia="Times New Roman" w:hAnsi="Times New Roman" w:cs="Times New Roman"/>
          <w:sz w:val="24"/>
          <w:szCs w:val="24"/>
          <w:highlight w:val="white"/>
        </w:rPr>
        <w:t>. The mounting piece will be attached to the ground or a rigid table to prevent motion. The shaker will be loa</w:t>
      </w:r>
      <w:r>
        <w:rPr>
          <w:rFonts w:ascii="Times New Roman" w:eastAsia="Times New Roman" w:hAnsi="Times New Roman" w:cs="Times New Roman"/>
          <w:sz w:val="24"/>
          <w:szCs w:val="24"/>
          <w:highlight w:val="white"/>
        </w:rPr>
        <w:t>ded into the mounting piece in the upright 0</w:t>
      </w:r>
      <w:r w:rsidRPr="00A90C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position</w:t>
      </w:r>
      <w:r w:rsidR="00CD6F39" w:rsidRPr="00A90C69">
        <w:rPr>
          <w:rFonts w:ascii="Times New Roman" w:eastAsia="Times New Roman" w:hAnsi="Times New Roman" w:cs="Times New Roman"/>
          <w:sz w:val="24"/>
          <w:szCs w:val="24"/>
          <w:highlight w:val="white"/>
        </w:rPr>
        <w:t>. The testing fluid</w:t>
      </w:r>
      <w:r>
        <w:rPr>
          <w:rFonts w:ascii="Times New Roman" w:eastAsia="Times New Roman" w:hAnsi="Times New Roman" w:cs="Times New Roman"/>
          <w:sz w:val="24"/>
          <w:szCs w:val="24"/>
          <w:highlight w:val="white"/>
        </w:rPr>
        <w:t>(s)</w:t>
      </w:r>
      <w:r w:rsidR="00CD6F39" w:rsidRPr="00A90C69">
        <w:rPr>
          <w:rFonts w:ascii="Times New Roman" w:eastAsia="Times New Roman" w:hAnsi="Times New Roman" w:cs="Times New Roman"/>
          <w:sz w:val="24"/>
          <w:szCs w:val="24"/>
          <w:highlight w:val="white"/>
        </w:rPr>
        <w:t xml:space="preserve"> will be poured into the cylindrical container and then the container will be sealed. </w:t>
      </w:r>
    </w:p>
    <w:p w:rsidR="003B0781" w:rsidRPr="00A90C69" w:rsidRDefault="00CD6F39">
      <w:pPr>
        <w:ind w:firstLine="720"/>
        <w:rPr>
          <w:rFonts w:ascii="Times New Roman" w:hAnsi="Times New Roman" w:cs="Times New Roman"/>
          <w:sz w:val="24"/>
          <w:szCs w:val="24"/>
        </w:rPr>
      </w:pPr>
      <w:r w:rsidRPr="00A90C69">
        <w:rPr>
          <w:rFonts w:ascii="Times New Roman" w:eastAsia="Times New Roman" w:hAnsi="Times New Roman" w:cs="Times New Roman"/>
          <w:sz w:val="24"/>
          <w:szCs w:val="24"/>
        </w:rPr>
        <w:t>With the system set</w:t>
      </w:r>
      <w:r w:rsidR="004D209F">
        <w:rPr>
          <w:rFonts w:ascii="Times New Roman" w:eastAsia="Times New Roman" w:hAnsi="Times New Roman" w:cs="Times New Roman"/>
          <w:sz w:val="24"/>
          <w:szCs w:val="24"/>
        </w:rPr>
        <w:t xml:space="preserve"> </w:t>
      </w:r>
      <w:r w:rsidRPr="00A90C69">
        <w:rPr>
          <w:rFonts w:ascii="Times New Roman" w:eastAsia="Times New Roman" w:hAnsi="Times New Roman" w:cs="Times New Roman"/>
          <w:sz w:val="24"/>
          <w:szCs w:val="24"/>
        </w:rPr>
        <w:t xml:space="preserve">up in this position, the </w:t>
      </w:r>
      <w:r w:rsidR="00BD6E0E">
        <w:rPr>
          <w:rFonts w:ascii="Times New Roman" w:eastAsia="Times New Roman" w:hAnsi="Times New Roman" w:cs="Times New Roman"/>
          <w:sz w:val="24"/>
          <w:szCs w:val="24"/>
        </w:rPr>
        <w:t>components will</w:t>
      </w:r>
      <w:r w:rsidRPr="00A90C69">
        <w:rPr>
          <w:rFonts w:ascii="Times New Roman" w:eastAsia="Times New Roman" w:hAnsi="Times New Roman" w:cs="Times New Roman"/>
          <w:sz w:val="24"/>
          <w:szCs w:val="24"/>
        </w:rPr>
        <w:t xml:space="preserve"> all be turned on and set to the appropriate frequency, voltage, and current settings based on the fluid properties. Once the shaker is moving at the appropriate settings, it will be </w:t>
      </w:r>
      <w:r w:rsidR="000A58A6">
        <w:rPr>
          <w:rFonts w:ascii="Times New Roman" w:eastAsia="Times New Roman" w:hAnsi="Times New Roman" w:cs="Times New Roman"/>
          <w:sz w:val="24"/>
          <w:szCs w:val="24"/>
        </w:rPr>
        <w:t xml:space="preserve">carefully </w:t>
      </w:r>
      <w:r w:rsidRPr="00A90C69">
        <w:rPr>
          <w:rFonts w:ascii="Times New Roman" w:eastAsia="Times New Roman" w:hAnsi="Times New Roman" w:cs="Times New Roman"/>
          <w:sz w:val="24"/>
          <w:szCs w:val="24"/>
        </w:rPr>
        <w:t>flipped 180°.</w:t>
      </w:r>
      <w:r w:rsidR="000A58A6">
        <w:rPr>
          <w:rFonts w:ascii="Times New Roman" w:eastAsia="Times New Roman" w:hAnsi="Times New Roman" w:cs="Times New Roman"/>
          <w:sz w:val="24"/>
          <w:szCs w:val="24"/>
        </w:rPr>
        <w:t xml:space="preserve"> This rotation will need to be carefully controlled to avoid upsetting the fluid system.</w:t>
      </w:r>
      <w:r w:rsidRPr="00A90C69">
        <w:rPr>
          <w:rFonts w:ascii="Times New Roman" w:eastAsia="Times New Roman" w:hAnsi="Times New Roman" w:cs="Times New Roman"/>
          <w:sz w:val="24"/>
          <w:szCs w:val="24"/>
        </w:rPr>
        <w:t xml:space="preserve"> At this point </w:t>
      </w:r>
      <w:r w:rsidR="004D209F">
        <w:rPr>
          <w:rFonts w:ascii="Times New Roman" w:eastAsia="Times New Roman" w:hAnsi="Times New Roman" w:cs="Times New Roman"/>
          <w:sz w:val="24"/>
          <w:szCs w:val="24"/>
        </w:rPr>
        <w:t>t</w:t>
      </w:r>
      <w:r w:rsidRPr="00A90C69">
        <w:rPr>
          <w:rFonts w:ascii="Times New Roman" w:eastAsia="Times New Roman" w:hAnsi="Times New Roman" w:cs="Times New Roman"/>
          <w:sz w:val="24"/>
          <w:szCs w:val="24"/>
        </w:rPr>
        <w:t xml:space="preserve">he fluid </w:t>
      </w:r>
      <w:r w:rsidR="004D209F">
        <w:rPr>
          <w:rFonts w:ascii="Times New Roman" w:eastAsia="Times New Roman" w:hAnsi="Times New Roman" w:cs="Times New Roman"/>
          <w:sz w:val="24"/>
          <w:szCs w:val="24"/>
        </w:rPr>
        <w:t xml:space="preserve">can be observed inside </w:t>
      </w:r>
      <w:r w:rsidRPr="00A90C69">
        <w:rPr>
          <w:rFonts w:ascii="Times New Roman" w:eastAsia="Times New Roman" w:hAnsi="Times New Roman" w:cs="Times New Roman"/>
          <w:sz w:val="24"/>
          <w:szCs w:val="24"/>
        </w:rPr>
        <w:t xml:space="preserve">the transparent cylinder to see whether or not the </w:t>
      </w:r>
      <w:r w:rsidR="000A58A6">
        <w:rPr>
          <w:rFonts w:ascii="Times New Roman" w:eastAsia="Times New Roman" w:hAnsi="Times New Roman" w:cs="Times New Roman"/>
          <w:sz w:val="24"/>
          <w:szCs w:val="24"/>
        </w:rPr>
        <w:t>RTI stabilization is</w:t>
      </w:r>
      <w:r w:rsidRPr="00A90C69">
        <w:rPr>
          <w:rFonts w:ascii="Times New Roman" w:eastAsia="Times New Roman" w:hAnsi="Times New Roman" w:cs="Times New Roman"/>
          <w:sz w:val="24"/>
          <w:szCs w:val="24"/>
        </w:rPr>
        <w:t xml:space="preserve"> successful.</w:t>
      </w:r>
      <w:r w:rsidR="000A58A6">
        <w:rPr>
          <w:rFonts w:ascii="Times New Roman" w:eastAsia="Times New Roman" w:hAnsi="Times New Roman" w:cs="Times New Roman"/>
          <w:sz w:val="24"/>
          <w:szCs w:val="24"/>
        </w:rPr>
        <w:t xml:space="preserve"> </w:t>
      </w:r>
    </w:p>
    <w:p w:rsidR="003B0781" w:rsidRPr="00A90C69" w:rsidRDefault="00CD6F39">
      <w:pPr>
        <w:ind w:firstLine="720"/>
        <w:rPr>
          <w:rFonts w:ascii="Times New Roman" w:hAnsi="Times New Roman" w:cs="Times New Roman"/>
          <w:sz w:val="24"/>
          <w:szCs w:val="24"/>
        </w:rPr>
      </w:pPr>
      <w:r w:rsidRPr="00A90C69">
        <w:rPr>
          <w:rFonts w:ascii="Times New Roman" w:eastAsia="Times New Roman" w:hAnsi="Times New Roman" w:cs="Times New Roman"/>
          <w:sz w:val="24"/>
          <w:szCs w:val="24"/>
        </w:rPr>
        <w:t xml:space="preserve">If the settings for the shaker successfully inhibit the RTI, the parameters will be recorded. If the </w:t>
      </w:r>
      <w:r w:rsidR="00F560FC">
        <w:rPr>
          <w:rFonts w:ascii="Times New Roman" w:eastAsia="Times New Roman" w:hAnsi="Times New Roman" w:cs="Times New Roman"/>
          <w:sz w:val="24"/>
          <w:szCs w:val="24"/>
        </w:rPr>
        <w:t>stabilization is</w:t>
      </w:r>
      <w:r w:rsidRPr="00A90C69">
        <w:rPr>
          <w:rFonts w:ascii="Times New Roman" w:eastAsia="Times New Roman" w:hAnsi="Times New Roman" w:cs="Times New Roman"/>
          <w:sz w:val="24"/>
          <w:szCs w:val="24"/>
        </w:rPr>
        <w:t xml:space="preserve"> unsuccessful, the system will be shut down and new parameters will be calculated and tested. The steps from </w:t>
      </w:r>
      <w:r w:rsidR="00F560FC">
        <w:rPr>
          <w:rFonts w:ascii="Times New Roman" w:eastAsia="Times New Roman" w:hAnsi="Times New Roman" w:cs="Times New Roman"/>
          <w:sz w:val="24"/>
          <w:szCs w:val="24"/>
        </w:rPr>
        <w:t>pouring the liquid through</w:t>
      </w:r>
      <w:r w:rsidRPr="00A90C69">
        <w:rPr>
          <w:rFonts w:ascii="Times New Roman" w:eastAsia="Times New Roman" w:hAnsi="Times New Roman" w:cs="Times New Roman"/>
          <w:sz w:val="24"/>
          <w:szCs w:val="24"/>
        </w:rPr>
        <w:t xml:space="preserve"> recording of the shaker parameters will be repeated</w:t>
      </w:r>
      <w:r w:rsidR="00F560FC">
        <w:rPr>
          <w:rFonts w:ascii="Times New Roman" w:eastAsia="Times New Roman" w:hAnsi="Times New Roman" w:cs="Times New Roman"/>
          <w:sz w:val="24"/>
          <w:szCs w:val="24"/>
        </w:rPr>
        <w:t xml:space="preserve"> until there is a successful test, and then repeated </w:t>
      </w:r>
      <w:r w:rsidR="0051438F">
        <w:rPr>
          <w:rFonts w:ascii="Times New Roman" w:eastAsia="Times New Roman" w:hAnsi="Times New Roman" w:cs="Times New Roman"/>
          <w:sz w:val="24"/>
          <w:szCs w:val="24"/>
        </w:rPr>
        <w:t>once more to confirm the result</w:t>
      </w:r>
      <w:r w:rsidRPr="00A90C69">
        <w:rPr>
          <w:rFonts w:ascii="Times New Roman" w:eastAsia="Times New Roman" w:hAnsi="Times New Roman" w:cs="Times New Roman"/>
          <w:sz w:val="24"/>
          <w:szCs w:val="24"/>
        </w:rPr>
        <w:t>.</w:t>
      </w:r>
    </w:p>
    <w:p w:rsidR="003B0781" w:rsidRPr="00A90C69" w:rsidRDefault="00CD6F39">
      <w:pPr>
        <w:ind w:firstLine="720"/>
        <w:rPr>
          <w:rFonts w:ascii="Times New Roman" w:hAnsi="Times New Roman" w:cs="Times New Roman"/>
          <w:sz w:val="24"/>
          <w:szCs w:val="24"/>
        </w:rPr>
      </w:pPr>
      <w:r w:rsidRPr="00A90C69">
        <w:rPr>
          <w:rFonts w:ascii="Times New Roman" w:eastAsia="Times New Roman" w:hAnsi="Times New Roman" w:cs="Times New Roman"/>
          <w:sz w:val="24"/>
          <w:szCs w:val="24"/>
        </w:rPr>
        <w:t xml:space="preserve">Assuming a smooth acquisition of system components, the week of 3/17-3/21 will be taken for setup. Over the course of the weeks of 3/24-3/28, 3/31-4/4, 4/7-4/11, 4/14-4/18, there </w:t>
      </w:r>
      <w:r w:rsidR="00F560FC">
        <w:rPr>
          <w:rFonts w:ascii="Times New Roman" w:eastAsia="Times New Roman" w:hAnsi="Times New Roman" w:cs="Times New Roman"/>
          <w:sz w:val="24"/>
          <w:szCs w:val="24"/>
        </w:rPr>
        <w:t>will</w:t>
      </w:r>
      <w:r w:rsidRPr="00A90C69">
        <w:rPr>
          <w:rFonts w:ascii="Times New Roman" w:eastAsia="Times New Roman" w:hAnsi="Times New Roman" w:cs="Times New Roman"/>
          <w:sz w:val="24"/>
          <w:szCs w:val="24"/>
        </w:rPr>
        <w:t xml:space="preserve"> be ample time to conduct 6 testing sessions. After testing is completed, </w:t>
      </w:r>
      <w:r w:rsidR="00F560FC">
        <w:rPr>
          <w:rFonts w:ascii="Times New Roman" w:eastAsia="Times New Roman" w:hAnsi="Times New Roman" w:cs="Times New Roman"/>
          <w:sz w:val="24"/>
          <w:szCs w:val="24"/>
        </w:rPr>
        <w:t xml:space="preserve">the </w:t>
      </w:r>
      <w:r w:rsidRPr="00A90C69">
        <w:rPr>
          <w:rFonts w:ascii="Times New Roman" w:eastAsia="Times New Roman" w:hAnsi="Times New Roman" w:cs="Times New Roman"/>
          <w:sz w:val="24"/>
          <w:szCs w:val="24"/>
        </w:rPr>
        <w:t xml:space="preserve">data will be analyzed and a written account of </w:t>
      </w:r>
      <w:r w:rsidR="00F560FC">
        <w:rPr>
          <w:rFonts w:ascii="Times New Roman" w:eastAsia="Times New Roman" w:hAnsi="Times New Roman" w:cs="Times New Roman"/>
          <w:sz w:val="24"/>
          <w:szCs w:val="24"/>
        </w:rPr>
        <w:t>the results</w:t>
      </w:r>
      <w:r w:rsidRPr="00A90C69">
        <w:rPr>
          <w:rFonts w:ascii="Times New Roman" w:eastAsia="Times New Roman" w:hAnsi="Times New Roman" w:cs="Times New Roman"/>
          <w:sz w:val="24"/>
          <w:szCs w:val="24"/>
        </w:rPr>
        <w:t xml:space="preserve"> will be presented.</w:t>
      </w:r>
    </w:p>
    <w:p w:rsidR="003B0781" w:rsidRPr="00A90C69" w:rsidRDefault="003B0781">
      <w:pPr>
        <w:rPr>
          <w:rFonts w:ascii="Times New Roman" w:hAnsi="Times New Roman" w:cs="Times New Roman"/>
          <w:sz w:val="24"/>
          <w:szCs w:val="24"/>
        </w:rPr>
      </w:pPr>
    </w:p>
    <w:p w:rsidR="003B0781" w:rsidRPr="00A90C69" w:rsidRDefault="00CD6F39">
      <w:pPr>
        <w:widowControl w:val="0"/>
        <w:rPr>
          <w:rFonts w:ascii="Times New Roman" w:hAnsi="Times New Roman" w:cs="Times New Roman"/>
          <w:sz w:val="24"/>
          <w:szCs w:val="24"/>
        </w:rPr>
      </w:pPr>
      <w:r w:rsidRPr="00A90C69">
        <w:rPr>
          <w:rFonts w:ascii="Times New Roman" w:eastAsia="Times New Roman" w:hAnsi="Times New Roman" w:cs="Times New Roman"/>
          <w:sz w:val="24"/>
          <w:szCs w:val="24"/>
          <w:u w:val="single"/>
        </w:rPr>
        <w:t xml:space="preserve">Results </w:t>
      </w:r>
    </w:p>
    <w:p w:rsidR="003B0781" w:rsidRPr="00A90C69" w:rsidRDefault="00CD6F39">
      <w:pPr>
        <w:widowControl w:val="0"/>
        <w:ind w:firstLine="720"/>
        <w:rPr>
          <w:rFonts w:ascii="Times New Roman" w:hAnsi="Times New Roman" w:cs="Times New Roman"/>
          <w:sz w:val="24"/>
          <w:szCs w:val="24"/>
        </w:rPr>
      </w:pPr>
      <w:r w:rsidRPr="00A90C69">
        <w:rPr>
          <w:rFonts w:ascii="Times New Roman" w:eastAsia="Times New Roman" w:hAnsi="Times New Roman" w:cs="Times New Roman"/>
          <w:sz w:val="24"/>
          <w:szCs w:val="24"/>
        </w:rPr>
        <w:t xml:space="preserve">The primary data recorded will be the specific parameters present when the </w:t>
      </w:r>
      <w:r w:rsidR="00BD6E0E">
        <w:rPr>
          <w:rFonts w:ascii="Times New Roman" w:eastAsia="Times New Roman" w:hAnsi="Times New Roman" w:cs="Times New Roman"/>
          <w:sz w:val="24"/>
          <w:szCs w:val="24"/>
        </w:rPr>
        <w:t>RTI</w:t>
      </w:r>
      <w:r w:rsidRPr="00A90C69">
        <w:rPr>
          <w:rFonts w:ascii="Times New Roman" w:eastAsia="Times New Roman" w:hAnsi="Times New Roman" w:cs="Times New Roman"/>
          <w:sz w:val="24"/>
          <w:szCs w:val="24"/>
        </w:rPr>
        <w:t xml:space="preserve"> was inhibited. Fluid properties (density and viscosity), the amplitude and frequency of the vibrational sine waves, and the acceleration of the system are all important factors that will be recorded. All of these parameters affect how and when the </w:t>
      </w:r>
      <w:r w:rsidR="00BD6E0E">
        <w:rPr>
          <w:rFonts w:ascii="Times New Roman" w:eastAsia="Times New Roman" w:hAnsi="Times New Roman" w:cs="Times New Roman"/>
          <w:sz w:val="24"/>
          <w:szCs w:val="24"/>
        </w:rPr>
        <w:t>RTI</w:t>
      </w:r>
      <w:r w:rsidRPr="00A90C69">
        <w:rPr>
          <w:rFonts w:ascii="Times New Roman" w:eastAsia="Times New Roman" w:hAnsi="Times New Roman" w:cs="Times New Roman"/>
          <w:sz w:val="24"/>
          <w:szCs w:val="24"/>
        </w:rPr>
        <w:t xml:space="preserve"> will occur. Whether or not a trial is deemed successful </w:t>
      </w:r>
      <w:r w:rsidR="0051438F">
        <w:rPr>
          <w:rFonts w:ascii="Times New Roman" w:eastAsia="Times New Roman" w:hAnsi="Times New Roman" w:cs="Times New Roman"/>
          <w:sz w:val="24"/>
          <w:szCs w:val="24"/>
        </w:rPr>
        <w:t>depends</w:t>
      </w:r>
      <w:r w:rsidRPr="00A90C69">
        <w:rPr>
          <w:rFonts w:ascii="Times New Roman" w:eastAsia="Times New Roman" w:hAnsi="Times New Roman" w:cs="Times New Roman"/>
          <w:sz w:val="24"/>
          <w:szCs w:val="24"/>
        </w:rPr>
        <w:t xml:space="preserve"> on </w:t>
      </w:r>
      <w:r w:rsidR="00BD6E0E">
        <w:rPr>
          <w:rFonts w:ascii="Times New Roman" w:eastAsia="Times New Roman" w:hAnsi="Times New Roman" w:cs="Times New Roman"/>
          <w:sz w:val="24"/>
          <w:szCs w:val="24"/>
        </w:rPr>
        <w:t>if the RTI is inhibited and for how long</w:t>
      </w:r>
      <w:r w:rsidRPr="00A90C69">
        <w:rPr>
          <w:rFonts w:ascii="Times New Roman" w:eastAsia="Times New Roman" w:hAnsi="Times New Roman" w:cs="Times New Roman"/>
          <w:sz w:val="24"/>
          <w:szCs w:val="24"/>
        </w:rPr>
        <w:t>.</w:t>
      </w:r>
      <w:r w:rsidR="0024136B">
        <w:rPr>
          <w:rFonts w:ascii="Times New Roman" w:eastAsia="Times New Roman" w:hAnsi="Times New Roman" w:cs="Times New Roman"/>
          <w:sz w:val="24"/>
          <w:szCs w:val="24"/>
        </w:rPr>
        <w:t xml:space="preserve"> If a trial is successful then the more dense</w:t>
      </w:r>
      <w:r w:rsidRPr="00A90C69">
        <w:rPr>
          <w:rFonts w:ascii="Times New Roman" w:eastAsia="Times New Roman" w:hAnsi="Times New Roman" w:cs="Times New Roman"/>
          <w:sz w:val="24"/>
          <w:szCs w:val="24"/>
        </w:rPr>
        <w:t xml:space="preserve"> fl</w:t>
      </w:r>
      <w:r w:rsidR="0024136B">
        <w:rPr>
          <w:rFonts w:ascii="Times New Roman" w:eastAsia="Times New Roman" w:hAnsi="Times New Roman" w:cs="Times New Roman"/>
          <w:sz w:val="24"/>
          <w:szCs w:val="24"/>
        </w:rPr>
        <w:t>uid will be suspended above the less dense fluid</w:t>
      </w:r>
      <w:r w:rsidRPr="00A90C69">
        <w:rPr>
          <w:rFonts w:ascii="Times New Roman" w:eastAsia="Times New Roman" w:hAnsi="Times New Roman" w:cs="Times New Roman"/>
          <w:sz w:val="24"/>
          <w:szCs w:val="24"/>
        </w:rPr>
        <w:t xml:space="preserve"> for a</w:t>
      </w:r>
      <w:r w:rsidR="00BD6E0E">
        <w:rPr>
          <w:rFonts w:ascii="Times New Roman" w:eastAsia="Times New Roman" w:hAnsi="Times New Roman" w:cs="Times New Roman"/>
          <w:sz w:val="24"/>
          <w:szCs w:val="24"/>
        </w:rPr>
        <w:t xml:space="preserve">n </w:t>
      </w:r>
      <w:r w:rsidRPr="00A90C69">
        <w:rPr>
          <w:rFonts w:ascii="Times New Roman" w:eastAsia="Times New Roman" w:hAnsi="Times New Roman" w:cs="Times New Roman"/>
          <w:sz w:val="24"/>
          <w:szCs w:val="24"/>
        </w:rPr>
        <w:t xml:space="preserve">observable amount of time. </w:t>
      </w:r>
    </w:p>
    <w:p w:rsidR="003B0781" w:rsidRPr="00A90C69" w:rsidRDefault="003B0781">
      <w:pPr>
        <w:widowControl w:val="0"/>
        <w:rPr>
          <w:rFonts w:ascii="Times New Roman" w:hAnsi="Times New Roman" w:cs="Times New Roman"/>
          <w:sz w:val="24"/>
          <w:szCs w:val="24"/>
        </w:rPr>
      </w:pPr>
    </w:p>
    <w:p w:rsidR="003B0781" w:rsidRPr="00A90C69" w:rsidRDefault="00CD6F39">
      <w:pPr>
        <w:widowControl w:val="0"/>
        <w:rPr>
          <w:rFonts w:ascii="Times New Roman" w:hAnsi="Times New Roman" w:cs="Times New Roman"/>
          <w:sz w:val="24"/>
          <w:szCs w:val="24"/>
        </w:rPr>
      </w:pPr>
      <w:r w:rsidRPr="00A90C69">
        <w:rPr>
          <w:rFonts w:ascii="Times New Roman" w:eastAsia="Times New Roman" w:hAnsi="Times New Roman" w:cs="Times New Roman"/>
          <w:sz w:val="24"/>
          <w:szCs w:val="24"/>
          <w:u w:val="single"/>
        </w:rPr>
        <w:t>Discussion/Conclusions</w:t>
      </w:r>
    </w:p>
    <w:p w:rsidR="003B0781" w:rsidRPr="00A90C69" w:rsidRDefault="00CD6F39">
      <w:pPr>
        <w:widowControl w:val="0"/>
        <w:ind w:firstLine="720"/>
        <w:rPr>
          <w:rFonts w:ascii="Times New Roman" w:hAnsi="Times New Roman" w:cs="Times New Roman"/>
          <w:sz w:val="24"/>
          <w:szCs w:val="24"/>
        </w:rPr>
      </w:pPr>
      <w:r w:rsidRPr="00A90C69">
        <w:rPr>
          <w:rFonts w:ascii="Times New Roman" w:eastAsia="Times New Roman" w:hAnsi="Times New Roman" w:cs="Times New Roman"/>
          <w:sz w:val="24"/>
          <w:szCs w:val="24"/>
        </w:rPr>
        <w:t>The overall goal of this research is to inhibit the Rayleigh-Taylor Instability on the bo</w:t>
      </w:r>
      <w:r w:rsidR="00F560FC">
        <w:rPr>
          <w:rFonts w:ascii="Times New Roman" w:eastAsia="Times New Roman" w:hAnsi="Times New Roman" w:cs="Times New Roman"/>
          <w:sz w:val="24"/>
          <w:szCs w:val="24"/>
        </w:rPr>
        <w:t>undary between two fluids</w:t>
      </w:r>
      <w:r w:rsidRPr="00A90C69">
        <w:rPr>
          <w:rFonts w:ascii="Times New Roman" w:eastAsia="Times New Roman" w:hAnsi="Times New Roman" w:cs="Times New Roman"/>
          <w:sz w:val="24"/>
          <w:szCs w:val="24"/>
        </w:rPr>
        <w:t xml:space="preserve">. If the experiments </w:t>
      </w:r>
      <w:r w:rsidR="00F560FC">
        <w:rPr>
          <w:rFonts w:ascii="Times New Roman" w:eastAsia="Times New Roman" w:hAnsi="Times New Roman" w:cs="Times New Roman"/>
          <w:sz w:val="24"/>
          <w:szCs w:val="24"/>
        </w:rPr>
        <w:t>are</w:t>
      </w:r>
      <w:r w:rsidRPr="00A90C69">
        <w:rPr>
          <w:rFonts w:ascii="Times New Roman" w:eastAsia="Times New Roman" w:hAnsi="Times New Roman" w:cs="Times New Roman"/>
          <w:sz w:val="24"/>
          <w:szCs w:val="24"/>
        </w:rPr>
        <w:t xml:space="preserve"> successfully then a </w:t>
      </w:r>
      <w:r w:rsidR="00F560FC">
        <w:rPr>
          <w:rFonts w:ascii="Times New Roman" w:eastAsia="Times New Roman" w:hAnsi="Times New Roman" w:cs="Times New Roman"/>
          <w:sz w:val="24"/>
          <w:szCs w:val="24"/>
        </w:rPr>
        <w:t xml:space="preserve">denser </w:t>
      </w:r>
      <w:r w:rsidRPr="00A90C69">
        <w:rPr>
          <w:rFonts w:ascii="Times New Roman" w:eastAsia="Times New Roman" w:hAnsi="Times New Roman" w:cs="Times New Roman"/>
          <w:sz w:val="24"/>
          <w:szCs w:val="24"/>
        </w:rPr>
        <w:t>fl</w:t>
      </w:r>
      <w:r w:rsidR="00F560FC">
        <w:rPr>
          <w:rFonts w:ascii="Times New Roman" w:eastAsia="Times New Roman" w:hAnsi="Times New Roman" w:cs="Times New Roman"/>
          <w:sz w:val="24"/>
          <w:szCs w:val="24"/>
        </w:rPr>
        <w:t>uid will be suspended over a less dense fluid</w:t>
      </w:r>
      <w:r w:rsidRPr="00A90C69">
        <w:rPr>
          <w:rFonts w:ascii="Times New Roman" w:eastAsia="Times New Roman" w:hAnsi="Times New Roman" w:cs="Times New Roman"/>
          <w:sz w:val="24"/>
          <w:szCs w:val="24"/>
        </w:rPr>
        <w:t xml:space="preserve"> in a metastable state. This state will no</w:t>
      </w:r>
      <w:r w:rsidR="0051438F">
        <w:rPr>
          <w:rFonts w:ascii="Times New Roman" w:eastAsia="Times New Roman" w:hAnsi="Times New Roman" w:cs="Times New Roman"/>
          <w:sz w:val="24"/>
          <w:szCs w:val="24"/>
        </w:rPr>
        <w:t>t last indefinitely but will exist long enough</w:t>
      </w:r>
      <w:r w:rsidRPr="00A90C69">
        <w:rPr>
          <w:rFonts w:ascii="Times New Roman" w:eastAsia="Times New Roman" w:hAnsi="Times New Roman" w:cs="Times New Roman"/>
          <w:sz w:val="24"/>
          <w:szCs w:val="24"/>
        </w:rPr>
        <w:t xml:space="preserve"> to be observed</w:t>
      </w:r>
      <w:r w:rsidR="0051438F">
        <w:rPr>
          <w:rFonts w:ascii="Times New Roman" w:eastAsia="Times New Roman" w:hAnsi="Times New Roman" w:cs="Times New Roman"/>
          <w:sz w:val="24"/>
          <w:szCs w:val="24"/>
        </w:rPr>
        <w:t xml:space="preserve"> and recorded. Data </w:t>
      </w:r>
      <w:r w:rsidRPr="00A90C69">
        <w:rPr>
          <w:rFonts w:ascii="Times New Roman" w:eastAsia="Times New Roman" w:hAnsi="Times New Roman" w:cs="Times New Roman"/>
          <w:sz w:val="24"/>
          <w:szCs w:val="24"/>
        </w:rPr>
        <w:t xml:space="preserve">recorded </w:t>
      </w:r>
      <w:r w:rsidR="00F560FC">
        <w:rPr>
          <w:rFonts w:ascii="Times New Roman" w:eastAsia="Times New Roman" w:hAnsi="Times New Roman" w:cs="Times New Roman"/>
          <w:sz w:val="24"/>
          <w:szCs w:val="24"/>
        </w:rPr>
        <w:t>will include</w:t>
      </w:r>
      <w:r w:rsidRPr="00A90C69">
        <w:rPr>
          <w:rFonts w:ascii="Times New Roman" w:eastAsia="Times New Roman" w:hAnsi="Times New Roman" w:cs="Times New Roman"/>
          <w:sz w:val="24"/>
          <w:szCs w:val="24"/>
        </w:rPr>
        <w:t xml:space="preserve"> the effects of the fluid properties as well as the amplitude and frequency of the oscillations and how they affect the metastable state. </w:t>
      </w:r>
    </w:p>
    <w:p w:rsidR="003B0781" w:rsidRPr="00A90C69" w:rsidRDefault="003B0781">
      <w:pPr>
        <w:widowControl w:val="0"/>
        <w:ind w:firstLine="720"/>
        <w:rPr>
          <w:rFonts w:ascii="Times New Roman" w:hAnsi="Times New Roman" w:cs="Times New Roman"/>
          <w:sz w:val="24"/>
          <w:szCs w:val="24"/>
        </w:rPr>
      </w:pPr>
    </w:p>
    <w:tbl>
      <w:tblPr>
        <w:tblW w:w="9374" w:type="dxa"/>
        <w:tblInd w:w="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9374"/>
      </w:tblGrid>
      <w:tr w:rsidR="003B0781" w:rsidRPr="00A90C69" w:rsidTr="00BD6E0E">
        <w:trPr>
          <w:trHeight w:val="4259"/>
        </w:trPr>
        <w:tc>
          <w:tcPr>
            <w:tcW w:w="9374" w:type="dxa"/>
            <w:tcMar>
              <w:top w:w="100" w:type="dxa"/>
              <w:left w:w="100" w:type="dxa"/>
              <w:bottom w:w="100" w:type="dxa"/>
              <w:right w:w="100" w:type="dxa"/>
            </w:tcMar>
          </w:tcPr>
          <w:p w:rsidR="003B0781" w:rsidRPr="00A90C69" w:rsidRDefault="00BD6E0E">
            <w:pPr>
              <w:widowControl w:val="0"/>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19425" cy="2656844"/>
                  <wp:effectExtent l="0" t="0" r="0" b="0"/>
                  <wp:docPr id="3" name="Picture 3" descr="C:\Users\ebaker8\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aker8\Desktop\Untitle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789" cy="2668603"/>
                          </a:xfrm>
                          <a:prstGeom prst="rect">
                            <a:avLst/>
                          </a:prstGeom>
                          <a:noFill/>
                          <a:ln>
                            <a:noFill/>
                          </a:ln>
                        </pic:spPr>
                      </pic:pic>
                    </a:graphicData>
                  </a:graphic>
                </wp:inline>
              </w:drawing>
            </w:r>
          </w:p>
        </w:tc>
      </w:tr>
      <w:tr w:rsidR="003B0781" w:rsidRPr="00A90C69" w:rsidTr="00BD6E0E">
        <w:trPr>
          <w:trHeight w:val="1115"/>
        </w:trPr>
        <w:tc>
          <w:tcPr>
            <w:tcW w:w="9374" w:type="dxa"/>
            <w:tcMar>
              <w:top w:w="100" w:type="dxa"/>
              <w:left w:w="100" w:type="dxa"/>
              <w:bottom w:w="100" w:type="dxa"/>
              <w:right w:w="100" w:type="dxa"/>
            </w:tcMar>
          </w:tcPr>
          <w:p w:rsidR="003B0781" w:rsidRPr="00A90C69" w:rsidRDefault="00CD6F39">
            <w:pPr>
              <w:widowControl w:val="0"/>
              <w:spacing w:line="240" w:lineRule="auto"/>
              <w:rPr>
                <w:rFonts w:ascii="Times New Roman" w:hAnsi="Times New Roman" w:cs="Times New Roman"/>
                <w:sz w:val="24"/>
                <w:szCs w:val="24"/>
              </w:rPr>
            </w:pPr>
            <w:r w:rsidRPr="00A90C69">
              <w:rPr>
                <w:rFonts w:ascii="Times New Roman" w:eastAsia="Times New Roman" w:hAnsi="Times New Roman" w:cs="Times New Roman"/>
                <w:sz w:val="24"/>
                <w:szCs w:val="24"/>
              </w:rPr>
              <w:t>Figure 2. An example of results. This data represents the upper and lower boundary of the frequency and relative acceleration required to inhibit the RTI for two fluids (SAE140 and a honey water solution) at two different cylinder diameters. More information can be found in the source. [3]</w:t>
            </w:r>
          </w:p>
        </w:tc>
      </w:tr>
    </w:tbl>
    <w:p w:rsidR="003B0781" w:rsidRPr="00A90C69" w:rsidRDefault="003B0781">
      <w:pPr>
        <w:widowControl w:val="0"/>
        <w:ind w:firstLine="720"/>
        <w:rPr>
          <w:rFonts w:ascii="Times New Roman" w:hAnsi="Times New Roman" w:cs="Times New Roman"/>
          <w:sz w:val="24"/>
          <w:szCs w:val="24"/>
        </w:rPr>
      </w:pPr>
    </w:p>
    <w:p w:rsidR="00546DF5" w:rsidRDefault="00F560FC" w:rsidP="00F560FC">
      <w:pPr>
        <w:widowControl w:v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enough data and an understanding of the results, this data can</w:t>
      </w:r>
      <w:r w:rsidR="00CD6F39" w:rsidRPr="00A90C69">
        <w:rPr>
          <w:rFonts w:ascii="Times New Roman" w:eastAsia="Times New Roman" w:hAnsi="Times New Roman" w:cs="Times New Roman"/>
          <w:sz w:val="24"/>
          <w:szCs w:val="24"/>
        </w:rPr>
        <w:t xml:space="preserve"> be used to predict whether or not the RTI will occur based on the fluid properties and the nature of the vibrational wave supplied, and to predict how long the RTI will be inhibited at a given vibrational frequency.</w:t>
      </w:r>
      <w:r>
        <w:rPr>
          <w:rFonts w:ascii="Times New Roman" w:eastAsia="Times New Roman" w:hAnsi="Times New Roman" w:cs="Times New Roman"/>
          <w:sz w:val="24"/>
          <w:szCs w:val="24"/>
        </w:rPr>
        <w:t xml:space="preserve"> Additionally, </w:t>
      </w:r>
      <w:r w:rsidR="00546DF5">
        <w:rPr>
          <w:rFonts w:ascii="Times New Roman" w:eastAsia="Times New Roman" w:hAnsi="Times New Roman" w:cs="Times New Roman"/>
          <w:sz w:val="24"/>
          <w:szCs w:val="24"/>
        </w:rPr>
        <w:t>the efficacy of other vibrational methods such as ultrasound in liquids or laser pulses for</w:t>
      </w:r>
      <w:r w:rsidR="0051438F">
        <w:rPr>
          <w:rFonts w:ascii="Times New Roman" w:eastAsia="Times New Roman" w:hAnsi="Times New Roman" w:cs="Times New Roman"/>
          <w:sz w:val="24"/>
          <w:szCs w:val="24"/>
        </w:rPr>
        <w:t xml:space="preserve"> the nuclear fusion application can be estimated.</w:t>
      </w:r>
    </w:p>
    <w:p w:rsidR="00F560FC" w:rsidRDefault="00546DF5" w:rsidP="00F560FC">
      <w:pPr>
        <w:widowControl w:val="0"/>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 </w:t>
      </w:r>
    </w:p>
    <w:p w:rsidR="00BD6E0E" w:rsidRDefault="00BD6E0E" w:rsidP="00F560FC">
      <w:pPr>
        <w:widowControl w:val="0"/>
        <w:rPr>
          <w:rFonts w:ascii="Times New Roman" w:eastAsia="Times New Roman" w:hAnsi="Times New Roman" w:cs="Times New Roman"/>
          <w:sz w:val="24"/>
          <w:szCs w:val="24"/>
          <w:u w:val="single"/>
        </w:rPr>
      </w:pPr>
    </w:p>
    <w:p w:rsidR="00BD6E0E" w:rsidRDefault="00BD6E0E" w:rsidP="00F560FC">
      <w:pPr>
        <w:widowControl w:val="0"/>
        <w:rPr>
          <w:rFonts w:ascii="Times New Roman" w:eastAsia="Times New Roman" w:hAnsi="Times New Roman" w:cs="Times New Roman"/>
          <w:sz w:val="24"/>
          <w:szCs w:val="24"/>
          <w:u w:val="single"/>
        </w:rPr>
      </w:pPr>
    </w:p>
    <w:p w:rsidR="00BD6E0E" w:rsidRDefault="00BD6E0E" w:rsidP="00F560FC">
      <w:pPr>
        <w:widowControl w:val="0"/>
        <w:rPr>
          <w:rFonts w:ascii="Times New Roman" w:eastAsia="Times New Roman" w:hAnsi="Times New Roman" w:cs="Times New Roman"/>
          <w:sz w:val="24"/>
          <w:szCs w:val="24"/>
          <w:u w:val="single"/>
        </w:rPr>
      </w:pPr>
    </w:p>
    <w:p w:rsidR="00BD6E0E" w:rsidRDefault="00BD6E0E" w:rsidP="00F560FC">
      <w:pPr>
        <w:widowControl w:val="0"/>
        <w:rPr>
          <w:rFonts w:ascii="Times New Roman" w:eastAsia="Times New Roman" w:hAnsi="Times New Roman" w:cs="Times New Roman"/>
          <w:sz w:val="24"/>
          <w:szCs w:val="24"/>
          <w:u w:val="single"/>
        </w:rPr>
      </w:pPr>
    </w:p>
    <w:p w:rsidR="00BD6E0E" w:rsidRDefault="00BD6E0E" w:rsidP="00F560FC">
      <w:pPr>
        <w:widowControl w:val="0"/>
        <w:rPr>
          <w:rFonts w:ascii="Times New Roman" w:eastAsia="Times New Roman" w:hAnsi="Times New Roman" w:cs="Times New Roman"/>
          <w:sz w:val="24"/>
          <w:szCs w:val="24"/>
          <w:u w:val="single"/>
        </w:rPr>
      </w:pPr>
    </w:p>
    <w:p w:rsidR="00BD6E0E" w:rsidRDefault="00BD6E0E" w:rsidP="00F560FC">
      <w:pPr>
        <w:widowControl w:val="0"/>
        <w:rPr>
          <w:rFonts w:ascii="Times New Roman" w:eastAsia="Times New Roman" w:hAnsi="Times New Roman" w:cs="Times New Roman"/>
          <w:sz w:val="24"/>
          <w:szCs w:val="24"/>
          <w:u w:val="single"/>
        </w:rPr>
      </w:pPr>
    </w:p>
    <w:p w:rsidR="003B0781" w:rsidRPr="00A90C69" w:rsidRDefault="00CD6F39" w:rsidP="00F560FC">
      <w:pPr>
        <w:widowControl w:val="0"/>
        <w:rPr>
          <w:rFonts w:ascii="Times New Roman" w:hAnsi="Times New Roman" w:cs="Times New Roman"/>
          <w:sz w:val="24"/>
          <w:szCs w:val="24"/>
        </w:rPr>
      </w:pPr>
      <w:r w:rsidRPr="00A90C69">
        <w:rPr>
          <w:rFonts w:ascii="Times New Roman" w:eastAsia="Times New Roman" w:hAnsi="Times New Roman" w:cs="Times New Roman"/>
          <w:sz w:val="24"/>
          <w:szCs w:val="24"/>
          <w:u w:val="single"/>
        </w:rPr>
        <w:lastRenderedPageBreak/>
        <w:t>References</w:t>
      </w:r>
    </w:p>
    <w:p w:rsidR="003B0781" w:rsidRPr="00A90C69" w:rsidRDefault="003B0781">
      <w:pPr>
        <w:widowControl w:val="0"/>
        <w:spacing w:line="240" w:lineRule="auto"/>
        <w:rPr>
          <w:rFonts w:ascii="Times New Roman" w:hAnsi="Times New Roman" w:cs="Times New Roman"/>
          <w:sz w:val="24"/>
          <w:szCs w:val="24"/>
        </w:rPr>
      </w:pPr>
    </w:p>
    <w:p w:rsidR="003B0781" w:rsidRPr="00A90C69" w:rsidRDefault="00CD6F39" w:rsidP="00F560FC">
      <w:pPr>
        <w:widowControl w:val="0"/>
        <w:spacing w:line="480" w:lineRule="auto"/>
        <w:rPr>
          <w:rFonts w:ascii="Times New Roman" w:hAnsi="Times New Roman" w:cs="Times New Roman"/>
          <w:sz w:val="24"/>
          <w:szCs w:val="24"/>
        </w:rPr>
      </w:pPr>
      <w:r w:rsidRPr="00A90C69">
        <w:rPr>
          <w:rFonts w:ascii="Times New Roman" w:eastAsia="Times New Roman" w:hAnsi="Times New Roman" w:cs="Times New Roman"/>
          <w:sz w:val="24"/>
          <w:szCs w:val="24"/>
          <w:highlight w:val="white"/>
        </w:rPr>
        <w:t xml:space="preserve"> [1] Rajeev, S. G. Professor of Physics and Mathematics, University of Rochester. Personal Communication. 11 February 2014.</w:t>
      </w:r>
    </w:p>
    <w:p w:rsidR="003B0781" w:rsidRPr="00A90C69" w:rsidRDefault="00CD6F39" w:rsidP="00F560FC">
      <w:pPr>
        <w:widowControl w:val="0"/>
        <w:spacing w:line="480" w:lineRule="auto"/>
        <w:rPr>
          <w:rFonts w:ascii="Times New Roman" w:hAnsi="Times New Roman" w:cs="Times New Roman"/>
          <w:sz w:val="24"/>
          <w:szCs w:val="24"/>
        </w:rPr>
      </w:pPr>
      <w:r w:rsidRPr="00A90C69">
        <w:rPr>
          <w:rFonts w:ascii="Times New Roman" w:eastAsia="Times New Roman" w:hAnsi="Times New Roman" w:cs="Times New Roman"/>
          <w:sz w:val="24"/>
          <w:szCs w:val="24"/>
          <w:highlight w:val="white"/>
        </w:rPr>
        <w:t xml:space="preserve">[2] Wolf, G. H. "Dynamic Stabilization of the Interchange Instability of a Liquid-Gas Interface." </w:t>
      </w:r>
      <w:r w:rsidRPr="00A90C69">
        <w:rPr>
          <w:rFonts w:ascii="Times New Roman" w:eastAsia="Times New Roman" w:hAnsi="Times New Roman" w:cs="Times New Roman"/>
          <w:i/>
          <w:sz w:val="24"/>
          <w:szCs w:val="24"/>
          <w:highlight w:val="white"/>
        </w:rPr>
        <w:t>Physical Review Letters</w:t>
      </w:r>
      <w:r w:rsidRPr="00A90C69">
        <w:rPr>
          <w:rFonts w:ascii="Times New Roman" w:eastAsia="Times New Roman" w:hAnsi="Times New Roman" w:cs="Times New Roman"/>
          <w:sz w:val="24"/>
          <w:szCs w:val="24"/>
          <w:highlight w:val="white"/>
        </w:rPr>
        <w:t xml:space="preserve"> 24.9 (1970): 445-46. Web. </w:t>
      </w:r>
    </w:p>
    <w:p w:rsidR="003B0781" w:rsidRPr="00A90C69" w:rsidRDefault="00CD6F39" w:rsidP="00F560FC">
      <w:pPr>
        <w:widowControl w:val="0"/>
        <w:spacing w:line="480" w:lineRule="auto"/>
        <w:rPr>
          <w:rFonts w:ascii="Times New Roman" w:hAnsi="Times New Roman" w:cs="Times New Roman"/>
          <w:sz w:val="24"/>
          <w:szCs w:val="24"/>
        </w:rPr>
      </w:pPr>
      <w:r w:rsidRPr="00A90C69">
        <w:rPr>
          <w:rFonts w:ascii="Times New Roman" w:eastAsia="Times New Roman" w:hAnsi="Times New Roman" w:cs="Times New Roman"/>
          <w:sz w:val="24"/>
          <w:szCs w:val="24"/>
          <w:highlight w:val="white"/>
        </w:rPr>
        <w:t xml:space="preserve">[3] Prieto, G. R., A. R. </w:t>
      </w:r>
      <w:proofErr w:type="spellStart"/>
      <w:r w:rsidRPr="00A90C69">
        <w:rPr>
          <w:rFonts w:ascii="Times New Roman" w:eastAsia="Times New Roman" w:hAnsi="Times New Roman" w:cs="Times New Roman"/>
          <w:sz w:val="24"/>
          <w:szCs w:val="24"/>
          <w:highlight w:val="white"/>
        </w:rPr>
        <w:t>Piriz</w:t>
      </w:r>
      <w:proofErr w:type="spellEnd"/>
      <w:r w:rsidRPr="00A90C69">
        <w:rPr>
          <w:rFonts w:ascii="Times New Roman" w:eastAsia="Times New Roman" w:hAnsi="Times New Roman" w:cs="Times New Roman"/>
          <w:sz w:val="24"/>
          <w:szCs w:val="24"/>
          <w:highlight w:val="white"/>
        </w:rPr>
        <w:t xml:space="preserve">, J. J. Lopez </w:t>
      </w:r>
      <w:proofErr w:type="spellStart"/>
      <w:r w:rsidRPr="00A90C69">
        <w:rPr>
          <w:rFonts w:ascii="Times New Roman" w:eastAsia="Times New Roman" w:hAnsi="Times New Roman" w:cs="Times New Roman"/>
          <w:sz w:val="24"/>
          <w:szCs w:val="24"/>
          <w:highlight w:val="white"/>
        </w:rPr>
        <w:t>Cela</w:t>
      </w:r>
      <w:proofErr w:type="spellEnd"/>
      <w:r w:rsidRPr="00A90C69">
        <w:rPr>
          <w:rFonts w:ascii="Times New Roman" w:eastAsia="Times New Roman" w:hAnsi="Times New Roman" w:cs="Times New Roman"/>
          <w:sz w:val="24"/>
          <w:szCs w:val="24"/>
          <w:highlight w:val="white"/>
        </w:rPr>
        <w:t xml:space="preserve">, and N. A. Tahir. "Dynamic Stabilization of Rayleigh-Taylor Instability: Experiments with Newtonian Fluids as Surrogates for Ablation Fronts." </w:t>
      </w:r>
      <w:r w:rsidRPr="00A90C69">
        <w:rPr>
          <w:rFonts w:ascii="Times New Roman" w:eastAsia="Times New Roman" w:hAnsi="Times New Roman" w:cs="Times New Roman"/>
          <w:i/>
          <w:sz w:val="24"/>
          <w:szCs w:val="24"/>
          <w:highlight w:val="white"/>
        </w:rPr>
        <w:t>Physics of Plasmas</w:t>
      </w:r>
      <w:r w:rsidR="0024136B">
        <w:rPr>
          <w:rFonts w:ascii="Times New Roman" w:eastAsia="Times New Roman" w:hAnsi="Times New Roman" w:cs="Times New Roman"/>
          <w:sz w:val="24"/>
          <w:szCs w:val="24"/>
          <w:highlight w:val="white"/>
        </w:rPr>
        <w:t xml:space="preserve"> 20.012706 (2013). </w:t>
      </w:r>
      <w:r w:rsidRPr="00A90C69">
        <w:rPr>
          <w:rFonts w:ascii="Times New Roman" w:eastAsia="Times New Roman" w:hAnsi="Times New Roman" w:cs="Times New Roman"/>
          <w:sz w:val="24"/>
          <w:szCs w:val="24"/>
          <w:highlight w:val="white"/>
        </w:rPr>
        <w:t>Web.</w:t>
      </w:r>
    </w:p>
    <w:sectPr w:rsidR="003B0781" w:rsidRPr="00A90C69" w:rsidSect="00A90C69">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0DA" w:rsidRDefault="007B00DA" w:rsidP="00A90C69">
      <w:pPr>
        <w:spacing w:line="240" w:lineRule="auto"/>
      </w:pPr>
      <w:r>
        <w:separator/>
      </w:r>
    </w:p>
  </w:endnote>
  <w:endnote w:type="continuationSeparator" w:id="0">
    <w:p w:rsidR="007B00DA" w:rsidRDefault="007B00DA" w:rsidP="00A90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681625"/>
      <w:docPartObj>
        <w:docPartGallery w:val="Page Numbers (Bottom of Page)"/>
        <w:docPartUnique/>
      </w:docPartObj>
    </w:sdtPr>
    <w:sdtEndPr>
      <w:rPr>
        <w:noProof/>
      </w:rPr>
    </w:sdtEndPr>
    <w:sdtContent>
      <w:p w:rsidR="00A90C69" w:rsidRDefault="00A90C69">
        <w:pPr>
          <w:pStyle w:val="Footer"/>
          <w:jc w:val="right"/>
        </w:pPr>
        <w:r>
          <w:fldChar w:fldCharType="begin"/>
        </w:r>
        <w:r>
          <w:instrText xml:space="preserve"> PAGE   \* MERGEFORMAT </w:instrText>
        </w:r>
        <w:r>
          <w:fldChar w:fldCharType="separate"/>
        </w:r>
        <w:r w:rsidR="00443578">
          <w:rPr>
            <w:noProof/>
          </w:rPr>
          <w:t>5</w:t>
        </w:r>
        <w:r>
          <w:rPr>
            <w:noProof/>
          </w:rPr>
          <w:fldChar w:fldCharType="end"/>
        </w:r>
      </w:p>
    </w:sdtContent>
  </w:sdt>
  <w:p w:rsidR="00A90C69" w:rsidRDefault="00A90C69" w:rsidP="00A90C6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0DA" w:rsidRDefault="007B00DA" w:rsidP="00A90C69">
      <w:pPr>
        <w:spacing w:line="240" w:lineRule="auto"/>
      </w:pPr>
      <w:r>
        <w:separator/>
      </w:r>
    </w:p>
  </w:footnote>
  <w:footnote w:type="continuationSeparator" w:id="0">
    <w:p w:rsidR="007B00DA" w:rsidRDefault="007B00DA" w:rsidP="00A90C6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781"/>
    <w:rsid w:val="00070B5F"/>
    <w:rsid w:val="000A58A6"/>
    <w:rsid w:val="0024136B"/>
    <w:rsid w:val="003B0781"/>
    <w:rsid w:val="00443578"/>
    <w:rsid w:val="004D209F"/>
    <w:rsid w:val="0051438F"/>
    <w:rsid w:val="00546DF5"/>
    <w:rsid w:val="007433D2"/>
    <w:rsid w:val="007B00DA"/>
    <w:rsid w:val="0094432A"/>
    <w:rsid w:val="00A90C69"/>
    <w:rsid w:val="00BC361C"/>
    <w:rsid w:val="00BD6E0E"/>
    <w:rsid w:val="00CD6F39"/>
    <w:rsid w:val="00E536E6"/>
    <w:rsid w:val="00F5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8434C1-6654-440B-984F-552A6676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A90C69"/>
    <w:pPr>
      <w:tabs>
        <w:tab w:val="center" w:pos="4680"/>
        <w:tab w:val="right" w:pos="9360"/>
      </w:tabs>
      <w:spacing w:line="240" w:lineRule="auto"/>
    </w:pPr>
  </w:style>
  <w:style w:type="character" w:customStyle="1" w:styleId="HeaderChar">
    <w:name w:val="Header Char"/>
    <w:basedOn w:val="DefaultParagraphFont"/>
    <w:link w:val="Header"/>
    <w:uiPriority w:val="99"/>
    <w:rsid w:val="00A90C69"/>
    <w:rPr>
      <w:rFonts w:ascii="Arial" w:eastAsia="Arial" w:hAnsi="Arial" w:cs="Arial"/>
      <w:color w:val="000000"/>
    </w:rPr>
  </w:style>
  <w:style w:type="paragraph" w:styleId="Footer">
    <w:name w:val="footer"/>
    <w:basedOn w:val="Normal"/>
    <w:link w:val="FooterChar"/>
    <w:uiPriority w:val="99"/>
    <w:unhideWhenUsed/>
    <w:rsid w:val="00A90C69"/>
    <w:pPr>
      <w:tabs>
        <w:tab w:val="center" w:pos="4680"/>
        <w:tab w:val="right" w:pos="9360"/>
      </w:tabs>
      <w:spacing w:line="240" w:lineRule="auto"/>
    </w:pPr>
  </w:style>
  <w:style w:type="character" w:customStyle="1" w:styleId="FooterChar">
    <w:name w:val="Footer Char"/>
    <w:basedOn w:val="DefaultParagraphFont"/>
    <w:link w:val="Footer"/>
    <w:uiPriority w:val="99"/>
    <w:rsid w:val="00A90C69"/>
    <w:rPr>
      <w:rFonts w:ascii="Arial" w:eastAsia="Arial" w:hAnsi="Arial" w:cs="Arial"/>
      <w:color w:val="000000"/>
    </w:rPr>
  </w:style>
  <w:style w:type="paragraph" w:styleId="BalloonText">
    <w:name w:val="Balloon Text"/>
    <w:basedOn w:val="Normal"/>
    <w:link w:val="BalloonTextChar"/>
    <w:uiPriority w:val="99"/>
    <w:semiHidden/>
    <w:unhideWhenUsed/>
    <w:rsid w:val="0044357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578"/>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C76CF-F780-4CBE-9F24-F67796AD9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ME 241 Fluids Lab - Proposal.docx</vt:lpstr>
    </vt:vector>
  </TitlesOfParts>
  <Company/>
  <LinksUpToDate>false</LinksUpToDate>
  <CharactersWithSpaces>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241 Fluids Lab - Proposal.docx</dc:title>
  <dc:subject/>
  <dc:creator>Baker, Evan</dc:creator>
  <cp:keywords/>
  <cp:lastModifiedBy>Baker, Evan</cp:lastModifiedBy>
  <cp:revision>7</cp:revision>
  <cp:lastPrinted>2014-03-06T23:13:00Z</cp:lastPrinted>
  <dcterms:created xsi:type="dcterms:W3CDTF">2014-03-05T17:23:00Z</dcterms:created>
  <dcterms:modified xsi:type="dcterms:W3CDTF">2014-03-06T23:14:00Z</dcterms:modified>
</cp:coreProperties>
</file>