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8461" w14:textId="77777777" w:rsidR="00987C23" w:rsidRDefault="001140C1" w:rsidP="00B158CE">
      <w:pPr>
        <w:spacing w:after="200" w:line="360" w:lineRule="auto"/>
        <w:jc w:val="center"/>
        <w:rPr>
          <w:rFonts w:ascii="Times New Roman" w:hAnsi="Times New Roman" w:cs="Times New Roman"/>
          <w:b/>
          <w:bCs/>
          <w:sz w:val="36"/>
          <w:szCs w:val="36"/>
        </w:rPr>
      </w:pPr>
      <w:r w:rsidRPr="00B158CE">
        <w:rPr>
          <w:rFonts w:ascii="Times New Roman" w:hAnsi="Times New Roman" w:cs="Times New Roman"/>
          <w:b/>
          <w:bCs/>
          <w:sz w:val="36"/>
          <w:szCs w:val="36"/>
        </w:rPr>
        <w:t>Intelligent Traffic Congestion Prediction and Smart Route Recommendation</w:t>
      </w:r>
    </w:p>
    <w:p w14:paraId="333D66E3" w14:textId="6F8E19A7" w:rsidR="004F7511" w:rsidRPr="007213AC" w:rsidRDefault="004F7511" w:rsidP="00B158CE">
      <w:pPr>
        <w:spacing w:after="200" w:line="360" w:lineRule="auto"/>
        <w:jc w:val="center"/>
        <w:rPr>
          <w:rFonts w:ascii="Times New Roman" w:hAnsi="Times New Roman" w:cs="Times New Roman"/>
          <w:color w:val="215E99" w:themeColor="text2" w:themeTint="BF"/>
          <w:u w:val="single"/>
        </w:rPr>
      </w:pPr>
      <w:r w:rsidRPr="009F16F5">
        <w:rPr>
          <w:rFonts w:ascii="Times New Roman" w:hAnsi="Times New Roman" w:cs="Times New Roman"/>
          <w:b/>
          <w:bCs/>
          <w:sz w:val="28"/>
          <w:szCs w:val="28"/>
        </w:rPr>
        <w:t>GitHub link</w:t>
      </w:r>
      <w:r w:rsidRPr="007213AC">
        <w:rPr>
          <w:rFonts w:ascii="Times New Roman" w:hAnsi="Times New Roman" w:cs="Times New Roman"/>
          <w:b/>
          <w:bCs/>
          <w:color w:val="215E99" w:themeColor="text2" w:themeTint="BF"/>
          <w:sz w:val="28"/>
          <w:szCs w:val="28"/>
          <w:u w:val="single"/>
        </w:rPr>
        <w:t xml:space="preserve">: </w:t>
      </w:r>
      <w:r w:rsidR="007213AC" w:rsidRPr="007213AC">
        <w:rPr>
          <w:color w:val="215E99" w:themeColor="text2" w:themeTint="BF"/>
          <w:u w:val="single"/>
        </w:rPr>
        <w:t>https://github.com/athinsiva2007-del/csa1717-Assignment-ATHIN-SIVA.S</w:t>
      </w:r>
    </w:p>
    <w:tbl>
      <w:tblPr>
        <w:tblW w:w="95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6181"/>
      </w:tblGrid>
      <w:tr w:rsidR="00BB4033" w14:paraId="2FC9A9C7" w14:textId="77777777" w:rsidTr="00DF72AE">
        <w:trPr>
          <w:trHeight w:val="808"/>
        </w:trPr>
        <w:tc>
          <w:tcPr>
            <w:tcW w:w="3360" w:type="dxa"/>
            <w:tcMar>
              <w:top w:w="100" w:type="dxa"/>
              <w:left w:w="100" w:type="dxa"/>
              <w:bottom w:w="100" w:type="dxa"/>
              <w:right w:w="100" w:type="dxa"/>
            </w:tcMar>
          </w:tcPr>
          <w:p w14:paraId="55A0F0A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Particular </w:t>
            </w:r>
          </w:p>
        </w:tc>
        <w:tc>
          <w:tcPr>
            <w:tcW w:w="6181" w:type="dxa"/>
            <w:tcMar>
              <w:top w:w="100" w:type="dxa"/>
              <w:left w:w="100" w:type="dxa"/>
              <w:bottom w:w="100" w:type="dxa"/>
              <w:right w:w="100" w:type="dxa"/>
            </w:tcMar>
          </w:tcPr>
          <w:p w14:paraId="1A3CF68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Details</w:t>
            </w:r>
          </w:p>
        </w:tc>
      </w:tr>
      <w:tr w:rsidR="00BB4033" w14:paraId="230F29CB" w14:textId="77777777" w:rsidTr="00DF72AE">
        <w:trPr>
          <w:trHeight w:val="554"/>
        </w:trPr>
        <w:tc>
          <w:tcPr>
            <w:tcW w:w="3360" w:type="dxa"/>
            <w:tcMar>
              <w:top w:w="100" w:type="dxa"/>
              <w:left w:w="100" w:type="dxa"/>
              <w:bottom w:w="100" w:type="dxa"/>
              <w:right w:w="100" w:type="dxa"/>
            </w:tcMar>
          </w:tcPr>
          <w:p w14:paraId="6682F4E2"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w:t>
            </w:r>
          </w:p>
        </w:tc>
        <w:tc>
          <w:tcPr>
            <w:tcW w:w="6181" w:type="dxa"/>
            <w:tcMar>
              <w:top w:w="100" w:type="dxa"/>
              <w:left w:w="100" w:type="dxa"/>
              <w:bottom w:w="100" w:type="dxa"/>
              <w:right w:w="100" w:type="dxa"/>
            </w:tcMar>
          </w:tcPr>
          <w:p w14:paraId="48F967C7"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Computer Science and Engineering</w:t>
            </w:r>
          </w:p>
        </w:tc>
      </w:tr>
      <w:tr w:rsidR="00BB4033" w14:paraId="2DCB41C1" w14:textId="77777777" w:rsidTr="00DF72AE">
        <w:trPr>
          <w:trHeight w:val="554"/>
        </w:trPr>
        <w:tc>
          <w:tcPr>
            <w:tcW w:w="3360" w:type="dxa"/>
            <w:tcMar>
              <w:top w:w="100" w:type="dxa"/>
              <w:left w:w="100" w:type="dxa"/>
              <w:bottom w:w="100" w:type="dxa"/>
              <w:right w:w="100" w:type="dxa"/>
            </w:tcMar>
          </w:tcPr>
          <w:p w14:paraId="17C304D3"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Programme: </w:t>
            </w:r>
          </w:p>
        </w:tc>
        <w:tc>
          <w:tcPr>
            <w:tcW w:w="6181" w:type="dxa"/>
            <w:tcMar>
              <w:top w:w="100" w:type="dxa"/>
              <w:left w:w="100" w:type="dxa"/>
              <w:bottom w:w="100" w:type="dxa"/>
              <w:right w:w="100" w:type="dxa"/>
            </w:tcMar>
          </w:tcPr>
          <w:p w14:paraId="2F9CCF58" w14:textId="77777777" w:rsidR="00BB4033" w:rsidRDefault="00BB4033" w:rsidP="00DF72AE">
            <w:pPr>
              <w:widowControl w:val="0"/>
              <w:pBdr>
                <w:top w:val="nil"/>
                <w:left w:val="nil"/>
                <w:bottom w:val="nil"/>
                <w:right w:val="nil"/>
                <w:between w:val="nil"/>
              </w:pBdr>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B.Tech. / UG Programme</w:t>
            </w:r>
          </w:p>
        </w:tc>
      </w:tr>
      <w:tr w:rsidR="00BB4033" w14:paraId="2EF0D107" w14:textId="77777777" w:rsidTr="00DF72AE">
        <w:trPr>
          <w:trHeight w:val="555"/>
        </w:trPr>
        <w:tc>
          <w:tcPr>
            <w:tcW w:w="3360" w:type="dxa"/>
            <w:tcMar>
              <w:top w:w="100" w:type="dxa"/>
              <w:left w:w="100" w:type="dxa"/>
              <w:bottom w:w="100" w:type="dxa"/>
              <w:right w:w="100" w:type="dxa"/>
            </w:tcMar>
          </w:tcPr>
          <w:p w14:paraId="69A65A55"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Code &amp; Course Name </w:t>
            </w:r>
          </w:p>
        </w:tc>
        <w:tc>
          <w:tcPr>
            <w:tcW w:w="6181" w:type="dxa"/>
            <w:tcMar>
              <w:top w:w="100" w:type="dxa"/>
              <w:left w:w="100" w:type="dxa"/>
              <w:bottom w:w="100" w:type="dxa"/>
              <w:right w:w="100" w:type="dxa"/>
            </w:tcMar>
          </w:tcPr>
          <w:p w14:paraId="2DE46B3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CSA1717 &amp; Artificial Intelligence</w:t>
            </w:r>
          </w:p>
        </w:tc>
      </w:tr>
      <w:tr w:rsidR="00BB4033" w14:paraId="0CF8B2A8" w14:textId="77777777" w:rsidTr="00DF72AE">
        <w:trPr>
          <w:trHeight w:val="551"/>
        </w:trPr>
        <w:tc>
          <w:tcPr>
            <w:tcW w:w="3360" w:type="dxa"/>
            <w:tcMar>
              <w:top w:w="100" w:type="dxa"/>
              <w:left w:w="100" w:type="dxa"/>
              <w:bottom w:w="100" w:type="dxa"/>
              <w:right w:w="100" w:type="dxa"/>
            </w:tcMar>
          </w:tcPr>
          <w:p w14:paraId="678FC30C"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Academic Year / Batch </w:t>
            </w:r>
          </w:p>
        </w:tc>
        <w:tc>
          <w:tcPr>
            <w:tcW w:w="6181" w:type="dxa"/>
            <w:tcMar>
              <w:top w:w="100" w:type="dxa"/>
              <w:left w:w="100" w:type="dxa"/>
              <w:bottom w:w="100" w:type="dxa"/>
              <w:right w:w="100" w:type="dxa"/>
            </w:tcMar>
          </w:tcPr>
          <w:p w14:paraId="113A8478" w14:textId="77777777" w:rsidR="00BB4033" w:rsidRDefault="00BB4033" w:rsidP="00DF72AE">
            <w:pPr>
              <w:widowControl w:val="0"/>
              <w:pBdr>
                <w:top w:val="nil"/>
                <w:left w:val="nil"/>
                <w:bottom w:val="nil"/>
                <w:right w:val="nil"/>
                <w:between w:val="nil"/>
              </w:pBdr>
              <w:ind w:left="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2026 – 2027</w:t>
            </w:r>
            <w:r w:rsidR="005E36ED">
              <w:rPr>
                <w:rFonts w:ascii="Times New Roman" w:eastAsia="Times New Roman" w:hAnsi="Times New Roman" w:cs="Times New Roman"/>
                <w:color w:val="000000"/>
                <w:sz w:val="19"/>
                <w:szCs w:val="19"/>
              </w:rPr>
              <w:t>/2025 - 2029</w:t>
            </w:r>
          </w:p>
        </w:tc>
      </w:tr>
      <w:tr w:rsidR="00BB4033" w14:paraId="4445A521" w14:textId="77777777" w:rsidTr="00DF72AE">
        <w:trPr>
          <w:trHeight w:val="554"/>
        </w:trPr>
        <w:tc>
          <w:tcPr>
            <w:tcW w:w="3360" w:type="dxa"/>
            <w:tcMar>
              <w:top w:w="100" w:type="dxa"/>
              <w:left w:w="100" w:type="dxa"/>
              <w:bottom w:w="100" w:type="dxa"/>
              <w:right w:w="100" w:type="dxa"/>
            </w:tcMar>
          </w:tcPr>
          <w:p w14:paraId="3BEAA050"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Faculty Name</w:t>
            </w:r>
          </w:p>
        </w:tc>
        <w:tc>
          <w:tcPr>
            <w:tcW w:w="6181" w:type="dxa"/>
            <w:tcMar>
              <w:top w:w="100" w:type="dxa"/>
              <w:left w:w="100" w:type="dxa"/>
              <w:bottom w:w="100" w:type="dxa"/>
              <w:right w:w="100" w:type="dxa"/>
            </w:tcMar>
          </w:tcPr>
          <w:p w14:paraId="3314E944" w14:textId="77777777" w:rsidR="00BB4033" w:rsidRDefault="00BB4033" w:rsidP="00DF72AE">
            <w:pPr>
              <w:widowControl w:val="0"/>
              <w:pBdr>
                <w:top w:val="nil"/>
                <w:left w:val="nil"/>
                <w:bottom w:val="nil"/>
                <w:right w:val="nil"/>
                <w:between w:val="nil"/>
              </w:pBdr>
              <w:ind w:left="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Dr. ANOOP M</w:t>
            </w:r>
          </w:p>
        </w:tc>
      </w:tr>
      <w:tr w:rsidR="00BB4033" w14:paraId="05CFB522" w14:textId="77777777" w:rsidTr="00DF72AE">
        <w:trPr>
          <w:trHeight w:val="705"/>
        </w:trPr>
        <w:tc>
          <w:tcPr>
            <w:tcW w:w="3360" w:type="dxa"/>
            <w:tcMar>
              <w:top w:w="100" w:type="dxa"/>
              <w:left w:w="100" w:type="dxa"/>
              <w:bottom w:w="100" w:type="dxa"/>
              <w:right w:w="100" w:type="dxa"/>
            </w:tcMar>
          </w:tcPr>
          <w:p w14:paraId="3EDCAB25"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Assignment Title </w:t>
            </w:r>
          </w:p>
        </w:tc>
        <w:tc>
          <w:tcPr>
            <w:tcW w:w="6181" w:type="dxa"/>
            <w:tcMar>
              <w:top w:w="100" w:type="dxa"/>
              <w:left w:w="100" w:type="dxa"/>
              <w:bottom w:w="100" w:type="dxa"/>
              <w:right w:w="100" w:type="dxa"/>
            </w:tcMar>
          </w:tcPr>
          <w:p w14:paraId="329E8136" w14:textId="77777777" w:rsidR="00BB4033" w:rsidRDefault="00BB4033" w:rsidP="00DF72AE">
            <w:pPr>
              <w:widowControl w:val="0"/>
              <w:pBdr>
                <w:top w:val="nil"/>
                <w:left w:val="nil"/>
                <w:bottom w:val="nil"/>
                <w:right w:val="nil"/>
                <w:between w:val="nil"/>
              </w:pBdr>
              <w:spacing w:line="229" w:lineRule="auto"/>
              <w:ind w:left="109" w:right="43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Intelligent Traffic Congestion Prediction and Smart Route Recommendation </w:t>
            </w:r>
          </w:p>
        </w:tc>
      </w:tr>
      <w:tr w:rsidR="00BB4033" w14:paraId="1834C75A" w14:textId="77777777" w:rsidTr="00DF72AE">
        <w:trPr>
          <w:trHeight w:val="554"/>
        </w:trPr>
        <w:tc>
          <w:tcPr>
            <w:tcW w:w="3360" w:type="dxa"/>
            <w:tcMar>
              <w:top w:w="100" w:type="dxa"/>
              <w:left w:w="100" w:type="dxa"/>
              <w:bottom w:w="100" w:type="dxa"/>
              <w:right w:w="100" w:type="dxa"/>
            </w:tcMar>
          </w:tcPr>
          <w:p w14:paraId="0C649BE4"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Issue</w:t>
            </w:r>
          </w:p>
        </w:tc>
        <w:tc>
          <w:tcPr>
            <w:tcW w:w="6181" w:type="dxa"/>
            <w:tcMar>
              <w:top w:w="100" w:type="dxa"/>
              <w:left w:w="100" w:type="dxa"/>
              <w:bottom w:w="100" w:type="dxa"/>
              <w:right w:w="100" w:type="dxa"/>
            </w:tcMar>
          </w:tcPr>
          <w:p w14:paraId="0ABD38B2" w14:textId="77777777"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12408D78" w14:textId="77777777" w:rsidTr="00DF72AE">
        <w:trPr>
          <w:trHeight w:val="554"/>
        </w:trPr>
        <w:tc>
          <w:tcPr>
            <w:tcW w:w="3360" w:type="dxa"/>
            <w:tcMar>
              <w:top w:w="100" w:type="dxa"/>
              <w:left w:w="100" w:type="dxa"/>
              <w:bottom w:w="100" w:type="dxa"/>
              <w:right w:w="100" w:type="dxa"/>
            </w:tcMar>
          </w:tcPr>
          <w:p w14:paraId="3BD0947F"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Submission</w:t>
            </w:r>
          </w:p>
        </w:tc>
        <w:tc>
          <w:tcPr>
            <w:tcW w:w="6181" w:type="dxa"/>
            <w:tcMar>
              <w:top w:w="100" w:type="dxa"/>
              <w:left w:w="100" w:type="dxa"/>
              <w:bottom w:w="100" w:type="dxa"/>
              <w:right w:w="100" w:type="dxa"/>
            </w:tcMar>
          </w:tcPr>
          <w:p w14:paraId="4BDDACF2" w14:textId="77777777" w:rsidR="00BB4033" w:rsidRDefault="00BB4033" w:rsidP="00DF72AE">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BB4033" w14:paraId="52BEA31D" w14:textId="77777777" w:rsidTr="00DF72AE">
        <w:trPr>
          <w:trHeight w:val="554"/>
        </w:trPr>
        <w:tc>
          <w:tcPr>
            <w:tcW w:w="3360" w:type="dxa"/>
            <w:tcMar>
              <w:top w:w="100" w:type="dxa"/>
              <w:left w:w="100" w:type="dxa"/>
              <w:bottom w:w="100" w:type="dxa"/>
              <w:right w:w="100" w:type="dxa"/>
            </w:tcMar>
          </w:tcPr>
          <w:p w14:paraId="517FE7FE"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6181" w:type="dxa"/>
            <w:tcMar>
              <w:top w:w="100" w:type="dxa"/>
              <w:left w:w="100" w:type="dxa"/>
              <w:bottom w:w="100" w:type="dxa"/>
              <w:right w:w="100" w:type="dxa"/>
            </w:tcMar>
          </w:tcPr>
          <w:p w14:paraId="32F3EC57"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w:t>
            </w:r>
          </w:p>
        </w:tc>
      </w:tr>
      <w:tr w:rsidR="00BB4033" w14:paraId="4508C2EA" w14:textId="77777777" w:rsidTr="00DF72AE">
        <w:trPr>
          <w:trHeight w:val="554"/>
        </w:trPr>
        <w:tc>
          <w:tcPr>
            <w:tcW w:w="3360" w:type="dxa"/>
            <w:tcMar>
              <w:top w:w="100" w:type="dxa"/>
              <w:left w:w="100" w:type="dxa"/>
              <w:bottom w:w="100" w:type="dxa"/>
              <w:right w:w="100" w:type="dxa"/>
            </w:tcMar>
          </w:tcPr>
          <w:p w14:paraId="768483BF"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Course Outcome(s) – CO </w:t>
            </w:r>
          </w:p>
        </w:tc>
        <w:tc>
          <w:tcPr>
            <w:tcW w:w="6181" w:type="dxa"/>
            <w:tcMar>
              <w:top w:w="100" w:type="dxa"/>
              <w:left w:w="100" w:type="dxa"/>
              <w:bottom w:w="100" w:type="dxa"/>
              <w:right w:w="100" w:type="dxa"/>
            </w:tcMar>
          </w:tcPr>
          <w:p w14:paraId="54BF2C06"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CO2, CO4, CO5</w:t>
            </w:r>
          </w:p>
        </w:tc>
      </w:tr>
      <w:tr w:rsidR="00BB4033" w14:paraId="65C8A26D" w14:textId="77777777" w:rsidTr="00DF72AE">
        <w:trPr>
          <w:trHeight w:val="552"/>
        </w:trPr>
        <w:tc>
          <w:tcPr>
            <w:tcW w:w="3360" w:type="dxa"/>
            <w:tcMar>
              <w:top w:w="100" w:type="dxa"/>
              <w:left w:w="100" w:type="dxa"/>
              <w:bottom w:w="100" w:type="dxa"/>
              <w:right w:w="100" w:type="dxa"/>
            </w:tcMar>
          </w:tcPr>
          <w:p w14:paraId="7C2A5196"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Bloom's Taxonomy Level </w:t>
            </w:r>
          </w:p>
        </w:tc>
        <w:tc>
          <w:tcPr>
            <w:tcW w:w="6181" w:type="dxa"/>
            <w:tcMar>
              <w:top w:w="100" w:type="dxa"/>
              <w:left w:w="100" w:type="dxa"/>
              <w:bottom w:w="100" w:type="dxa"/>
              <w:right w:w="100" w:type="dxa"/>
            </w:tcMar>
          </w:tcPr>
          <w:p w14:paraId="7E88EBBD" w14:textId="77777777" w:rsidR="00BB4033" w:rsidRDefault="00BB4033" w:rsidP="00DF72AE">
            <w:pPr>
              <w:widowControl w:val="0"/>
              <w:pBdr>
                <w:top w:val="nil"/>
                <w:left w:val="nil"/>
                <w:bottom w:val="nil"/>
                <w:right w:val="nil"/>
                <w:between w:val="nil"/>
              </w:pBdr>
              <w:ind w:left="1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L4 – Analyse; L5 – Evaluate; L6 – Create</w:t>
            </w:r>
          </w:p>
        </w:tc>
      </w:tr>
      <w:tr w:rsidR="00BB4033" w14:paraId="5A123D09" w14:textId="77777777" w:rsidTr="00DF72AE">
        <w:trPr>
          <w:trHeight w:val="866"/>
        </w:trPr>
        <w:tc>
          <w:tcPr>
            <w:tcW w:w="3360" w:type="dxa"/>
            <w:tcMar>
              <w:top w:w="100" w:type="dxa"/>
              <w:left w:w="100" w:type="dxa"/>
              <w:bottom w:w="100" w:type="dxa"/>
              <w:right w:w="100" w:type="dxa"/>
            </w:tcMar>
          </w:tcPr>
          <w:p w14:paraId="5D0C17AC"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SDG Mapping (SDG 1-17) </w:t>
            </w:r>
          </w:p>
        </w:tc>
        <w:tc>
          <w:tcPr>
            <w:tcW w:w="6181" w:type="dxa"/>
            <w:tcMar>
              <w:top w:w="100" w:type="dxa"/>
              <w:left w:w="100" w:type="dxa"/>
              <w:bottom w:w="100" w:type="dxa"/>
              <w:right w:w="100" w:type="dxa"/>
            </w:tcMar>
          </w:tcPr>
          <w:p w14:paraId="33F506CA" w14:textId="77777777" w:rsidR="00BB4033" w:rsidRDefault="00BB4033" w:rsidP="00DF72AE">
            <w:pPr>
              <w:widowControl w:val="0"/>
              <w:pBdr>
                <w:top w:val="nil"/>
                <w:left w:val="nil"/>
                <w:bottom w:val="nil"/>
                <w:right w:val="nil"/>
                <w:between w:val="nil"/>
              </w:pBdr>
              <w:spacing w:line="353" w:lineRule="auto"/>
              <w:ind w:left="120" w:right="13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SDG 9(Industry, Innovation, and Infrastructure); SDG 11(Sustainable Cities and Communities)</w:t>
            </w:r>
          </w:p>
        </w:tc>
      </w:tr>
      <w:tr w:rsidR="00BB4033" w14:paraId="6E7499EA" w14:textId="77777777" w:rsidTr="00DF72AE">
        <w:trPr>
          <w:trHeight w:val="554"/>
        </w:trPr>
        <w:tc>
          <w:tcPr>
            <w:tcW w:w="3360" w:type="dxa"/>
            <w:tcMar>
              <w:top w:w="100" w:type="dxa"/>
              <w:left w:w="100" w:type="dxa"/>
              <w:bottom w:w="100" w:type="dxa"/>
              <w:right w:w="100" w:type="dxa"/>
            </w:tcMar>
          </w:tcPr>
          <w:p w14:paraId="08BC7151" w14:textId="77777777" w:rsidR="00BB4033" w:rsidRDefault="00BB4033" w:rsidP="00DF72AE">
            <w:pPr>
              <w:widowControl w:val="0"/>
              <w:pBdr>
                <w:top w:val="nil"/>
                <w:left w:val="nil"/>
                <w:bottom w:val="nil"/>
                <w:right w:val="nil"/>
                <w:between w:val="nil"/>
              </w:pBdr>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Industry / Societal Relevance </w:t>
            </w:r>
          </w:p>
        </w:tc>
        <w:tc>
          <w:tcPr>
            <w:tcW w:w="6181" w:type="dxa"/>
            <w:tcMar>
              <w:top w:w="100" w:type="dxa"/>
              <w:left w:w="100" w:type="dxa"/>
              <w:bottom w:w="100" w:type="dxa"/>
              <w:right w:w="100" w:type="dxa"/>
            </w:tcMar>
          </w:tcPr>
          <w:p w14:paraId="4053EB3F" w14:textId="77777777" w:rsidR="00BB4033" w:rsidRDefault="00BB4033" w:rsidP="00DF72AE">
            <w:pPr>
              <w:widowControl w:val="0"/>
              <w:pBdr>
                <w:top w:val="nil"/>
                <w:left w:val="nil"/>
                <w:bottom w:val="nil"/>
                <w:right w:val="nil"/>
                <w:between w:val="nil"/>
              </w:pBdr>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Smart mobility, traffic management and sustainable transport</w:t>
            </w:r>
          </w:p>
        </w:tc>
      </w:tr>
    </w:tbl>
    <w:p w14:paraId="0A41918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rPr>
        <w:br w:type="page"/>
      </w:r>
    </w:p>
    <w:p w14:paraId="1078DB10"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lastRenderedPageBreak/>
        <w:t>1. Problem Understanding and Formulation</w:t>
      </w:r>
    </w:p>
    <w:p w14:paraId="0778A153"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1.1 What is the problem?</w:t>
      </w:r>
    </w:p>
    <w:p w14:paraId="39D19C95"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A lot of urban traffic congestion isn't random. The same junctions back up at the same times every day, and the same kind of weather pushes the same roads into gridlock in more or less the same way each time. That predictability is really the starting point for this assignment: if congestion follows patterns, those patterns can be learned, and if they can be learned, that information should be able to make routing smarter than just picking the shortest line on a map. </w:t>
      </w:r>
      <w:r w:rsidR="00BB4033" w:rsidRPr="00B158CE">
        <w:rPr>
          <w:rFonts w:ascii="Times New Roman" w:hAnsi="Times New Roman" w:cs="Times New Roman"/>
        </w:rPr>
        <w:t>So,</w:t>
      </w:r>
      <w:r w:rsidRPr="00B158CE">
        <w:rPr>
          <w:rFonts w:ascii="Times New Roman" w:hAnsi="Times New Roman" w:cs="Times New Roman"/>
        </w:rPr>
        <w:t xml:space="preserve"> the problem this project sets out to solve has two halves. First, predict how congested a road segment currently is, using measurable indicators like vehicle count and average speed. Second, feed that prediction into a route-finding algorithm so the recommended path is actually faster to drive, not just shorter in kilometres. Neither half is worth much on its own — a congestion classifier that never touches the routing logic is just a standalone ML demo, and a shortest-path algorithm that ignores congestion is just Dijkstra with extra steps.</w:t>
      </w:r>
    </w:p>
    <w:p w14:paraId="3970D925"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1.2 Expected outcomes</w:t>
      </w:r>
    </w:p>
    <w:p w14:paraId="39473230"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trained classification model that assigns a road segment to one of four congestion levels (Free-flow, Moderate, Heavy, Gridlock) from live traffic features, with measurable accuracy and per-class performance.</w:t>
      </w:r>
    </w:p>
    <w:p w14:paraId="7B5D3BCB"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routing engine that computes the least-cost path across a road network under a given traffic scenario, where cost reflects actual travel time rather than physical distance alone.</w:t>
      </w:r>
    </w:p>
    <w:p w14:paraId="42CBCB37"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demonstrable case where the traffic-aware route differs from — and outperforms — the plain shortest-distance route, with the time saved quantified.</w:t>
      </w:r>
    </w:p>
    <w:p w14:paraId="1F3FC92F"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A working, testable full-stack implementation (Flask REST API + React dashboard) that a user can query end-to-end, from raw traffic data to a recommended path.</w:t>
      </w:r>
    </w:p>
    <w:p w14:paraId="6D15DF7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1.3 Available data</w:t>
      </w:r>
    </w:p>
    <w:p w14:paraId="7B2BF9A7" w14:textId="77777777" w:rsidR="00987C23"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dataset used is a VANET (Vehicular Ad-hoc Network) traffic congestion dataset pulled from Kaggle. It has 1,208 raw records, each one a single traffic observation described by five numerical readings — </w:t>
      </w:r>
      <w:proofErr w:type="spellStart"/>
      <w:r w:rsidRPr="00B158CE">
        <w:rPr>
          <w:rFonts w:ascii="Times New Roman" w:hAnsi="Times New Roman" w:cs="Times New Roman"/>
        </w:rPr>
        <w:t>Vehicle_Count</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Traffic_Density</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 plus three categorical context fields: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The label being predicted is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which falls into one of four buckets: Free-flow, Moderate, Heavy, or Gridlock. It's worth noting this isn't a clean, hand-crafted toy dataset — it has 8 duplicate rows and 10 missing values spread across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(5 missing),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(1), and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(4). Both of those had to be dealt with properly during preprocessing rather than quietly ignored.</w:t>
      </w:r>
    </w:p>
    <w:p w14:paraId="611578DF" w14:textId="77777777" w:rsidR="00B158CE" w:rsidRPr="00B158CE" w:rsidRDefault="00B158CE" w:rsidP="00B158CE">
      <w:pPr>
        <w:spacing w:after="160" w:line="360" w:lineRule="auto"/>
        <w:jc w:val="both"/>
        <w:rPr>
          <w:rFonts w:ascii="Times New Roman" w:hAnsi="Times New Roman" w:cs="Times New Roman"/>
        </w:rPr>
      </w:pPr>
    </w:p>
    <w:p w14:paraId="0FCAF0E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1.4 Assumptions made</w:t>
      </w:r>
    </w:p>
    <w:p w14:paraId="7789C634"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The relationship between the dataset's traffic features (speed, occupancy, density, etc.) and the labelled congestion class is stable enough over time to be learned by a supervised model — i.e. the dataset is representative of the road conditions the system will be asked to reason about.</w:t>
      </w:r>
    </w:p>
    <w:p w14:paraId="7B85C0BB"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The demonstration road network (9 junctions, 11 bidirectional road segments) is a simplified stand-in for a real city grid, sufficient to prove that traffic-aware routing behaves correctly; it is not a claim about any specific real city's topology.</w:t>
      </w:r>
    </w:p>
    <w:p w14:paraId="553FD246"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Congestion levels can be converted into a numeric travel-time penalty (a multiplying factor on base travel time) without needing per-vehicle telemetry, which keeps the routing layer decoupled from the prediction layer.</w:t>
      </w:r>
    </w:p>
    <w:p w14:paraId="0C72A984"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Missing values are missing-at-random and can be safely imputed using median (numerical) or mode (categorical) values without introducing systematic bias, given how small the missing fraction is (under 1% of cells).</w:t>
      </w:r>
    </w:p>
    <w:p w14:paraId="25DDD784"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1.5 Constraints</w:t>
      </w:r>
    </w:p>
    <w:p w14:paraId="4AA19D06"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Data quality/coverage: the dataset is a static snapshot, not a live feed, so the model reflects patterns present in that snapshot only.</w:t>
      </w:r>
    </w:p>
    <w:p w14:paraId="3511C041"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t>Graph size: the demonstration network is intentionally small (9 nodes) to keep the A* search trace legible for grading and visualization; it is not evidence of scalability limits.</w:t>
      </w:r>
    </w:p>
    <w:p w14:paraId="050945A0"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t xml:space="preserve">Computation: A* uses heuristic-guided search and, with a priority queue, has typical complexity </w:t>
      </w:r>
      <w:proofErr w:type="gramStart"/>
      <w:r>
        <w:t>O(</w:t>
      </w:r>
      <w:proofErr w:type="gramEnd"/>
      <w:r>
        <w:t>E log V) on sparse graphs; the practical benefit becomes more significant as the road network grows.</w:t>
      </w:r>
    </w:p>
    <w:p w14:paraId="4FC0AD97"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Privacy: the dataset contains no personally identifiable location or vehicle-owner data — only aggregate traffic measurements — which keeps the system's data use ethically low-risk.</w:t>
      </w:r>
    </w:p>
    <w:p w14:paraId="2DD068FA"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2. Application of Course Knowledge</w:t>
      </w:r>
    </w:p>
    <w:p w14:paraId="2F58009C"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2.1 Supervised classification</w:t>
      </w:r>
    </w:p>
    <w:p w14:paraId="5E1C2694"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Congestion prediction is set up as a multi-class classification problem. Given a feature vector x = [</w:t>
      </w:r>
      <w:proofErr w:type="spellStart"/>
      <w:r w:rsidRPr="00B158CE">
        <w:rPr>
          <w:rFonts w:ascii="Times New Roman" w:hAnsi="Times New Roman" w:cs="Times New Roman"/>
        </w:rPr>
        <w:t>Vehicle_Count</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Traffic_Density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Signal_Delay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the model has to predict y </w:t>
      </w:r>
      <w:r w:rsidRPr="00B158CE">
        <w:rPr>
          <w:rFonts w:ascii="Cambria Math" w:hAnsi="Cambria Math" w:cs="Cambria Math"/>
        </w:rPr>
        <w:t>∈</w:t>
      </w:r>
      <w:r w:rsidRPr="00B158CE">
        <w:rPr>
          <w:rFonts w:ascii="Times New Roman" w:hAnsi="Times New Roman" w:cs="Times New Roman"/>
        </w:rPr>
        <w:t xml:space="preserve"> {Free-flow, Moderate, Heavy, Gridlock}. The classifier used is a Random Forest (scikit-</w:t>
      </w:r>
      <w:proofErr w:type="spellStart"/>
      <w:r w:rsidRPr="00B158CE">
        <w:rPr>
          <w:rFonts w:ascii="Times New Roman" w:hAnsi="Times New Roman" w:cs="Times New Roman"/>
        </w:rPr>
        <w:t>learn's</w:t>
      </w:r>
      <w:proofErr w:type="spellEnd"/>
      <w:r w:rsidRPr="00B158CE">
        <w:rPr>
          <w:rFonts w:ascii="Times New Roman" w:hAnsi="Times New Roman" w:cs="Times New Roman"/>
        </w:rPr>
        <w:t xml:space="preserve"> RandomForestClassifier, 100 trees, max depth 10) — essentially an ensemble of decision trees, each trained on a bootstrap-sampled slice of the training data, with the final class decided by majority vote across all the trees. A single decision tree or a linear model was considered and set aside, mainly because congestion </w:t>
      </w:r>
      <w:r w:rsidRPr="00B158CE">
        <w:rPr>
          <w:rFonts w:ascii="Times New Roman" w:hAnsi="Times New Roman" w:cs="Times New Roman"/>
        </w:rPr>
        <w:lastRenderedPageBreak/>
        <w:t xml:space="preserve">doesn't behave linearly: a vehicle </w:t>
      </w:r>
      <w:r w:rsidR="00B158CE" w:rsidRPr="00B158CE">
        <w:rPr>
          <w:rFonts w:ascii="Times New Roman" w:hAnsi="Times New Roman" w:cs="Times New Roman"/>
        </w:rPr>
        <w:t>counts</w:t>
      </w:r>
      <w:r w:rsidRPr="00B158CE">
        <w:rPr>
          <w:rFonts w:ascii="Times New Roman" w:hAnsi="Times New Roman" w:cs="Times New Roman"/>
        </w:rPr>
        <w:t xml:space="preserve"> of 150, say, only really signals trouble when it's paired with low average speed and high lane occupancy at the same time. That kind of feature interaction is exactly what tree ensembles are good at picking up without anyone having to manually engineer interaction terms.</w:t>
      </w:r>
    </w:p>
    <w:p w14:paraId="7900E7A9"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2.2 Data preprocessing pipeline</w:t>
      </w:r>
    </w:p>
    <w:p w14:paraId="32C42DD0"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raw CSV isn't something you can throw straight at a model. It goes through a few cleaning and transformation steps first:</w:t>
      </w:r>
    </w:p>
    <w:p w14:paraId="2B1E624D"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Deduplication — exact duplicate rows are dropped. 8 of the 1,208 raw records turned out to be duplicates and were removed.</w:t>
      </w:r>
    </w:p>
    <w:p w14:paraId="47ADE05D"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Missing-value imputation — numerical columns get filled with their column median, categorical columns with their column mode. Nothing fancy, but it's a reasonable, low-risk choice given how small the missing fraction actually is.</w:t>
      </w:r>
    </w:p>
    <w:p w14:paraId="7485390E"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 xml:space="preserve">Categorical encoding — </w:t>
      </w:r>
      <w:proofErr w:type="spellStart"/>
      <w:r w:rsidRPr="00B158CE">
        <w:rPr>
          <w:rFonts w:ascii="Times New Roman" w:hAnsi="Times New Roman" w:cs="Times New Roman"/>
        </w:rPr>
        <w:t>Time_Of_Day</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Weather_Condition</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Road_Type</w:t>
      </w:r>
      <w:proofErr w:type="spellEnd"/>
      <w:r w:rsidRPr="00B158CE">
        <w:rPr>
          <w:rFonts w:ascii="Times New Roman" w:hAnsi="Times New Roman" w:cs="Times New Roman"/>
        </w:rPr>
        <w:t xml:space="preserve">, and the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target are each run through scikit-</w:t>
      </w:r>
      <w:proofErr w:type="spellStart"/>
      <w:r w:rsidRPr="00B158CE">
        <w:rPr>
          <w:rFonts w:ascii="Times New Roman" w:hAnsi="Times New Roman" w:cs="Times New Roman"/>
        </w:rPr>
        <w:t>learn's</w:t>
      </w:r>
      <w:proofErr w:type="spellEnd"/>
      <w:r w:rsidRPr="00B158CE">
        <w:rPr>
          <w:rFonts w:ascii="Times New Roman" w:hAnsi="Times New Roman" w:cs="Times New Roman"/>
        </w:rPr>
        <w:t xml:space="preserve"> </w:t>
      </w:r>
      <w:proofErr w:type="spellStart"/>
      <w:r w:rsidRPr="00B158CE">
        <w:rPr>
          <w:rFonts w:ascii="Times New Roman" w:hAnsi="Times New Roman" w:cs="Times New Roman"/>
        </w:rPr>
        <w:t>LabelEncoder</w:t>
      </w:r>
      <w:proofErr w:type="spellEnd"/>
      <w:r w:rsidRPr="00B158CE">
        <w:rPr>
          <w:rFonts w:ascii="Times New Roman" w:hAnsi="Times New Roman" w:cs="Times New Roman"/>
        </w:rPr>
        <w:t xml:space="preserve"> to turn text categories into numbers the model can use.</w:t>
      </w:r>
    </w:p>
    <w:p w14:paraId="35EAD628"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 xml:space="preserve">Feature scaling — all 8 features, numerical and encoded-categorical alike, are standardized with </w:t>
      </w:r>
      <w:proofErr w:type="spellStart"/>
      <w:r w:rsidRPr="00B158CE">
        <w:rPr>
          <w:rFonts w:ascii="Times New Roman" w:hAnsi="Times New Roman" w:cs="Times New Roman"/>
        </w:rPr>
        <w:t>StandardScaler</w:t>
      </w:r>
      <w:proofErr w:type="spellEnd"/>
      <w:r w:rsidRPr="00B158CE">
        <w:rPr>
          <w:rFonts w:ascii="Times New Roman" w:hAnsi="Times New Roman" w:cs="Times New Roman"/>
        </w:rPr>
        <w:t>. Strictly speaking, Random Forests don't need scaled inputs since trees split on individual thresholds rather than distances, but keeping a consistent scaling step in the pipeline means it won't quietly break if the model is ever swapped for something that does care about scale.</w:t>
      </w:r>
    </w:p>
    <w:p w14:paraId="0D2690FB" w14:textId="77777777" w:rsidR="00987C23" w:rsidRPr="00B158CE" w:rsidRDefault="001140C1" w:rsidP="00B158CE">
      <w:pPr>
        <w:pStyle w:val="ListParagraph"/>
        <w:numPr>
          <w:ilvl w:val="0"/>
          <w:numId w:val="1"/>
        </w:numPr>
        <w:spacing w:after="100" w:line="360" w:lineRule="auto"/>
        <w:rPr>
          <w:rFonts w:ascii="Times New Roman" w:hAnsi="Times New Roman" w:cs="Times New Roman"/>
        </w:rPr>
      </w:pPr>
      <w:r w:rsidRPr="00B158CE">
        <w:rPr>
          <w:rFonts w:ascii="Times New Roman" w:hAnsi="Times New Roman" w:cs="Times New Roman"/>
        </w:rPr>
        <w:t>Stratified train/test split — 80% for training (960 records), 20% for testing (240 records), stratified so all four congestion classes show up in roughly the same proportion in both sets.</w:t>
      </w:r>
    </w:p>
    <w:p w14:paraId="1B94957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2.3 Graph theory and shortest-path search</w:t>
      </w:r>
    </w:p>
    <w:p w14:paraId="2E37F856" w14:textId="77777777" w:rsidR="00987C23" w:rsidRPr="00B158CE" w:rsidRDefault="001140C1" w:rsidP="00B158CE">
      <w:pPr>
        <w:spacing w:after="160" w:line="360" w:lineRule="auto"/>
        <w:jc w:val="both"/>
        <w:rPr>
          <w:rFonts w:ascii="Times New Roman" w:hAnsi="Times New Roman" w:cs="Times New Roman"/>
        </w:rPr>
      </w:pPr>
      <w:r>
        <w:t xml:space="preserve">The road network itself is modelled as a weighted directed graph G = (V, E) — 9 vertices standing in for junctions A through I, and 22 directed edges (11 physical road segments, each usable in both directions). Route recommendation becomes a point-to-point shortest-path problem: given a source and a destination, find the path with the lowest total traffic-adjusted cost. The algorithm used is A* Search, implemented from scratch without relying on </w:t>
      </w:r>
      <w:proofErr w:type="spellStart"/>
      <w:r>
        <w:t>NetworkX</w:t>
      </w:r>
      <w:proofErr w:type="spellEnd"/>
      <w:r>
        <w:t xml:space="preserve"> or another graph library. A* combines the cost already travelled with a heuristic estimate of the remaining cost.</w:t>
      </w:r>
    </w:p>
    <w:p w14:paraId="343ED4DC" w14:textId="77777777" w:rsidR="00987C23" w:rsidRPr="00B158CE" w:rsidRDefault="001140C1" w:rsidP="00B158CE">
      <w:pPr>
        <w:spacing w:after="160" w:line="360" w:lineRule="auto"/>
        <w:jc w:val="center"/>
        <w:rPr>
          <w:rFonts w:ascii="Times New Roman" w:hAnsi="Times New Roman" w:cs="Times New Roman"/>
        </w:rPr>
      </w:pPr>
      <w:r>
        <w:t>f(n) = g(n) + h(n), where g(n) is the traffic-adjusted cost from the source to node n and h(n) is the estimated remaining travel cost from n to the destination.</w:t>
      </w:r>
    </w:p>
    <w:p w14:paraId="6978B8B0" w14:textId="77777777" w:rsidR="00987C23" w:rsidRPr="00B158CE" w:rsidRDefault="001140C1" w:rsidP="00B158CE">
      <w:pPr>
        <w:spacing w:after="160" w:line="360" w:lineRule="auto"/>
        <w:jc w:val="both"/>
        <w:rPr>
          <w:rFonts w:ascii="Times New Roman" w:hAnsi="Times New Roman" w:cs="Times New Roman"/>
        </w:rPr>
      </w:pPr>
      <w:r>
        <w:t xml:space="preserve">At each step, A* selects the open node with the smallest f(n), expands its neighbouring road segments, updates better g(n) values, and continues until the destination is selected for expansion. Because all traffic-adjusted edge </w:t>
      </w:r>
      <w:r>
        <w:lastRenderedPageBreak/>
        <w:t>costs in this system are non-</w:t>
      </w:r>
      <w:proofErr w:type="gramStart"/>
      <w:r>
        <w:t>negative,</w:t>
      </w:r>
      <w:proofErr w:type="gramEnd"/>
      <w:r>
        <w:t xml:space="preserve"> an admissible heuristic gives an optimal route while usually exploring fewer nodes than an uninformed search.</w:t>
      </w:r>
    </w:p>
    <w:p w14:paraId="57521DB0" w14:textId="77777777" w:rsidR="004655CF" w:rsidRDefault="00000000">
      <w:r>
        <w:rPr>
          <w:b/>
          <w:sz w:val="21"/>
        </w:rPr>
        <w:t>A* core rule: f(n) = g(n) + h(n).  g(n) = accumulated traffic-adjusted travel time; h(n) = admissible estimated remaining travel time.</w:t>
      </w:r>
    </w:p>
    <w:p w14:paraId="0449DC68"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2.4 Traffic-aware edge cost model</w:t>
      </w:r>
    </w:p>
    <w:p w14:paraId="209931BD"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Every directed edge carries two pieces of information — a base travel time in minutes, and a congestion level — and together they determine what the edge actually costs to traverse:</w:t>
      </w:r>
    </w:p>
    <w:p w14:paraId="3015DCBA" w14:textId="77777777" w:rsidR="00987C23" w:rsidRPr="00B158CE" w:rsidRDefault="001140C1" w:rsidP="00B158CE">
      <w:pPr>
        <w:spacing w:after="160" w:line="360" w:lineRule="auto"/>
        <w:jc w:val="center"/>
        <w:rPr>
          <w:rFonts w:ascii="Times New Roman" w:hAnsi="Times New Roman" w:cs="Times New Roman"/>
        </w:rPr>
      </w:pPr>
      <w:proofErr w:type="spellStart"/>
      <w:r w:rsidRPr="00B158CE">
        <w:rPr>
          <w:rFonts w:ascii="Times New Roman" w:hAnsi="Times New Roman" w:cs="Times New Roman"/>
          <w:i/>
          <w:iCs/>
        </w:rPr>
        <w:t>effective_</w:t>
      </w:r>
      <w:proofErr w:type="gramStart"/>
      <w:r w:rsidRPr="00B158CE">
        <w:rPr>
          <w:rFonts w:ascii="Times New Roman" w:hAnsi="Times New Roman" w:cs="Times New Roman"/>
          <w:i/>
          <w:iCs/>
        </w:rPr>
        <w:t>cost</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 xml:space="preserve">u, v) = </w:t>
      </w:r>
      <w:proofErr w:type="spellStart"/>
      <w:r w:rsidRPr="00B158CE">
        <w:rPr>
          <w:rFonts w:ascii="Times New Roman" w:hAnsi="Times New Roman" w:cs="Times New Roman"/>
          <w:i/>
          <w:iCs/>
        </w:rPr>
        <w:t>base_</w:t>
      </w:r>
      <w:proofErr w:type="gramStart"/>
      <w:r w:rsidRPr="00B158CE">
        <w:rPr>
          <w:rFonts w:ascii="Times New Roman" w:hAnsi="Times New Roman" w:cs="Times New Roman"/>
          <w:i/>
          <w:iCs/>
        </w:rPr>
        <w:t>time</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 xml:space="preserve">u, v) × </w:t>
      </w:r>
      <w:proofErr w:type="spellStart"/>
      <w:r w:rsidRPr="00B158CE">
        <w:rPr>
          <w:rFonts w:ascii="Times New Roman" w:hAnsi="Times New Roman" w:cs="Times New Roman"/>
          <w:i/>
          <w:iCs/>
        </w:rPr>
        <w:t>congestion_</w:t>
      </w:r>
      <w:proofErr w:type="gramStart"/>
      <w:r w:rsidRPr="00B158CE">
        <w:rPr>
          <w:rFonts w:ascii="Times New Roman" w:hAnsi="Times New Roman" w:cs="Times New Roman"/>
          <w:i/>
          <w:iCs/>
        </w:rPr>
        <w:t>factor</w:t>
      </w:r>
      <w:proofErr w:type="spellEnd"/>
      <w:r w:rsidRPr="00B158CE">
        <w:rPr>
          <w:rFonts w:ascii="Times New Roman" w:hAnsi="Times New Roman" w:cs="Times New Roman"/>
          <w:i/>
          <w:iCs/>
        </w:rPr>
        <w:t>(</w:t>
      </w:r>
      <w:proofErr w:type="gramEnd"/>
      <w:r w:rsidRPr="00B158CE">
        <w:rPr>
          <w:rFonts w:ascii="Times New Roman" w:hAnsi="Times New Roman" w:cs="Times New Roman"/>
          <w:i/>
          <w:iCs/>
        </w:rPr>
        <w:t>u, v)</w:t>
      </w:r>
    </w:p>
    <w:p w14:paraId="51C1A6D5"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w:t>
      </w:r>
      <w:proofErr w:type="spellStart"/>
      <w:r w:rsidRPr="00B158CE">
        <w:rPr>
          <w:rFonts w:ascii="Times New Roman" w:hAnsi="Times New Roman" w:cs="Times New Roman"/>
        </w:rPr>
        <w:t>congestion_factor</w:t>
      </w:r>
      <w:proofErr w:type="spellEnd"/>
      <w:r w:rsidRPr="00B158CE">
        <w:rPr>
          <w:rFonts w:ascii="Times New Roman" w:hAnsi="Times New Roman" w:cs="Times New Roman"/>
        </w:rPr>
        <w:t xml:space="preserve"> comes from a fixed penalty table: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400"/>
        <w:gridCol w:w="2000"/>
        <w:gridCol w:w="4600"/>
      </w:tblGrid>
      <w:tr w:rsidR="00987C23" w:rsidRPr="00B158CE" w14:paraId="00899470" w14:textId="77777777" w:rsidTr="00B158CE">
        <w:trPr>
          <w:tblHeader/>
        </w:trPr>
        <w:tc>
          <w:tcPr>
            <w:tcW w:w="2400" w:type="dxa"/>
            <w:shd w:val="clear" w:color="auto" w:fill="FFFFFF" w:themeFill="background1"/>
            <w:tcMar>
              <w:top w:w="80" w:type="dxa"/>
              <w:left w:w="100" w:type="dxa"/>
              <w:bottom w:w="80" w:type="dxa"/>
              <w:right w:w="100" w:type="dxa"/>
            </w:tcMar>
            <w:vAlign w:val="center"/>
          </w:tcPr>
          <w:p w14:paraId="0D2A1C5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 Level</w:t>
            </w:r>
          </w:p>
        </w:tc>
        <w:tc>
          <w:tcPr>
            <w:tcW w:w="2000" w:type="dxa"/>
            <w:shd w:val="clear" w:color="auto" w:fill="FFFFFF" w:themeFill="background1"/>
            <w:tcMar>
              <w:top w:w="80" w:type="dxa"/>
              <w:left w:w="100" w:type="dxa"/>
              <w:bottom w:w="80" w:type="dxa"/>
              <w:right w:w="100" w:type="dxa"/>
            </w:tcMar>
            <w:vAlign w:val="center"/>
          </w:tcPr>
          <w:p w14:paraId="238ECD3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Penalty Factor</w:t>
            </w:r>
          </w:p>
        </w:tc>
        <w:tc>
          <w:tcPr>
            <w:tcW w:w="4600" w:type="dxa"/>
            <w:shd w:val="clear" w:color="auto" w:fill="FFFFFF" w:themeFill="background1"/>
            <w:tcMar>
              <w:top w:w="80" w:type="dxa"/>
              <w:left w:w="100" w:type="dxa"/>
              <w:bottom w:w="80" w:type="dxa"/>
              <w:right w:w="100" w:type="dxa"/>
            </w:tcMar>
            <w:vAlign w:val="center"/>
          </w:tcPr>
          <w:p w14:paraId="3864728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Interpretation</w:t>
            </w:r>
          </w:p>
        </w:tc>
      </w:tr>
      <w:tr w:rsidR="00987C23" w:rsidRPr="00B158CE" w14:paraId="45823DD5" w14:textId="77777777" w:rsidTr="00B158CE">
        <w:tc>
          <w:tcPr>
            <w:tcW w:w="2400" w:type="dxa"/>
            <w:shd w:val="clear" w:color="auto" w:fill="FFFFFF" w:themeFill="background1"/>
            <w:tcMar>
              <w:top w:w="80" w:type="dxa"/>
              <w:left w:w="100" w:type="dxa"/>
              <w:bottom w:w="80" w:type="dxa"/>
              <w:right w:w="100" w:type="dxa"/>
            </w:tcMar>
            <w:vAlign w:val="center"/>
          </w:tcPr>
          <w:p w14:paraId="39102A6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2000" w:type="dxa"/>
            <w:shd w:val="clear" w:color="auto" w:fill="FFFFFF" w:themeFill="background1"/>
            <w:tcMar>
              <w:top w:w="80" w:type="dxa"/>
              <w:left w:w="100" w:type="dxa"/>
              <w:bottom w:w="80" w:type="dxa"/>
              <w:right w:w="100" w:type="dxa"/>
            </w:tcMar>
            <w:vAlign w:val="center"/>
          </w:tcPr>
          <w:p w14:paraId="3C38C27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w:t>
            </w:r>
          </w:p>
        </w:tc>
        <w:tc>
          <w:tcPr>
            <w:tcW w:w="4600" w:type="dxa"/>
            <w:shd w:val="clear" w:color="auto" w:fill="FFFFFF" w:themeFill="background1"/>
            <w:tcMar>
              <w:top w:w="80" w:type="dxa"/>
              <w:left w:w="100" w:type="dxa"/>
              <w:bottom w:w="80" w:type="dxa"/>
              <w:right w:w="100" w:type="dxa"/>
            </w:tcMar>
            <w:vAlign w:val="center"/>
          </w:tcPr>
          <w:p w14:paraId="6888070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No delay — base travel time applies directly</w:t>
            </w:r>
          </w:p>
        </w:tc>
      </w:tr>
      <w:tr w:rsidR="00987C23" w:rsidRPr="00B158CE" w14:paraId="186E7FD7" w14:textId="77777777" w:rsidTr="00B158CE">
        <w:tc>
          <w:tcPr>
            <w:tcW w:w="2400" w:type="dxa"/>
            <w:shd w:val="clear" w:color="auto" w:fill="FFFFFF" w:themeFill="background1"/>
            <w:tcMar>
              <w:top w:w="80" w:type="dxa"/>
              <w:left w:w="100" w:type="dxa"/>
              <w:bottom w:w="80" w:type="dxa"/>
              <w:right w:w="100" w:type="dxa"/>
            </w:tcMar>
            <w:vAlign w:val="center"/>
          </w:tcPr>
          <w:p w14:paraId="308AE74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2000" w:type="dxa"/>
            <w:shd w:val="clear" w:color="auto" w:fill="FFFFFF" w:themeFill="background1"/>
            <w:tcMar>
              <w:top w:w="80" w:type="dxa"/>
              <w:left w:w="100" w:type="dxa"/>
              <w:bottom w:w="80" w:type="dxa"/>
              <w:right w:w="100" w:type="dxa"/>
            </w:tcMar>
            <w:vAlign w:val="center"/>
          </w:tcPr>
          <w:p w14:paraId="5BD6580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1.4×</w:t>
            </w:r>
          </w:p>
        </w:tc>
        <w:tc>
          <w:tcPr>
            <w:tcW w:w="4600" w:type="dxa"/>
            <w:shd w:val="clear" w:color="auto" w:fill="FFFFFF" w:themeFill="background1"/>
            <w:tcMar>
              <w:top w:w="80" w:type="dxa"/>
              <w:left w:w="100" w:type="dxa"/>
              <w:bottom w:w="80" w:type="dxa"/>
              <w:right w:w="100" w:type="dxa"/>
            </w:tcMar>
            <w:vAlign w:val="center"/>
          </w:tcPr>
          <w:p w14:paraId="48FC770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40% slower than free-flow conditions</w:t>
            </w:r>
          </w:p>
        </w:tc>
      </w:tr>
      <w:tr w:rsidR="00987C23" w:rsidRPr="00B158CE" w14:paraId="04272E28" w14:textId="77777777" w:rsidTr="00B158CE">
        <w:tc>
          <w:tcPr>
            <w:tcW w:w="2400" w:type="dxa"/>
            <w:shd w:val="clear" w:color="auto" w:fill="FFFFFF" w:themeFill="background1"/>
            <w:tcMar>
              <w:top w:w="80" w:type="dxa"/>
              <w:left w:w="100" w:type="dxa"/>
              <w:bottom w:w="80" w:type="dxa"/>
              <w:right w:w="100" w:type="dxa"/>
            </w:tcMar>
            <w:vAlign w:val="center"/>
          </w:tcPr>
          <w:p w14:paraId="622B151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2000" w:type="dxa"/>
            <w:shd w:val="clear" w:color="auto" w:fill="FFFFFF" w:themeFill="background1"/>
            <w:tcMar>
              <w:top w:w="80" w:type="dxa"/>
              <w:left w:w="100" w:type="dxa"/>
              <w:bottom w:w="80" w:type="dxa"/>
              <w:right w:w="100" w:type="dxa"/>
            </w:tcMar>
            <w:vAlign w:val="center"/>
          </w:tcPr>
          <w:p w14:paraId="29D5508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2.2×</w:t>
            </w:r>
          </w:p>
        </w:tc>
        <w:tc>
          <w:tcPr>
            <w:tcW w:w="4600" w:type="dxa"/>
            <w:shd w:val="clear" w:color="auto" w:fill="FFFFFF" w:themeFill="background1"/>
            <w:tcMar>
              <w:top w:w="80" w:type="dxa"/>
              <w:left w:w="100" w:type="dxa"/>
              <w:bottom w:w="80" w:type="dxa"/>
              <w:right w:w="100" w:type="dxa"/>
            </w:tcMar>
            <w:vAlign w:val="center"/>
          </w:tcPr>
          <w:p w14:paraId="777FFD5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More than double the free-flow travel time</w:t>
            </w:r>
          </w:p>
        </w:tc>
      </w:tr>
      <w:tr w:rsidR="00987C23" w:rsidRPr="00B158CE" w14:paraId="5E1E2EE2" w14:textId="77777777" w:rsidTr="00B158CE">
        <w:tc>
          <w:tcPr>
            <w:tcW w:w="2400" w:type="dxa"/>
            <w:shd w:val="clear" w:color="auto" w:fill="FFFFFF" w:themeFill="background1"/>
            <w:tcMar>
              <w:top w:w="80" w:type="dxa"/>
              <w:left w:w="100" w:type="dxa"/>
              <w:bottom w:w="80" w:type="dxa"/>
              <w:right w:w="100" w:type="dxa"/>
            </w:tcMar>
            <w:vAlign w:val="center"/>
          </w:tcPr>
          <w:p w14:paraId="6E225A84"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2000" w:type="dxa"/>
            <w:shd w:val="clear" w:color="auto" w:fill="FFFFFF" w:themeFill="background1"/>
            <w:tcMar>
              <w:top w:w="80" w:type="dxa"/>
              <w:left w:w="100" w:type="dxa"/>
              <w:bottom w:w="80" w:type="dxa"/>
              <w:right w:w="100" w:type="dxa"/>
            </w:tcMar>
            <w:vAlign w:val="center"/>
          </w:tcPr>
          <w:p w14:paraId="36F77DA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4.5×</w:t>
            </w:r>
          </w:p>
        </w:tc>
        <w:tc>
          <w:tcPr>
            <w:tcW w:w="4600" w:type="dxa"/>
            <w:shd w:val="clear" w:color="auto" w:fill="FFFFFF" w:themeFill="background1"/>
            <w:tcMar>
              <w:top w:w="80" w:type="dxa"/>
              <w:left w:w="100" w:type="dxa"/>
              <w:bottom w:w="80" w:type="dxa"/>
              <w:right w:w="100" w:type="dxa"/>
            </w:tcMar>
            <w:vAlign w:val="center"/>
          </w:tcPr>
          <w:p w14:paraId="4F9D3C4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Severe penalty — segment becomes effectively worth avoiding</w:t>
            </w:r>
          </w:p>
        </w:tc>
      </w:tr>
    </w:tbl>
    <w:p w14:paraId="46F96BB1"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1. Congestion-to-cost penalty mapping used on every graph edge.</w:t>
      </w:r>
    </w:p>
    <w:p w14:paraId="69A54C1A" w14:textId="77777777" w:rsidR="00987C23" w:rsidRPr="00B158CE" w:rsidRDefault="001140C1" w:rsidP="00B158CE">
      <w:pPr>
        <w:spacing w:after="160" w:line="360" w:lineRule="auto"/>
        <w:jc w:val="both"/>
        <w:rPr>
          <w:rFonts w:ascii="Times New Roman" w:hAnsi="Times New Roman" w:cs="Times New Roman"/>
        </w:rPr>
      </w:pPr>
      <w:r>
        <w:t>This table is really the hinge that connects the two halves of the system. Whatever assigns a congestion level to a segment — the trained classifier, or a preset scenario for demonstration purposes — that level turns directly into a multiplier on the edge's cost, so A* minimizes expected travel time rather than raw physical distance.</w:t>
      </w:r>
    </w:p>
    <w:p w14:paraId="05656361" w14:textId="77777777" w:rsidR="00987C23" w:rsidRDefault="001140C1" w:rsidP="00B158CE">
      <w:pPr>
        <w:pStyle w:val="Heading1"/>
        <w:spacing w:before="320" w:after="160" w:line="360" w:lineRule="auto"/>
        <w:rPr>
          <w:rFonts w:ascii="Times New Roman" w:hAnsi="Times New Roman" w:cs="Times New Roman"/>
          <w:b/>
          <w:bCs/>
          <w:color w:val="auto"/>
          <w:sz w:val="28"/>
          <w:szCs w:val="28"/>
        </w:rPr>
      </w:pPr>
      <w:r w:rsidRPr="00B158CE">
        <w:rPr>
          <w:rFonts w:ascii="Times New Roman" w:hAnsi="Times New Roman" w:cs="Times New Roman"/>
          <w:b/>
          <w:bCs/>
          <w:color w:val="auto"/>
          <w:sz w:val="28"/>
          <w:szCs w:val="28"/>
        </w:rPr>
        <w:t>3. Solution / Design / Methodology</w:t>
      </w:r>
    </w:p>
    <w:p w14:paraId="1DA2433A" w14:textId="77777777" w:rsidR="004F7511" w:rsidRDefault="004F7511"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Folder Structure in VS Code:</w:t>
      </w:r>
    </w:p>
    <w:p w14:paraId="74F9CA61" w14:textId="77777777" w:rsidR="004F7511" w:rsidRPr="00B158CE" w:rsidRDefault="004F7511" w:rsidP="00B158CE">
      <w:pPr>
        <w:pStyle w:val="Heading1"/>
        <w:spacing w:before="320" w:after="160" w:line="360" w:lineRule="auto"/>
        <w:rPr>
          <w:rFonts w:ascii="Times New Roman" w:hAnsi="Times New Roman" w:cs="Times New Roman"/>
          <w:color w:val="auto"/>
        </w:rPr>
      </w:pPr>
      <w:r w:rsidRPr="004F7511">
        <w:rPr>
          <w:rFonts w:ascii="Times New Roman" w:hAnsi="Times New Roman" w:cs="Times New Roman"/>
          <w:noProof/>
          <w:color w:val="auto"/>
        </w:rPr>
        <w:lastRenderedPageBreak/>
        <w:drawing>
          <wp:inline distT="0" distB="0" distL="0" distR="0" wp14:anchorId="39F17289" wp14:editId="5CF6A629">
            <wp:extent cx="6469380" cy="2567940"/>
            <wp:effectExtent l="0" t="0" r="7620" b="3810"/>
            <wp:docPr id="36363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5142" name=""/>
                    <pic:cNvPicPr/>
                  </pic:nvPicPr>
                  <pic:blipFill>
                    <a:blip r:embed="rId5"/>
                    <a:stretch>
                      <a:fillRect/>
                    </a:stretch>
                  </pic:blipFill>
                  <pic:spPr>
                    <a:xfrm>
                      <a:off x="0" y="0"/>
                      <a:ext cx="6475419" cy="2570337"/>
                    </a:xfrm>
                    <a:prstGeom prst="rect">
                      <a:avLst/>
                    </a:prstGeom>
                  </pic:spPr>
                </pic:pic>
              </a:graphicData>
            </a:graphic>
          </wp:inline>
        </w:drawing>
      </w:r>
    </w:p>
    <w:p w14:paraId="2DD5E1ED" w14:textId="77777777" w:rsidR="00987C23" w:rsidRDefault="001140C1" w:rsidP="00B158CE">
      <w:pPr>
        <w:pStyle w:val="Heading2"/>
        <w:spacing w:before="240" w:after="120" w:line="360" w:lineRule="auto"/>
        <w:rPr>
          <w:rFonts w:ascii="Times New Roman" w:hAnsi="Times New Roman" w:cs="Times New Roman"/>
          <w:b/>
          <w:bCs/>
          <w:color w:val="auto"/>
          <w:sz w:val="24"/>
          <w:szCs w:val="24"/>
        </w:rPr>
      </w:pPr>
      <w:r w:rsidRPr="00B158CE">
        <w:rPr>
          <w:rFonts w:ascii="Times New Roman" w:hAnsi="Times New Roman" w:cs="Times New Roman"/>
          <w:b/>
          <w:bCs/>
          <w:color w:val="auto"/>
          <w:sz w:val="24"/>
          <w:szCs w:val="24"/>
        </w:rPr>
        <w:t>3.1 System architecture</w:t>
      </w:r>
    </w:p>
    <w:p w14:paraId="01491027" w14:textId="77777777" w:rsidR="0089584C" w:rsidRDefault="0089584C" w:rsidP="00B158CE">
      <w:pPr>
        <w:pStyle w:val="Heading2"/>
        <w:spacing w:before="240" w:after="120" w:line="360" w:lineRule="auto"/>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5A205B1C" wp14:editId="1AE57851">
            <wp:extent cx="6004560" cy="2631440"/>
            <wp:effectExtent l="0" t="0" r="0" b="0"/>
            <wp:docPr id="1896921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4560" cy="2631440"/>
                    </a:xfrm>
                    <a:prstGeom prst="rect">
                      <a:avLst/>
                    </a:prstGeom>
                    <a:noFill/>
                  </pic:spPr>
                </pic:pic>
              </a:graphicData>
            </a:graphic>
          </wp:inline>
        </w:drawing>
      </w:r>
    </w:p>
    <w:p w14:paraId="6AFD4D7B" w14:textId="77777777" w:rsidR="00B158CE" w:rsidRPr="00B158CE" w:rsidRDefault="00B158CE" w:rsidP="00B158CE">
      <w:pPr>
        <w:pStyle w:val="Heading2"/>
        <w:spacing w:before="240" w:after="120" w:line="360" w:lineRule="auto"/>
        <w:rPr>
          <w:rFonts w:ascii="Times New Roman" w:hAnsi="Times New Roman" w:cs="Times New Roman"/>
          <w:color w:val="auto"/>
        </w:rPr>
      </w:pPr>
    </w:p>
    <w:p w14:paraId="1292530F" w14:textId="77777777" w:rsidR="00987C23" w:rsidRPr="00B158CE" w:rsidRDefault="001140C1" w:rsidP="00B158CE">
      <w:pPr>
        <w:spacing w:after="160" w:line="360" w:lineRule="auto"/>
        <w:jc w:val="both"/>
        <w:rPr>
          <w:rFonts w:ascii="Times New Roman" w:hAnsi="Times New Roman" w:cs="Times New Roman"/>
        </w:rPr>
      </w:pPr>
      <w:r>
        <w:t>The whole thing is a full-stack application — a Python/Flask backend talking to a React/Vite frontend over a REST API. Inside the backend there are really two separate pipelines that only meet at one point, the congestion-to-cost table described above. One pipeline (preprocessing.py feeding into ml_model.py) turns raw traffic data into a congestion prediction. The other (road_network.py feeding into a_star.py) turns a congestion level into a recommended route. A SQLite database, handled by database.py, logs every prediction and route query that comes through, and app.py wires all of it together behind the REST endpoints that the frontend dashboard calls.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1400"/>
        <w:gridCol w:w="5000"/>
      </w:tblGrid>
      <w:tr w:rsidR="00987C23" w:rsidRPr="00B158CE" w14:paraId="341222DF"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128930B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lastRenderedPageBreak/>
              <w:t>Endpoint</w:t>
            </w:r>
          </w:p>
        </w:tc>
        <w:tc>
          <w:tcPr>
            <w:tcW w:w="1400" w:type="dxa"/>
            <w:shd w:val="clear" w:color="auto" w:fill="FFFFFF" w:themeFill="background1"/>
            <w:tcMar>
              <w:top w:w="80" w:type="dxa"/>
              <w:left w:w="100" w:type="dxa"/>
              <w:bottom w:w="80" w:type="dxa"/>
              <w:right w:w="100" w:type="dxa"/>
            </w:tcMar>
            <w:vAlign w:val="center"/>
          </w:tcPr>
          <w:p w14:paraId="341E437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Method</w:t>
            </w:r>
          </w:p>
        </w:tc>
        <w:tc>
          <w:tcPr>
            <w:tcW w:w="5000" w:type="dxa"/>
            <w:shd w:val="clear" w:color="auto" w:fill="FFFFFF" w:themeFill="background1"/>
            <w:tcMar>
              <w:top w:w="80" w:type="dxa"/>
              <w:left w:w="100" w:type="dxa"/>
              <w:bottom w:w="80" w:type="dxa"/>
              <w:right w:w="100" w:type="dxa"/>
            </w:tcMar>
            <w:vAlign w:val="center"/>
          </w:tcPr>
          <w:p w14:paraId="080E9FB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Purpose</w:t>
            </w:r>
          </w:p>
        </w:tc>
      </w:tr>
      <w:tr w:rsidR="00987C23" w:rsidRPr="00B158CE" w14:paraId="3C4CC98C" w14:textId="77777777" w:rsidTr="00B158CE">
        <w:tc>
          <w:tcPr>
            <w:tcW w:w="2600" w:type="dxa"/>
            <w:shd w:val="clear" w:color="auto" w:fill="FFFFFF" w:themeFill="background1"/>
            <w:tcMar>
              <w:top w:w="80" w:type="dxa"/>
              <w:left w:w="100" w:type="dxa"/>
              <w:bottom w:w="80" w:type="dxa"/>
              <w:right w:w="100" w:type="dxa"/>
            </w:tcMar>
            <w:vAlign w:val="center"/>
          </w:tcPr>
          <w:p w14:paraId="36D0945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/health</w:t>
            </w:r>
          </w:p>
        </w:tc>
        <w:tc>
          <w:tcPr>
            <w:tcW w:w="1400" w:type="dxa"/>
            <w:shd w:val="clear" w:color="auto" w:fill="FFFFFF" w:themeFill="background1"/>
            <w:tcMar>
              <w:top w:w="80" w:type="dxa"/>
              <w:left w:w="100" w:type="dxa"/>
              <w:bottom w:w="80" w:type="dxa"/>
              <w:right w:w="100" w:type="dxa"/>
            </w:tcMar>
            <w:vAlign w:val="center"/>
          </w:tcPr>
          <w:p w14:paraId="7AD874F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D0C4F5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Service, model and dataset availability check</w:t>
            </w:r>
          </w:p>
        </w:tc>
      </w:tr>
      <w:tr w:rsidR="00987C23" w:rsidRPr="00B158CE" w14:paraId="0B20C194" w14:textId="77777777" w:rsidTr="00B158CE">
        <w:tc>
          <w:tcPr>
            <w:tcW w:w="2600" w:type="dxa"/>
            <w:shd w:val="clear" w:color="auto" w:fill="FFFFFF" w:themeFill="background1"/>
            <w:tcMar>
              <w:top w:w="80" w:type="dxa"/>
              <w:left w:w="100" w:type="dxa"/>
              <w:bottom w:w="80" w:type="dxa"/>
              <w:right w:w="100" w:type="dxa"/>
            </w:tcMar>
            <w:vAlign w:val="center"/>
          </w:tcPr>
          <w:p w14:paraId="68DCCCE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/dataset/summary</w:t>
            </w:r>
          </w:p>
        </w:tc>
        <w:tc>
          <w:tcPr>
            <w:tcW w:w="1400" w:type="dxa"/>
            <w:shd w:val="clear" w:color="auto" w:fill="FFFFFF" w:themeFill="background1"/>
            <w:tcMar>
              <w:top w:w="80" w:type="dxa"/>
              <w:left w:w="100" w:type="dxa"/>
              <w:bottom w:w="80" w:type="dxa"/>
              <w:right w:w="100" w:type="dxa"/>
            </w:tcMar>
            <w:vAlign w:val="center"/>
          </w:tcPr>
          <w:p w14:paraId="79ACEFD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7A78E61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Cleaned dataset statistics for the dashboard</w:t>
            </w:r>
          </w:p>
        </w:tc>
      </w:tr>
      <w:tr w:rsidR="00987C23" w:rsidRPr="00B158CE" w14:paraId="0CD1DA2D" w14:textId="77777777" w:rsidTr="00B158CE">
        <w:tc>
          <w:tcPr>
            <w:tcW w:w="2600" w:type="dxa"/>
            <w:shd w:val="clear" w:color="auto" w:fill="FFFFFF" w:themeFill="background1"/>
            <w:tcMar>
              <w:top w:w="80" w:type="dxa"/>
              <w:left w:w="100" w:type="dxa"/>
              <w:bottom w:w="80" w:type="dxa"/>
              <w:right w:w="100" w:type="dxa"/>
            </w:tcMar>
            <w:vAlign w:val="center"/>
          </w:tcPr>
          <w:p w14:paraId="02AEF28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/dataset/records</w:t>
            </w:r>
          </w:p>
        </w:tc>
        <w:tc>
          <w:tcPr>
            <w:tcW w:w="1400" w:type="dxa"/>
            <w:shd w:val="clear" w:color="auto" w:fill="FFFFFF" w:themeFill="background1"/>
            <w:tcMar>
              <w:top w:w="80" w:type="dxa"/>
              <w:left w:w="100" w:type="dxa"/>
              <w:bottom w:w="80" w:type="dxa"/>
              <w:right w:w="100" w:type="dxa"/>
            </w:tcMar>
            <w:vAlign w:val="center"/>
          </w:tcPr>
          <w:p w14:paraId="0C9BF66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56476A9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Paginated, searchable raw data explorer</w:t>
            </w:r>
          </w:p>
        </w:tc>
      </w:tr>
      <w:tr w:rsidR="00987C23" w:rsidRPr="00B158CE" w14:paraId="030457C7" w14:textId="77777777" w:rsidTr="00B158CE">
        <w:tc>
          <w:tcPr>
            <w:tcW w:w="2600" w:type="dxa"/>
            <w:shd w:val="clear" w:color="auto" w:fill="FFFFFF" w:themeFill="background1"/>
            <w:tcMar>
              <w:top w:w="80" w:type="dxa"/>
              <w:left w:w="100" w:type="dxa"/>
              <w:bottom w:w="80" w:type="dxa"/>
              <w:right w:w="100" w:type="dxa"/>
            </w:tcMar>
            <w:vAlign w:val="center"/>
          </w:tcPr>
          <w:p w14:paraId="69ABB00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/model/train</w:t>
            </w:r>
          </w:p>
        </w:tc>
        <w:tc>
          <w:tcPr>
            <w:tcW w:w="1400" w:type="dxa"/>
            <w:shd w:val="clear" w:color="auto" w:fill="FFFFFF" w:themeFill="background1"/>
            <w:tcMar>
              <w:top w:w="80" w:type="dxa"/>
              <w:left w:w="100" w:type="dxa"/>
              <w:bottom w:w="80" w:type="dxa"/>
              <w:right w:w="100" w:type="dxa"/>
            </w:tcMar>
            <w:vAlign w:val="center"/>
          </w:tcPr>
          <w:p w14:paraId="7A8D323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15CD60B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Re-run training and refresh saved model artifacts</w:t>
            </w:r>
          </w:p>
        </w:tc>
      </w:tr>
      <w:tr w:rsidR="00987C23" w:rsidRPr="00B158CE" w14:paraId="7F804D79" w14:textId="77777777" w:rsidTr="00B158CE">
        <w:tc>
          <w:tcPr>
            <w:tcW w:w="2600" w:type="dxa"/>
            <w:shd w:val="clear" w:color="auto" w:fill="FFFFFF" w:themeFill="background1"/>
            <w:tcMar>
              <w:top w:w="80" w:type="dxa"/>
              <w:left w:w="100" w:type="dxa"/>
              <w:bottom w:w="80" w:type="dxa"/>
              <w:right w:w="100" w:type="dxa"/>
            </w:tcMar>
            <w:vAlign w:val="center"/>
          </w:tcPr>
          <w:p w14:paraId="58A8141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/model/metrics</w:t>
            </w:r>
          </w:p>
        </w:tc>
        <w:tc>
          <w:tcPr>
            <w:tcW w:w="1400" w:type="dxa"/>
            <w:shd w:val="clear" w:color="auto" w:fill="FFFFFF" w:themeFill="background1"/>
            <w:tcMar>
              <w:top w:w="80" w:type="dxa"/>
              <w:left w:w="100" w:type="dxa"/>
              <w:bottom w:w="80" w:type="dxa"/>
              <w:right w:w="100" w:type="dxa"/>
            </w:tcMar>
            <w:vAlign w:val="center"/>
          </w:tcPr>
          <w:p w14:paraId="43182D1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1186E80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Accuracy, F1, confusion matrix, feature importance</w:t>
            </w:r>
          </w:p>
        </w:tc>
      </w:tr>
      <w:tr w:rsidR="00987C23" w:rsidRPr="00B158CE" w14:paraId="24EA069A" w14:textId="77777777" w:rsidTr="00B158CE">
        <w:tc>
          <w:tcPr>
            <w:tcW w:w="2600" w:type="dxa"/>
            <w:shd w:val="clear" w:color="auto" w:fill="FFFFFF" w:themeFill="background1"/>
            <w:tcMar>
              <w:top w:w="80" w:type="dxa"/>
              <w:left w:w="100" w:type="dxa"/>
              <w:bottom w:w="80" w:type="dxa"/>
              <w:right w:w="100" w:type="dxa"/>
            </w:tcMar>
            <w:vAlign w:val="center"/>
          </w:tcPr>
          <w:p w14:paraId="7829219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/predict</w:t>
            </w:r>
          </w:p>
        </w:tc>
        <w:tc>
          <w:tcPr>
            <w:tcW w:w="1400" w:type="dxa"/>
            <w:shd w:val="clear" w:color="auto" w:fill="FFFFFF" w:themeFill="background1"/>
            <w:tcMar>
              <w:top w:w="80" w:type="dxa"/>
              <w:left w:w="100" w:type="dxa"/>
              <w:bottom w:w="80" w:type="dxa"/>
              <w:right w:w="100" w:type="dxa"/>
            </w:tcMar>
            <w:vAlign w:val="center"/>
          </w:tcPr>
          <w:p w14:paraId="5CFAFA8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2369979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Predict congestion class for a given input</w:t>
            </w:r>
          </w:p>
        </w:tc>
      </w:tr>
      <w:tr w:rsidR="00987C23" w:rsidRPr="00B158CE" w14:paraId="04F02939" w14:textId="77777777" w:rsidTr="00B158CE">
        <w:tc>
          <w:tcPr>
            <w:tcW w:w="2600" w:type="dxa"/>
            <w:shd w:val="clear" w:color="auto" w:fill="FFFFFF" w:themeFill="background1"/>
            <w:tcMar>
              <w:top w:w="80" w:type="dxa"/>
              <w:left w:w="100" w:type="dxa"/>
              <w:bottom w:w="80" w:type="dxa"/>
              <w:right w:w="100" w:type="dxa"/>
            </w:tcMar>
            <w:vAlign w:val="center"/>
          </w:tcPr>
          <w:p w14:paraId="410C0DF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/route</w:t>
            </w:r>
          </w:p>
        </w:tc>
        <w:tc>
          <w:tcPr>
            <w:tcW w:w="1400" w:type="dxa"/>
            <w:shd w:val="clear" w:color="auto" w:fill="FFFFFF" w:themeFill="background1"/>
            <w:tcMar>
              <w:top w:w="80" w:type="dxa"/>
              <w:left w:w="100" w:type="dxa"/>
              <w:bottom w:w="80" w:type="dxa"/>
              <w:right w:w="100" w:type="dxa"/>
            </w:tcMar>
            <w:vAlign w:val="center"/>
          </w:tcPr>
          <w:p w14:paraId="0681D77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3E34A6CF" w14:textId="77777777" w:rsidR="004655CF" w:rsidRDefault="00000000">
            <w:r>
              <w:t>Run A* Search between a source and destination</w:t>
            </w:r>
          </w:p>
        </w:tc>
      </w:tr>
      <w:tr w:rsidR="00987C23" w:rsidRPr="00B158CE" w14:paraId="0EBD320C" w14:textId="77777777" w:rsidTr="00B158CE">
        <w:tc>
          <w:tcPr>
            <w:tcW w:w="2600" w:type="dxa"/>
            <w:shd w:val="clear" w:color="auto" w:fill="FFFFFF" w:themeFill="background1"/>
            <w:tcMar>
              <w:top w:w="80" w:type="dxa"/>
              <w:left w:w="100" w:type="dxa"/>
              <w:bottom w:w="80" w:type="dxa"/>
              <w:right w:w="100" w:type="dxa"/>
            </w:tcMar>
            <w:vAlign w:val="center"/>
          </w:tcPr>
          <w:p w14:paraId="0C6A10E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/route/compare</w:t>
            </w:r>
          </w:p>
        </w:tc>
        <w:tc>
          <w:tcPr>
            <w:tcW w:w="1400" w:type="dxa"/>
            <w:shd w:val="clear" w:color="auto" w:fill="FFFFFF" w:themeFill="background1"/>
            <w:tcMar>
              <w:top w:w="80" w:type="dxa"/>
              <w:left w:w="100" w:type="dxa"/>
              <w:bottom w:w="80" w:type="dxa"/>
              <w:right w:w="100" w:type="dxa"/>
            </w:tcMar>
            <w:vAlign w:val="center"/>
          </w:tcPr>
          <w:p w14:paraId="5C17334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POST</w:t>
            </w:r>
          </w:p>
        </w:tc>
        <w:tc>
          <w:tcPr>
            <w:tcW w:w="5000" w:type="dxa"/>
            <w:shd w:val="clear" w:color="auto" w:fill="FFFFFF" w:themeFill="background1"/>
            <w:tcMar>
              <w:top w:w="80" w:type="dxa"/>
              <w:left w:w="100" w:type="dxa"/>
              <w:bottom w:w="80" w:type="dxa"/>
              <w:right w:w="100" w:type="dxa"/>
            </w:tcMar>
            <w:vAlign w:val="center"/>
          </w:tcPr>
          <w:p w14:paraId="0117F27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Distance-only vs traffic-aware route comparison</w:t>
            </w:r>
          </w:p>
        </w:tc>
      </w:tr>
      <w:tr w:rsidR="00987C23" w:rsidRPr="00B158CE" w14:paraId="52483E3D" w14:textId="77777777" w:rsidTr="00B158CE">
        <w:tc>
          <w:tcPr>
            <w:tcW w:w="2600" w:type="dxa"/>
            <w:shd w:val="clear" w:color="auto" w:fill="FFFFFF" w:themeFill="background1"/>
            <w:tcMar>
              <w:top w:w="80" w:type="dxa"/>
              <w:left w:w="100" w:type="dxa"/>
              <w:bottom w:w="80" w:type="dxa"/>
              <w:right w:w="100" w:type="dxa"/>
            </w:tcMar>
            <w:vAlign w:val="center"/>
          </w:tcPr>
          <w:p w14:paraId="0B35AB0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/graph</w:t>
            </w:r>
          </w:p>
        </w:tc>
        <w:tc>
          <w:tcPr>
            <w:tcW w:w="1400" w:type="dxa"/>
            <w:shd w:val="clear" w:color="auto" w:fill="FFFFFF" w:themeFill="background1"/>
            <w:tcMar>
              <w:top w:w="80" w:type="dxa"/>
              <w:left w:w="100" w:type="dxa"/>
              <w:bottom w:w="80" w:type="dxa"/>
              <w:right w:w="100" w:type="dxa"/>
            </w:tcMar>
            <w:vAlign w:val="center"/>
          </w:tcPr>
          <w:p w14:paraId="24EF51D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0C23BE4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Road network topology for the interactive map</w:t>
            </w:r>
          </w:p>
        </w:tc>
      </w:tr>
      <w:tr w:rsidR="00987C23" w:rsidRPr="00B158CE" w14:paraId="3ACF6176" w14:textId="77777777" w:rsidTr="00B158CE">
        <w:tc>
          <w:tcPr>
            <w:tcW w:w="2600" w:type="dxa"/>
            <w:shd w:val="clear" w:color="auto" w:fill="FFFFFF" w:themeFill="background1"/>
            <w:tcMar>
              <w:top w:w="80" w:type="dxa"/>
              <w:left w:w="100" w:type="dxa"/>
              <w:bottom w:w="80" w:type="dxa"/>
              <w:right w:w="100" w:type="dxa"/>
            </w:tcMar>
            <w:vAlign w:val="center"/>
          </w:tcPr>
          <w:p w14:paraId="38889D70" w14:textId="77777777" w:rsidR="004655CF" w:rsidRDefault="00000000">
            <w:r>
              <w:t>/</w:t>
            </w:r>
            <w:proofErr w:type="spellStart"/>
            <w:proofErr w:type="gramStart"/>
            <w:r>
              <w:t>api</w:t>
            </w:r>
            <w:proofErr w:type="spellEnd"/>
            <w:proofErr w:type="gramEnd"/>
            <w:r>
              <w:t>/a-star/trace</w:t>
            </w:r>
          </w:p>
        </w:tc>
        <w:tc>
          <w:tcPr>
            <w:tcW w:w="1400" w:type="dxa"/>
            <w:shd w:val="clear" w:color="auto" w:fill="FFFFFF" w:themeFill="background1"/>
            <w:tcMar>
              <w:top w:w="80" w:type="dxa"/>
              <w:left w:w="100" w:type="dxa"/>
              <w:bottom w:w="80" w:type="dxa"/>
              <w:right w:w="100" w:type="dxa"/>
            </w:tcMar>
            <w:vAlign w:val="center"/>
          </w:tcPr>
          <w:p w14:paraId="6C0CA9C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3CDB0EB1" w14:textId="77777777" w:rsidR="004655CF" w:rsidRDefault="00000000">
            <w:r>
              <w:t>Step-by-step A* search trace for visualization</w:t>
            </w:r>
          </w:p>
        </w:tc>
      </w:tr>
      <w:tr w:rsidR="00987C23" w:rsidRPr="00B158CE" w14:paraId="2D540C3F" w14:textId="77777777" w:rsidTr="00B158CE">
        <w:tc>
          <w:tcPr>
            <w:tcW w:w="2600" w:type="dxa"/>
            <w:shd w:val="clear" w:color="auto" w:fill="FFFFFF" w:themeFill="background1"/>
            <w:tcMar>
              <w:top w:w="80" w:type="dxa"/>
              <w:left w:w="100" w:type="dxa"/>
              <w:bottom w:w="80" w:type="dxa"/>
              <w:right w:w="100" w:type="dxa"/>
            </w:tcMar>
            <w:vAlign w:val="center"/>
          </w:tcPr>
          <w:p w14:paraId="40DAB87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w:t>
            </w:r>
            <w:proofErr w:type="spellStart"/>
            <w:r w:rsidRPr="00B158CE">
              <w:rPr>
                <w:rFonts w:ascii="Times New Roman" w:hAnsi="Times New Roman" w:cs="Times New Roman"/>
                <w:sz w:val="20"/>
                <w:szCs w:val="20"/>
              </w:rPr>
              <w:t>api</w:t>
            </w:r>
            <w:proofErr w:type="spellEnd"/>
            <w:r w:rsidRPr="00B158CE">
              <w:rPr>
                <w:rFonts w:ascii="Times New Roman" w:hAnsi="Times New Roman" w:cs="Times New Roman"/>
                <w:sz w:val="20"/>
                <w:szCs w:val="20"/>
              </w:rPr>
              <w:t>/export/report</w:t>
            </w:r>
          </w:p>
        </w:tc>
        <w:tc>
          <w:tcPr>
            <w:tcW w:w="1400" w:type="dxa"/>
            <w:shd w:val="clear" w:color="auto" w:fill="FFFFFF" w:themeFill="background1"/>
            <w:tcMar>
              <w:top w:w="80" w:type="dxa"/>
              <w:left w:w="100" w:type="dxa"/>
              <w:bottom w:w="80" w:type="dxa"/>
              <w:right w:w="100" w:type="dxa"/>
            </w:tcMar>
            <w:vAlign w:val="center"/>
          </w:tcPr>
          <w:p w14:paraId="21E2B95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GET</w:t>
            </w:r>
          </w:p>
        </w:tc>
        <w:tc>
          <w:tcPr>
            <w:tcW w:w="5000" w:type="dxa"/>
            <w:shd w:val="clear" w:color="auto" w:fill="FFFFFF" w:themeFill="background1"/>
            <w:tcMar>
              <w:top w:w="80" w:type="dxa"/>
              <w:left w:w="100" w:type="dxa"/>
              <w:bottom w:w="80" w:type="dxa"/>
              <w:right w:w="100" w:type="dxa"/>
            </w:tcMar>
            <w:vAlign w:val="center"/>
          </w:tcPr>
          <w:p w14:paraId="11EC325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Downloadable JSON snapshot of metrics and a sample route</w:t>
            </w:r>
          </w:p>
        </w:tc>
      </w:tr>
    </w:tbl>
    <w:p w14:paraId="0C66A229"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2. REST API surface exposed by app.py.</w:t>
      </w:r>
    </w:p>
    <w:p w14:paraId="5867A721"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3.2 Machine learning pipeline design</w:t>
      </w:r>
    </w:p>
    <w:p w14:paraId="1B838B96"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One detail worth calling out in preprocessing.py is the automatic column-mapping step (</w:t>
      </w:r>
      <w:proofErr w:type="spellStart"/>
      <w:r w:rsidRPr="00B158CE">
        <w:rPr>
          <w:rFonts w:ascii="Times New Roman" w:hAnsi="Times New Roman" w:cs="Times New Roman"/>
        </w:rPr>
        <w:t>get_column_mapping</w:t>
      </w:r>
      <w:proofErr w:type="spellEnd"/>
      <w:r w:rsidRPr="00B158CE">
        <w:rPr>
          <w:rFonts w:ascii="Times New Roman" w:hAnsi="Times New Roman" w:cs="Times New Roman"/>
        </w:rPr>
        <w:t xml:space="preserve">). Rather than hard-coding which columns are numerical, which are categorical, and which one is the target, it inspects the CSV's </w:t>
      </w:r>
      <w:proofErr w:type="spellStart"/>
      <w:r w:rsidRPr="00B158CE">
        <w:rPr>
          <w:rFonts w:ascii="Times New Roman" w:hAnsi="Times New Roman" w:cs="Times New Roman"/>
        </w:rPr>
        <w:t>dtypes</w:t>
      </w:r>
      <w:proofErr w:type="spellEnd"/>
      <w:r w:rsidRPr="00B158CE">
        <w:rPr>
          <w:rFonts w:ascii="Times New Roman" w:hAnsi="Times New Roman" w:cs="Times New Roman"/>
        </w:rPr>
        <w:t xml:space="preserve"> and tries to match the target column against a list of common label names (</w:t>
      </w:r>
      <w:proofErr w:type="spellStart"/>
      <w:r w:rsidRPr="00B158CE">
        <w:rPr>
          <w:rFonts w:ascii="Times New Roman" w:hAnsi="Times New Roman" w:cs="Times New Roman"/>
        </w:rPr>
        <w:t>Congestion_Level</w:t>
      </w:r>
      <w:proofErr w:type="spellEnd"/>
      <w:r w:rsidRPr="00B158CE">
        <w:rPr>
          <w:rFonts w:ascii="Times New Roman" w:hAnsi="Times New Roman" w:cs="Times New Roman"/>
        </w:rPr>
        <w:t xml:space="preserve">, Congestion, label, target, and so on), falling back to the last low-cardinality column if nothing matches. It sounds like a small thing, but it means a different VANET dataset variant — same idea, different column names or ordering — would still work without touching the code. On the model side, ml_model.py wraps training, evaluation, saving/loading (via </w:t>
      </w:r>
      <w:proofErr w:type="spellStart"/>
      <w:r w:rsidRPr="00B158CE">
        <w:rPr>
          <w:rFonts w:ascii="Times New Roman" w:hAnsi="Times New Roman" w:cs="Times New Roman"/>
        </w:rPr>
        <w:t>joblib</w:t>
      </w:r>
      <w:proofErr w:type="spellEnd"/>
      <w:r w:rsidRPr="00B158CE">
        <w:rPr>
          <w:rFonts w:ascii="Times New Roman" w:hAnsi="Times New Roman" w:cs="Times New Roman"/>
        </w:rPr>
        <w:t xml:space="preserve">), and inference behind one </w:t>
      </w:r>
      <w:proofErr w:type="spellStart"/>
      <w:r w:rsidRPr="00B158CE">
        <w:rPr>
          <w:rFonts w:ascii="Times New Roman" w:hAnsi="Times New Roman" w:cs="Times New Roman"/>
        </w:rPr>
        <w:t>TrafficModelManager</w:t>
      </w:r>
      <w:proofErr w:type="spellEnd"/>
      <w:r w:rsidRPr="00B158CE">
        <w:rPr>
          <w:rFonts w:ascii="Times New Roman" w:hAnsi="Times New Roman" w:cs="Times New Roman"/>
        </w:rPr>
        <w:t xml:space="preserve"> class, so the Flask layer doesn't need to know anything about how the model actually works internally — it just </w:t>
      </w:r>
      <w:r w:rsidR="008E1A18" w:rsidRPr="00B158CE">
        <w:rPr>
          <w:rFonts w:ascii="Times New Roman" w:hAnsi="Times New Roman" w:cs="Times New Roman"/>
        </w:rPr>
        <w:t xml:space="preserve">calls. </w:t>
      </w:r>
      <w:proofErr w:type="gramStart"/>
      <w:r w:rsidR="008E1A18" w:rsidRPr="00B158CE">
        <w:rPr>
          <w:rFonts w:ascii="Times New Roman" w:hAnsi="Times New Roman" w:cs="Times New Roman"/>
        </w:rPr>
        <w:t>predict</w:t>
      </w:r>
      <w:r w:rsidRPr="00B158CE">
        <w:rPr>
          <w:rFonts w:ascii="Times New Roman" w:hAnsi="Times New Roman" w:cs="Times New Roman"/>
        </w:rPr>
        <w:t>(</w:t>
      </w:r>
      <w:proofErr w:type="gramEnd"/>
      <w:r w:rsidRPr="00B158CE">
        <w:rPr>
          <w:rFonts w:ascii="Times New Roman" w:hAnsi="Times New Roman" w:cs="Times New Roman"/>
        </w:rPr>
        <w:t xml:space="preserve">) </w:t>
      </w:r>
      <w:proofErr w:type="gramStart"/>
      <w:r w:rsidRPr="00B158CE">
        <w:rPr>
          <w:rFonts w:ascii="Times New Roman" w:hAnsi="Times New Roman" w:cs="Times New Roman"/>
        </w:rPr>
        <w:t>or .</w:t>
      </w:r>
      <w:proofErr w:type="spellStart"/>
      <w:r w:rsidRPr="00B158CE">
        <w:rPr>
          <w:rFonts w:ascii="Times New Roman" w:hAnsi="Times New Roman" w:cs="Times New Roman"/>
        </w:rPr>
        <w:t>train</w:t>
      </w:r>
      <w:proofErr w:type="gramEnd"/>
      <w:r w:rsidRPr="00B158CE">
        <w:rPr>
          <w:rFonts w:ascii="Times New Roman" w:hAnsi="Times New Roman" w:cs="Times New Roman"/>
        </w:rPr>
        <w:t>_and_</w:t>
      </w:r>
      <w:proofErr w:type="gramStart"/>
      <w:r w:rsidRPr="00B158CE">
        <w:rPr>
          <w:rFonts w:ascii="Times New Roman" w:hAnsi="Times New Roman" w:cs="Times New Roman"/>
        </w:rPr>
        <w:t>save</w:t>
      </w:r>
      <w:proofErr w:type="spellEnd"/>
      <w:r w:rsidRPr="00B158CE">
        <w:rPr>
          <w:rFonts w:ascii="Times New Roman" w:hAnsi="Times New Roman" w:cs="Times New Roman"/>
        </w:rPr>
        <w:t>(</w:t>
      </w:r>
      <w:proofErr w:type="gramEnd"/>
      <w:r w:rsidRPr="00B158CE">
        <w:rPr>
          <w:rFonts w:ascii="Times New Roman" w:hAnsi="Times New Roman" w:cs="Times New Roman"/>
        </w:rPr>
        <w:t>) and gets a result back.</w:t>
      </w:r>
    </w:p>
    <w:p w14:paraId="208EB0DE"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3.3 Road network design</w:t>
      </w:r>
    </w:p>
    <w:p w14:paraId="1D23F10B" w14:textId="77777777" w:rsidR="00987C23" w:rsidRPr="00B158CE" w:rsidRDefault="001140C1" w:rsidP="00B158CE">
      <w:pPr>
        <w:spacing w:after="160" w:line="360" w:lineRule="auto"/>
        <w:jc w:val="both"/>
        <w:rPr>
          <w:rFonts w:ascii="Times New Roman" w:hAnsi="Times New Roman" w:cs="Times New Roman"/>
        </w:rPr>
      </w:pPr>
      <w:r>
        <w:t xml:space="preserve">For the demonstration graph, there are 9 named junctions (A through I) connected by 11 bidirectional road segments, each with its own base distance in km and base travel time in minutes. On top of that, four traffic scenarios are pre-built so the system can be shown handling different real-world situations: Normal, Morning Rush Hour, Accident Incident on E–H, and Bad Weather Storm. Each scenario is a small dictionary of edge-level </w:t>
      </w:r>
      <w:r>
        <w:lastRenderedPageBreak/>
        <w:t>congestion overrides — the Accident scenario, for instance, sets both directions of the E↔H segment to Gridlock, which pushes the A* router toward a detour. A* uses these traffic-adjusted costs together with a heuristic to guide the search.</w:t>
      </w:r>
    </w:p>
    <w:p w14:paraId="06E2F5E9" w14:textId="77777777" w:rsidR="00987C23" w:rsidRPr="00B158CE" w:rsidRDefault="001140C1" w:rsidP="00B158CE">
      <w:pPr>
        <w:pStyle w:val="Heading2"/>
        <w:spacing w:before="240" w:after="120" w:line="360" w:lineRule="auto"/>
        <w:rPr>
          <w:rFonts w:ascii="Times New Roman" w:hAnsi="Times New Roman" w:cs="Times New Roman"/>
          <w:color w:val="auto"/>
        </w:rPr>
      </w:pPr>
      <w:r>
        <w:t>3.4 Alternative solutions considered: Bellman-Ford / Greedy Best-First Search</w:t>
      </w:r>
    </w:p>
    <w:p w14:paraId="4C00A6FD" w14:textId="77777777" w:rsidR="00987C23" w:rsidRPr="00B158CE" w:rsidRDefault="001140C1" w:rsidP="008E1A18">
      <w:pPr>
        <w:spacing w:after="160" w:line="360" w:lineRule="auto"/>
        <w:jc w:val="both"/>
        <w:rPr>
          <w:rFonts w:ascii="Times New Roman" w:hAnsi="Times New Roman" w:cs="Times New Roman"/>
        </w:rPr>
      </w:pPr>
      <w:r>
        <w:t>Bellman-Ford and Greedy Best-First Search were considered as alternatives. Bellman-Ford guarantees shortest paths without a heuristic but can be slower on larger graphs because it repeatedly relaxes edges. Greedy Best-First Search can be fast, but it does not guarantee an optimal route because it considers only the heuristic estimate. A* was selected because it combines the strengths of cost-based search and heuristic guidance: it remains optimal with an admissible heuristic while avoiding unnecessary exploration.</w:t>
      </w:r>
    </w:p>
    <w:p w14:paraId="50130C5B"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The heuristic is based on the minimum possible travel time between a node and the destination, using the road-network geometry as a lower bound. It is kept admissible by never estimating a remaining cost greater than the fastest physically possible travel time. This makes A* both efficient and reliable for the non-negative traffic-adjusted costs used in the project.</w:t>
      </w:r>
    </w:p>
    <w:p w14:paraId="05CDCDB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Unlike Bellman-Ford, A* is designed for non-negative edge costs and does not perform negative-cycle detection. That is not a practical limitation here because the congestion factors are all positive (1.0×, 1.4×, 2.2× and 4.5×), so every road segment has a non-negative effective cost.</w:t>
      </w:r>
    </w:p>
    <w:p w14:paraId="435A747F" w14:textId="77777777" w:rsidR="0089584C" w:rsidRPr="00B158CE" w:rsidRDefault="001140C1" w:rsidP="008E1A18">
      <w:pPr>
        <w:spacing w:after="160" w:line="360" w:lineRule="auto"/>
        <w:jc w:val="both"/>
        <w:rPr>
          <w:rFonts w:ascii="Times New Roman" w:hAnsi="Times New Roman" w:cs="Times New Roman"/>
        </w:rPr>
      </w:pPr>
      <w:r>
        <w:t>This is the main engineering trade-off. A* requires a carefully chosen heuristic, but in return it can reduce the search space substantially compared with uninformed shortest-path methods. For this 9-node demonstration graph the runtime difference is small, but A* is the more appropriate choice when the same design is extended to a larger road network.</w:t>
      </w:r>
    </w:p>
    <w:p w14:paraId="003405C1" w14:textId="77777777" w:rsidR="00987C23" w:rsidRPr="00B158CE" w:rsidRDefault="001140C1" w:rsidP="00B158CE">
      <w:pPr>
        <w:pStyle w:val="Heading2"/>
        <w:spacing w:before="240" w:after="120" w:line="360" w:lineRule="auto"/>
        <w:rPr>
          <w:rFonts w:ascii="Times New Roman" w:hAnsi="Times New Roman" w:cs="Times New Roman"/>
          <w:color w:val="auto"/>
        </w:rPr>
      </w:pPr>
      <w:r>
        <w:t>3.5 A* Algorithm execution trace</w:t>
      </w:r>
    </w:p>
    <w:p w14:paraId="66CD79E1" w14:textId="77777777" w:rsidR="00987C23" w:rsidRPr="00B158CE" w:rsidRDefault="001140C1" w:rsidP="00B158CE">
      <w:pPr>
        <w:spacing w:after="160" w:line="360" w:lineRule="auto"/>
        <w:jc w:val="both"/>
        <w:rPr>
          <w:rFonts w:ascii="Times New Roman" w:hAnsi="Times New Roman" w:cs="Times New Roman"/>
        </w:rPr>
      </w:pPr>
      <w:r>
        <w:t xml:space="preserve">Every call to </w:t>
      </w:r>
      <w:proofErr w:type="spellStart"/>
      <w:r>
        <w:t>run_a_</w:t>
      </w:r>
      <w:proofErr w:type="gramStart"/>
      <w:r>
        <w:t>star</w:t>
      </w:r>
      <w:proofErr w:type="spellEnd"/>
      <w:r>
        <w:t>(</w:t>
      </w:r>
      <w:proofErr w:type="gramEnd"/>
      <w:r>
        <w:t>) records a step-by-step search trace — the open and closed sets, current node, g(n), h(n), f(n), parent updates and the final reconstructed path. The trace can be served through /</w:t>
      </w:r>
      <w:proofErr w:type="spellStart"/>
      <w:r>
        <w:t>api</w:t>
      </w:r>
      <w:proofErr w:type="spellEnd"/>
      <w:r>
        <w:t>/a-star/trace and displayed on the frontend's Algorithm Trace page, making the search process visible rather than hiding it behind a single route result.</w:t>
      </w:r>
    </w:p>
    <w:p w14:paraId="73C9927D"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4. Use of Modern Tools</w:t>
      </w:r>
    </w:p>
    <w:p w14:paraId="1705C744"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Every tool listed below is actually used in the code, not just name-dropped in a stack diagram:</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200"/>
        <w:gridCol w:w="5800"/>
      </w:tblGrid>
      <w:tr w:rsidR="00987C23" w:rsidRPr="00B158CE" w14:paraId="3EE90E05" w14:textId="77777777" w:rsidTr="00B158CE">
        <w:trPr>
          <w:tblHeader/>
        </w:trPr>
        <w:tc>
          <w:tcPr>
            <w:tcW w:w="3200" w:type="dxa"/>
            <w:shd w:val="clear" w:color="auto" w:fill="FFFFFF" w:themeFill="background1"/>
            <w:tcMar>
              <w:top w:w="80" w:type="dxa"/>
              <w:left w:w="100" w:type="dxa"/>
              <w:bottom w:w="80" w:type="dxa"/>
              <w:right w:w="100" w:type="dxa"/>
            </w:tcMar>
            <w:vAlign w:val="center"/>
          </w:tcPr>
          <w:p w14:paraId="53BA26F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lastRenderedPageBreak/>
              <w:t>Tool / Library</w:t>
            </w:r>
          </w:p>
        </w:tc>
        <w:tc>
          <w:tcPr>
            <w:tcW w:w="5800" w:type="dxa"/>
            <w:shd w:val="clear" w:color="auto" w:fill="FFFFFF" w:themeFill="background1"/>
            <w:tcMar>
              <w:top w:w="80" w:type="dxa"/>
              <w:left w:w="100" w:type="dxa"/>
              <w:bottom w:w="80" w:type="dxa"/>
              <w:right w:w="100" w:type="dxa"/>
            </w:tcMar>
            <w:vAlign w:val="center"/>
          </w:tcPr>
          <w:p w14:paraId="2774979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Role in the system</w:t>
            </w:r>
          </w:p>
        </w:tc>
      </w:tr>
      <w:tr w:rsidR="00987C23" w:rsidRPr="00B158CE" w14:paraId="3EB2AAE2" w14:textId="77777777" w:rsidTr="00B158CE">
        <w:tc>
          <w:tcPr>
            <w:tcW w:w="3200" w:type="dxa"/>
            <w:shd w:val="clear" w:color="auto" w:fill="FFFFFF" w:themeFill="background1"/>
            <w:tcMar>
              <w:top w:w="80" w:type="dxa"/>
              <w:left w:w="100" w:type="dxa"/>
              <w:bottom w:w="80" w:type="dxa"/>
              <w:right w:w="100" w:type="dxa"/>
            </w:tcMar>
            <w:vAlign w:val="center"/>
          </w:tcPr>
          <w:p w14:paraId="0DCBA13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Python 3</w:t>
            </w:r>
          </w:p>
        </w:tc>
        <w:tc>
          <w:tcPr>
            <w:tcW w:w="5800" w:type="dxa"/>
            <w:shd w:val="clear" w:color="auto" w:fill="FFFFFF" w:themeFill="background1"/>
            <w:tcMar>
              <w:top w:w="80" w:type="dxa"/>
              <w:left w:w="100" w:type="dxa"/>
              <w:bottom w:w="80" w:type="dxa"/>
              <w:right w:w="100" w:type="dxa"/>
            </w:tcMar>
            <w:vAlign w:val="center"/>
          </w:tcPr>
          <w:p w14:paraId="57F3CAA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Core implementation language for backend, ML pipeline and algorithm</w:t>
            </w:r>
          </w:p>
        </w:tc>
      </w:tr>
      <w:tr w:rsidR="00987C23" w:rsidRPr="00B158CE" w14:paraId="2F048298" w14:textId="77777777" w:rsidTr="00B158CE">
        <w:tc>
          <w:tcPr>
            <w:tcW w:w="3200" w:type="dxa"/>
            <w:shd w:val="clear" w:color="auto" w:fill="FFFFFF" w:themeFill="background1"/>
            <w:tcMar>
              <w:top w:w="80" w:type="dxa"/>
              <w:left w:w="100" w:type="dxa"/>
              <w:bottom w:w="80" w:type="dxa"/>
              <w:right w:w="100" w:type="dxa"/>
            </w:tcMar>
            <w:vAlign w:val="center"/>
          </w:tcPr>
          <w:p w14:paraId="675272B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pandas</w:t>
            </w:r>
          </w:p>
        </w:tc>
        <w:tc>
          <w:tcPr>
            <w:tcW w:w="5800" w:type="dxa"/>
            <w:shd w:val="clear" w:color="auto" w:fill="FFFFFF" w:themeFill="background1"/>
            <w:tcMar>
              <w:top w:w="80" w:type="dxa"/>
              <w:left w:w="100" w:type="dxa"/>
              <w:bottom w:w="80" w:type="dxa"/>
              <w:right w:w="100" w:type="dxa"/>
            </w:tcMar>
            <w:vAlign w:val="center"/>
          </w:tcPr>
          <w:p w14:paraId="6108F0A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CSV loading, cleaning, deduplication, missing-value handling, aggregation</w:t>
            </w:r>
          </w:p>
        </w:tc>
      </w:tr>
      <w:tr w:rsidR="00987C23" w:rsidRPr="00B158CE" w14:paraId="02B8BE1B" w14:textId="77777777" w:rsidTr="00B158CE">
        <w:tc>
          <w:tcPr>
            <w:tcW w:w="3200" w:type="dxa"/>
            <w:shd w:val="clear" w:color="auto" w:fill="FFFFFF" w:themeFill="background1"/>
            <w:tcMar>
              <w:top w:w="80" w:type="dxa"/>
              <w:left w:w="100" w:type="dxa"/>
              <w:bottom w:w="80" w:type="dxa"/>
              <w:right w:w="100" w:type="dxa"/>
            </w:tcMar>
            <w:vAlign w:val="center"/>
          </w:tcPr>
          <w:p w14:paraId="5B12D1D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scikit-learn</w:t>
            </w:r>
          </w:p>
        </w:tc>
        <w:tc>
          <w:tcPr>
            <w:tcW w:w="5800" w:type="dxa"/>
            <w:shd w:val="clear" w:color="auto" w:fill="FFFFFF" w:themeFill="background1"/>
            <w:tcMar>
              <w:top w:w="80" w:type="dxa"/>
              <w:left w:w="100" w:type="dxa"/>
              <w:bottom w:w="80" w:type="dxa"/>
              <w:right w:w="100" w:type="dxa"/>
            </w:tcMar>
            <w:vAlign w:val="center"/>
          </w:tcPr>
          <w:p w14:paraId="7C09100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RandomForestClassifier, </w:t>
            </w:r>
            <w:proofErr w:type="spellStart"/>
            <w:r w:rsidRPr="00B158CE">
              <w:rPr>
                <w:rFonts w:ascii="Times New Roman" w:hAnsi="Times New Roman" w:cs="Times New Roman"/>
                <w:sz w:val="20"/>
                <w:szCs w:val="20"/>
              </w:rPr>
              <w:t>LabelEncoder</w:t>
            </w:r>
            <w:proofErr w:type="spellEnd"/>
            <w:r w:rsidRPr="00B158CE">
              <w:rPr>
                <w:rFonts w:ascii="Times New Roman" w:hAnsi="Times New Roman" w:cs="Times New Roman"/>
                <w:sz w:val="20"/>
                <w:szCs w:val="20"/>
              </w:rPr>
              <w:t xml:space="preserve">, </w:t>
            </w:r>
            <w:proofErr w:type="spellStart"/>
            <w:r w:rsidRPr="00B158CE">
              <w:rPr>
                <w:rFonts w:ascii="Times New Roman" w:hAnsi="Times New Roman" w:cs="Times New Roman"/>
                <w:sz w:val="20"/>
                <w:szCs w:val="20"/>
              </w:rPr>
              <w:t>StandardScaler</w:t>
            </w:r>
            <w:proofErr w:type="spellEnd"/>
            <w:r w:rsidRPr="00B158CE">
              <w:rPr>
                <w:rFonts w:ascii="Times New Roman" w:hAnsi="Times New Roman" w:cs="Times New Roman"/>
                <w:sz w:val="20"/>
                <w:szCs w:val="20"/>
              </w:rPr>
              <w:t xml:space="preserve">, </w:t>
            </w:r>
            <w:proofErr w:type="spellStart"/>
            <w:r w:rsidRPr="00B158CE">
              <w:rPr>
                <w:rFonts w:ascii="Times New Roman" w:hAnsi="Times New Roman" w:cs="Times New Roman"/>
                <w:sz w:val="20"/>
                <w:szCs w:val="20"/>
              </w:rPr>
              <w:t>train_test_split</w:t>
            </w:r>
            <w:proofErr w:type="spellEnd"/>
            <w:r w:rsidRPr="00B158CE">
              <w:rPr>
                <w:rFonts w:ascii="Times New Roman" w:hAnsi="Times New Roman" w:cs="Times New Roman"/>
                <w:sz w:val="20"/>
                <w:szCs w:val="20"/>
              </w:rPr>
              <w:t>, metrics</w:t>
            </w:r>
          </w:p>
        </w:tc>
      </w:tr>
      <w:tr w:rsidR="00987C23" w:rsidRPr="00B158CE" w14:paraId="4D4C8B2C" w14:textId="77777777" w:rsidTr="00B158CE">
        <w:tc>
          <w:tcPr>
            <w:tcW w:w="3200" w:type="dxa"/>
            <w:shd w:val="clear" w:color="auto" w:fill="FFFFFF" w:themeFill="background1"/>
            <w:tcMar>
              <w:top w:w="80" w:type="dxa"/>
              <w:left w:w="100" w:type="dxa"/>
              <w:bottom w:w="80" w:type="dxa"/>
              <w:right w:w="100" w:type="dxa"/>
            </w:tcMar>
            <w:vAlign w:val="center"/>
          </w:tcPr>
          <w:p w14:paraId="0461B21B" w14:textId="77777777" w:rsidR="00987C23" w:rsidRPr="00B158CE" w:rsidRDefault="001140C1" w:rsidP="00B158CE">
            <w:pPr>
              <w:spacing w:line="360" w:lineRule="auto"/>
              <w:rPr>
                <w:rFonts w:ascii="Times New Roman" w:hAnsi="Times New Roman" w:cs="Times New Roman"/>
              </w:rPr>
            </w:pPr>
            <w:proofErr w:type="spellStart"/>
            <w:r w:rsidRPr="00B158CE">
              <w:rPr>
                <w:rFonts w:ascii="Times New Roman" w:hAnsi="Times New Roman" w:cs="Times New Roman"/>
                <w:sz w:val="20"/>
                <w:szCs w:val="20"/>
              </w:rPr>
              <w:t>joblib</w:t>
            </w:r>
            <w:proofErr w:type="spellEnd"/>
          </w:p>
        </w:tc>
        <w:tc>
          <w:tcPr>
            <w:tcW w:w="5800" w:type="dxa"/>
            <w:shd w:val="clear" w:color="auto" w:fill="FFFFFF" w:themeFill="background1"/>
            <w:tcMar>
              <w:top w:w="80" w:type="dxa"/>
              <w:left w:w="100" w:type="dxa"/>
              <w:bottom w:w="80" w:type="dxa"/>
              <w:right w:w="100" w:type="dxa"/>
            </w:tcMar>
            <w:vAlign w:val="center"/>
          </w:tcPr>
          <w:p w14:paraId="32FA744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Serialization of the trained model, scaler, encoders and cached dataset statistics</w:t>
            </w:r>
          </w:p>
        </w:tc>
      </w:tr>
      <w:tr w:rsidR="00987C23" w:rsidRPr="00B158CE" w14:paraId="24FE4F11" w14:textId="77777777" w:rsidTr="00B158CE">
        <w:tc>
          <w:tcPr>
            <w:tcW w:w="3200" w:type="dxa"/>
            <w:shd w:val="clear" w:color="auto" w:fill="FFFFFF" w:themeFill="background1"/>
            <w:tcMar>
              <w:top w:w="80" w:type="dxa"/>
              <w:left w:w="100" w:type="dxa"/>
              <w:bottom w:w="80" w:type="dxa"/>
              <w:right w:w="100" w:type="dxa"/>
            </w:tcMar>
            <w:vAlign w:val="center"/>
          </w:tcPr>
          <w:p w14:paraId="0C84067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Flask + Flask-CORS</w:t>
            </w:r>
          </w:p>
        </w:tc>
        <w:tc>
          <w:tcPr>
            <w:tcW w:w="5800" w:type="dxa"/>
            <w:shd w:val="clear" w:color="auto" w:fill="FFFFFF" w:themeFill="background1"/>
            <w:tcMar>
              <w:top w:w="80" w:type="dxa"/>
              <w:left w:w="100" w:type="dxa"/>
              <w:bottom w:w="80" w:type="dxa"/>
              <w:right w:w="100" w:type="dxa"/>
            </w:tcMar>
            <w:vAlign w:val="center"/>
          </w:tcPr>
          <w:p w14:paraId="3FF7EAFA"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REST API layer connecting the ML and routing pipelines to the frontend</w:t>
            </w:r>
          </w:p>
        </w:tc>
      </w:tr>
      <w:tr w:rsidR="00987C23" w:rsidRPr="00B158CE" w14:paraId="2EB4D72B" w14:textId="77777777" w:rsidTr="00B158CE">
        <w:tc>
          <w:tcPr>
            <w:tcW w:w="3200" w:type="dxa"/>
            <w:shd w:val="clear" w:color="auto" w:fill="FFFFFF" w:themeFill="background1"/>
            <w:tcMar>
              <w:top w:w="80" w:type="dxa"/>
              <w:left w:w="100" w:type="dxa"/>
              <w:bottom w:w="80" w:type="dxa"/>
              <w:right w:w="100" w:type="dxa"/>
            </w:tcMar>
            <w:vAlign w:val="center"/>
          </w:tcPr>
          <w:p w14:paraId="4B2BF546"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SQLite (via sqlite3)</w:t>
            </w:r>
          </w:p>
        </w:tc>
        <w:tc>
          <w:tcPr>
            <w:tcW w:w="5800" w:type="dxa"/>
            <w:shd w:val="clear" w:color="auto" w:fill="FFFFFF" w:themeFill="background1"/>
            <w:tcMar>
              <w:top w:w="80" w:type="dxa"/>
              <w:left w:w="100" w:type="dxa"/>
              <w:bottom w:w="80" w:type="dxa"/>
              <w:right w:w="100" w:type="dxa"/>
            </w:tcMar>
            <w:vAlign w:val="center"/>
          </w:tcPr>
          <w:p w14:paraId="706D5DD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Persistent logging of every prediction and route query for auditability</w:t>
            </w:r>
          </w:p>
        </w:tc>
      </w:tr>
      <w:tr w:rsidR="00987C23" w:rsidRPr="00B158CE" w14:paraId="75BB6355" w14:textId="77777777" w:rsidTr="00B158CE">
        <w:tc>
          <w:tcPr>
            <w:tcW w:w="3200" w:type="dxa"/>
            <w:shd w:val="clear" w:color="auto" w:fill="FFFFFF" w:themeFill="background1"/>
            <w:tcMar>
              <w:top w:w="80" w:type="dxa"/>
              <w:left w:w="100" w:type="dxa"/>
              <w:bottom w:w="80" w:type="dxa"/>
              <w:right w:w="100" w:type="dxa"/>
            </w:tcMar>
            <w:vAlign w:val="center"/>
          </w:tcPr>
          <w:p w14:paraId="6AAF67F5" w14:textId="77777777" w:rsidR="004655CF" w:rsidRDefault="00000000">
            <w:r>
              <w:t>Custom A* Search (a_star.py)</w:t>
            </w:r>
          </w:p>
        </w:tc>
        <w:tc>
          <w:tcPr>
            <w:tcW w:w="5800" w:type="dxa"/>
            <w:shd w:val="clear" w:color="auto" w:fill="FFFFFF" w:themeFill="background1"/>
            <w:tcMar>
              <w:top w:w="80" w:type="dxa"/>
              <w:left w:w="100" w:type="dxa"/>
              <w:bottom w:w="80" w:type="dxa"/>
              <w:right w:w="100" w:type="dxa"/>
            </w:tcMar>
            <w:vAlign w:val="center"/>
          </w:tcPr>
          <w:p w14:paraId="66340BF3" w14:textId="77777777" w:rsidR="004655CF" w:rsidRDefault="00000000">
            <w:r>
              <w:t xml:space="preserve">Written from scratch — no </w:t>
            </w:r>
            <w:proofErr w:type="spellStart"/>
            <w:r>
              <w:t>NetworkX</w:t>
            </w:r>
            <w:proofErr w:type="spellEnd"/>
            <w:r>
              <w:t xml:space="preserve"> or </w:t>
            </w:r>
            <w:proofErr w:type="spellStart"/>
            <w:r>
              <w:t>igraph</w:t>
            </w:r>
            <w:proofErr w:type="spellEnd"/>
            <w:r>
              <w:t xml:space="preserve"> dependency — supporting traffic-aware cost evaluation, heuristic-guided search, path reconstruction and search tracing</w:t>
            </w:r>
          </w:p>
        </w:tc>
      </w:tr>
      <w:tr w:rsidR="00987C23" w:rsidRPr="00B158CE" w14:paraId="332DB260" w14:textId="77777777" w:rsidTr="00B158CE">
        <w:tc>
          <w:tcPr>
            <w:tcW w:w="3200" w:type="dxa"/>
            <w:shd w:val="clear" w:color="auto" w:fill="FFFFFF" w:themeFill="background1"/>
            <w:tcMar>
              <w:top w:w="80" w:type="dxa"/>
              <w:left w:w="100" w:type="dxa"/>
              <w:bottom w:w="80" w:type="dxa"/>
              <w:right w:w="100" w:type="dxa"/>
            </w:tcMar>
            <w:vAlign w:val="center"/>
          </w:tcPr>
          <w:p w14:paraId="30DEAFF6"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React + Vite (per project plan)</w:t>
            </w:r>
          </w:p>
        </w:tc>
        <w:tc>
          <w:tcPr>
            <w:tcW w:w="5800" w:type="dxa"/>
            <w:shd w:val="clear" w:color="auto" w:fill="FFFFFF" w:themeFill="background1"/>
            <w:tcMar>
              <w:top w:w="80" w:type="dxa"/>
              <w:left w:w="100" w:type="dxa"/>
              <w:bottom w:w="80" w:type="dxa"/>
              <w:right w:w="100" w:type="dxa"/>
            </w:tcMar>
            <w:vAlign w:val="center"/>
          </w:tcPr>
          <w:p w14:paraId="6A11426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Interactive dashboard: prediction form, route finder, network map, algorithm tracer</w:t>
            </w:r>
          </w:p>
        </w:tc>
      </w:tr>
      <w:tr w:rsidR="00987C23" w:rsidRPr="00B158CE" w14:paraId="5515B897" w14:textId="77777777" w:rsidTr="00B158CE">
        <w:tc>
          <w:tcPr>
            <w:tcW w:w="3200" w:type="dxa"/>
            <w:shd w:val="clear" w:color="auto" w:fill="FFFFFF" w:themeFill="background1"/>
            <w:tcMar>
              <w:top w:w="80" w:type="dxa"/>
              <w:left w:w="100" w:type="dxa"/>
              <w:bottom w:w="80" w:type="dxa"/>
              <w:right w:w="100" w:type="dxa"/>
            </w:tcMar>
            <w:vAlign w:val="center"/>
          </w:tcPr>
          <w:p w14:paraId="7B20ECDB" w14:textId="77777777" w:rsidR="00987C23" w:rsidRPr="00B158CE" w:rsidRDefault="001140C1" w:rsidP="00B158CE">
            <w:pPr>
              <w:spacing w:line="360" w:lineRule="auto"/>
              <w:rPr>
                <w:rFonts w:ascii="Times New Roman" w:hAnsi="Times New Roman" w:cs="Times New Roman"/>
              </w:rPr>
            </w:pPr>
            <w:proofErr w:type="spellStart"/>
            <w:r w:rsidRPr="00B158CE">
              <w:rPr>
                <w:rFonts w:ascii="Times New Roman" w:hAnsi="Times New Roman" w:cs="Times New Roman"/>
                <w:sz w:val="20"/>
                <w:szCs w:val="20"/>
              </w:rPr>
              <w:t>unittest</w:t>
            </w:r>
            <w:proofErr w:type="spellEnd"/>
          </w:p>
        </w:tc>
        <w:tc>
          <w:tcPr>
            <w:tcW w:w="5800" w:type="dxa"/>
            <w:shd w:val="clear" w:color="auto" w:fill="FFFFFF" w:themeFill="background1"/>
            <w:tcMar>
              <w:top w:w="80" w:type="dxa"/>
              <w:left w:w="100" w:type="dxa"/>
              <w:bottom w:w="80" w:type="dxa"/>
              <w:right w:w="100" w:type="dxa"/>
            </w:tcMar>
            <w:vAlign w:val="center"/>
          </w:tcPr>
          <w:p w14:paraId="392B818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Automated regression test suite covering 8 mandatory test cases</w:t>
            </w:r>
          </w:p>
        </w:tc>
      </w:tr>
    </w:tbl>
    <w:p w14:paraId="3D5765CD" w14:textId="77777777" w:rsidR="008E1A18" w:rsidRPr="004F7511" w:rsidRDefault="001140C1" w:rsidP="004F7511">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3. Tools used and their concrete role in the codebase.</w:t>
      </w:r>
    </w:p>
    <w:p w14:paraId="5CE9475B" w14:textId="77777777" w:rsidR="00987C23" w:rsidRDefault="001140C1" w:rsidP="00B158CE">
      <w:pPr>
        <w:pStyle w:val="Heading1"/>
        <w:spacing w:before="320" w:after="160" w:line="360" w:lineRule="auto"/>
        <w:rPr>
          <w:rFonts w:ascii="Times New Roman" w:hAnsi="Times New Roman" w:cs="Times New Roman"/>
          <w:b/>
          <w:bCs/>
          <w:color w:val="auto"/>
          <w:sz w:val="28"/>
          <w:szCs w:val="28"/>
        </w:rPr>
      </w:pPr>
      <w:r w:rsidRPr="00B158CE">
        <w:rPr>
          <w:rFonts w:ascii="Times New Roman" w:hAnsi="Times New Roman" w:cs="Times New Roman"/>
          <w:b/>
          <w:bCs/>
          <w:color w:val="auto"/>
          <w:sz w:val="28"/>
          <w:szCs w:val="28"/>
        </w:rPr>
        <w:t>5. Results and Validation</w:t>
      </w:r>
    </w:p>
    <w:p w14:paraId="7C635EBF"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lastRenderedPageBreak/>
        <w:drawing>
          <wp:inline distT="0" distB="0" distL="0" distR="0" wp14:anchorId="0C981074" wp14:editId="3340B959">
            <wp:extent cx="6400800" cy="3117215"/>
            <wp:effectExtent l="0" t="0" r="0" b="6985"/>
            <wp:docPr id="675902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02598" name="Picture 6759025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117215"/>
                    </a:xfrm>
                    <a:prstGeom prst="rect">
                      <a:avLst/>
                    </a:prstGeom>
                  </pic:spPr>
                </pic:pic>
              </a:graphicData>
            </a:graphic>
          </wp:inline>
        </w:drawing>
      </w:r>
    </w:p>
    <w:p w14:paraId="0B36CCC9"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1FDAD740" wp14:editId="71B67F69">
            <wp:extent cx="6400800" cy="2959100"/>
            <wp:effectExtent l="0" t="0" r="0" b="0"/>
            <wp:docPr id="197465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54328" name="Picture 19746543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59100"/>
                    </a:xfrm>
                    <a:prstGeom prst="rect">
                      <a:avLst/>
                    </a:prstGeom>
                  </pic:spPr>
                </pic:pic>
              </a:graphicData>
            </a:graphic>
          </wp:inline>
        </w:drawing>
      </w:r>
    </w:p>
    <w:p w14:paraId="505AF730"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lastRenderedPageBreak/>
        <w:drawing>
          <wp:inline distT="0" distB="0" distL="0" distR="0" wp14:anchorId="4BC826BE" wp14:editId="2761E5B8">
            <wp:extent cx="6400800" cy="2940685"/>
            <wp:effectExtent l="0" t="0" r="0" b="0"/>
            <wp:docPr id="1292506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06918" name="Picture 12925069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940685"/>
                    </a:xfrm>
                    <a:prstGeom prst="rect">
                      <a:avLst/>
                    </a:prstGeom>
                  </pic:spPr>
                </pic:pic>
              </a:graphicData>
            </a:graphic>
          </wp:inline>
        </w:drawing>
      </w:r>
    </w:p>
    <w:p w14:paraId="4CC9C0CE"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noProof/>
        </w:rPr>
        <w:drawing>
          <wp:inline distT="0" distB="0" distL="0" distR="0" wp14:anchorId="327A55A4" wp14:editId="1A3453D1">
            <wp:extent cx="5852160" cy="2698074"/>
            <wp:effectExtent l="0" t="0" r="0" b="0"/>
            <wp:docPr id="2035143549" name="Picture 203514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tar_algorithm_panel.png"/>
                    <pic:cNvPicPr/>
                  </pic:nvPicPr>
                  <pic:blipFill>
                    <a:blip r:embed="rId10"/>
                    <a:stretch>
                      <a:fillRect/>
                    </a:stretch>
                  </pic:blipFill>
                  <pic:spPr>
                    <a:xfrm>
                      <a:off x="0" y="0"/>
                      <a:ext cx="5852160" cy="2698074"/>
                    </a:xfrm>
                    <a:prstGeom prst="rect">
                      <a:avLst/>
                    </a:prstGeom>
                  </pic:spPr>
                </pic:pic>
              </a:graphicData>
            </a:graphic>
          </wp:inline>
        </w:drawing>
      </w:r>
    </w:p>
    <w:p w14:paraId="72F68CE7" w14:textId="77777777" w:rsidR="008E1A18" w:rsidRDefault="008E1A18" w:rsidP="00B158CE">
      <w:pPr>
        <w:pStyle w:val="Heading1"/>
        <w:spacing w:before="320" w:after="160" w:line="360" w:lineRule="auto"/>
        <w:rPr>
          <w:rFonts w:ascii="Times New Roman" w:hAnsi="Times New Roman" w:cs="Times New Roman"/>
          <w:b/>
          <w:bCs/>
          <w:color w:val="auto"/>
          <w:sz w:val="28"/>
          <w:szCs w:val="28"/>
        </w:rPr>
      </w:pPr>
      <w:r>
        <w:rPr>
          <w:noProof/>
        </w:rPr>
        <w:lastRenderedPageBreak/>
        <w:drawing>
          <wp:inline distT="0" distB="0" distL="0" distR="0" wp14:anchorId="6480273B" wp14:editId="236DE604">
            <wp:extent cx="5852160" cy="2698074"/>
            <wp:effectExtent l="0" t="0" r="0" b="0"/>
            <wp:docPr id="2035143550" name="Picture 203514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star_trace_panel.png"/>
                    <pic:cNvPicPr/>
                  </pic:nvPicPr>
                  <pic:blipFill>
                    <a:blip r:embed="rId11"/>
                    <a:stretch>
                      <a:fillRect/>
                    </a:stretch>
                  </pic:blipFill>
                  <pic:spPr>
                    <a:xfrm>
                      <a:off x="0" y="0"/>
                      <a:ext cx="5852160" cy="2698074"/>
                    </a:xfrm>
                    <a:prstGeom prst="rect">
                      <a:avLst/>
                    </a:prstGeom>
                  </pic:spPr>
                </pic:pic>
              </a:graphicData>
            </a:graphic>
          </wp:inline>
        </w:drawing>
      </w:r>
    </w:p>
    <w:p w14:paraId="77887399" w14:textId="77777777" w:rsidR="008E1A18" w:rsidRPr="004F7511" w:rsidRDefault="008E1A18" w:rsidP="00B158CE">
      <w:pPr>
        <w:pStyle w:val="Heading1"/>
        <w:spacing w:before="320" w:after="160" w:line="360" w:lineRule="auto"/>
        <w:rPr>
          <w:rFonts w:ascii="Times New Roman" w:hAnsi="Times New Roman" w:cs="Times New Roman"/>
          <w:b/>
          <w:bCs/>
          <w:color w:val="auto"/>
          <w:sz w:val="28"/>
          <w:szCs w:val="28"/>
        </w:rPr>
      </w:pPr>
      <w:r>
        <w:rPr>
          <w:rFonts w:ascii="Times New Roman" w:hAnsi="Times New Roman" w:cs="Times New Roman"/>
          <w:b/>
          <w:bCs/>
          <w:noProof/>
          <w:color w:val="auto"/>
          <w:sz w:val="28"/>
          <w:szCs w:val="28"/>
        </w:rPr>
        <w:drawing>
          <wp:inline distT="0" distB="0" distL="0" distR="0" wp14:anchorId="281FFAF8" wp14:editId="12175465">
            <wp:extent cx="6400800" cy="2995930"/>
            <wp:effectExtent l="0" t="0" r="0" b="0"/>
            <wp:docPr id="474896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6861" name="Picture 4748968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995930"/>
                    </a:xfrm>
                    <a:prstGeom prst="rect">
                      <a:avLst/>
                    </a:prstGeom>
                  </pic:spPr>
                </pic:pic>
              </a:graphicData>
            </a:graphic>
          </wp:inline>
        </w:drawing>
      </w:r>
    </w:p>
    <w:p w14:paraId="48C7B42F"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5.1 Dataset summary (post-cleaning)</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500"/>
        <w:gridCol w:w="4500"/>
      </w:tblGrid>
      <w:tr w:rsidR="00987C23" w:rsidRPr="00B158CE" w14:paraId="08DFB3CC" w14:textId="77777777" w:rsidTr="00B158CE">
        <w:trPr>
          <w:tblHeader/>
        </w:trPr>
        <w:tc>
          <w:tcPr>
            <w:tcW w:w="4500" w:type="dxa"/>
            <w:shd w:val="clear" w:color="auto" w:fill="FFFFFF" w:themeFill="background1"/>
            <w:tcMar>
              <w:top w:w="80" w:type="dxa"/>
              <w:left w:w="100" w:type="dxa"/>
              <w:bottom w:w="80" w:type="dxa"/>
              <w:right w:w="100" w:type="dxa"/>
            </w:tcMar>
            <w:vAlign w:val="center"/>
          </w:tcPr>
          <w:p w14:paraId="305855C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500" w:type="dxa"/>
            <w:shd w:val="clear" w:color="auto" w:fill="FFFFFF" w:themeFill="background1"/>
            <w:tcMar>
              <w:top w:w="80" w:type="dxa"/>
              <w:left w:w="100" w:type="dxa"/>
              <w:bottom w:w="80" w:type="dxa"/>
              <w:right w:w="100" w:type="dxa"/>
            </w:tcMar>
            <w:vAlign w:val="center"/>
          </w:tcPr>
          <w:p w14:paraId="47E0746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Value</w:t>
            </w:r>
          </w:p>
        </w:tc>
      </w:tr>
      <w:tr w:rsidR="00987C23" w:rsidRPr="00B158CE" w14:paraId="1264418C" w14:textId="77777777" w:rsidTr="00B158CE">
        <w:tc>
          <w:tcPr>
            <w:tcW w:w="4500" w:type="dxa"/>
            <w:shd w:val="clear" w:color="auto" w:fill="FFFFFF" w:themeFill="background1"/>
            <w:tcMar>
              <w:top w:w="80" w:type="dxa"/>
              <w:left w:w="100" w:type="dxa"/>
              <w:bottom w:w="80" w:type="dxa"/>
              <w:right w:w="100" w:type="dxa"/>
            </w:tcMar>
            <w:vAlign w:val="center"/>
          </w:tcPr>
          <w:p w14:paraId="09015B0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Raw records</w:t>
            </w:r>
          </w:p>
        </w:tc>
        <w:tc>
          <w:tcPr>
            <w:tcW w:w="4500" w:type="dxa"/>
            <w:shd w:val="clear" w:color="auto" w:fill="FFFFFF" w:themeFill="background1"/>
            <w:tcMar>
              <w:top w:w="80" w:type="dxa"/>
              <w:left w:w="100" w:type="dxa"/>
              <w:bottom w:w="80" w:type="dxa"/>
              <w:right w:w="100" w:type="dxa"/>
            </w:tcMar>
            <w:vAlign w:val="center"/>
          </w:tcPr>
          <w:p w14:paraId="140EAF3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1,208</w:t>
            </w:r>
          </w:p>
        </w:tc>
      </w:tr>
      <w:tr w:rsidR="00987C23" w:rsidRPr="00B158CE" w14:paraId="60DA74D0" w14:textId="77777777" w:rsidTr="00B158CE">
        <w:tc>
          <w:tcPr>
            <w:tcW w:w="4500" w:type="dxa"/>
            <w:shd w:val="clear" w:color="auto" w:fill="FFFFFF" w:themeFill="background1"/>
            <w:tcMar>
              <w:top w:w="80" w:type="dxa"/>
              <w:left w:w="100" w:type="dxa"/>
              <w:bottom w:w="80" w:type="dxa"/>
              <w:right w:w="100" w:type="dxa"/>
            </w:tcMar>
            <w:vAlign w:val="center"/>
          </w:tcPr>
          <w:p w14:paraId="2B3361A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Duplicate rows removed</w:t>
            </w:r>
          </w:p>
        </w:tc>
        <w:tc>
          <w:tcPr>
            <w:tcW w:w="4500" w:type="dxa"/>
            <w:shd w:val="clear" w:color="auto" w:fill="FFFFFF" w:themeFill="background1"/>
            <w:tcMar>
              <w:top w:w="80" w:type="dxa"/>
              <w:left w:w="100" w:type="dxa"/>
              <w:bottom w:w="80" w:type="dxa"/>
              <w:right w:w="100" w:type="dxa"/>
            </w:tcMar>
            <w:vAlign w:val="center"/>
          </w:tcPr>
          <w:p w14:paraId="6D368D5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w:t>
            </w:r>
          </w:p>
        </w:tc>
      </w:tr>
      <w:tr w:rsidR="00987C23" w:rsidRPr="00B158CE" w14:paraId="46F027A2" w14:textId="77777777" w:rsidTr="00B158CE">
        <w:tc>
          <w:tcPr>
            <w:tcW w:w="4500" w:type="dxa"/>
            <w:shd w:val="clear" w:color="auto" w:fill="FFFFFF" w:themeFill="background1"/>
            <w:tcMar>
              <w:top w:w="80" w:type="dxa"/>
              <w:left w:w="100" w:type="dxa"/>
              <w:bottom w:w="80" w:type="dxa"/>
              <w:right w:w="100" w:type="dxa"/>
            </w:tcMar>
            <w:vAlign w:val="center"/>
          </w:tcPr>
          <w:p w14:paraId="37C040C8"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Cleaned records used for training/testing</w:t>
            </w:r>
          </w:p>
        </w:tc>
        <w:tc>
          <w:tcPr>
            <w:tcW w:w="4500" w:type="dxa"/>
            <w:shd w:val="clear" w:color="auto" w:fill="FFFFFF" w:themeFill="background1"/>
            <w:tcMar>
              <w:top w:w="80" w:type="dxa"/>
              <w:left w:w="100" w:type="dxa"/>
              <w:bottom w:w="80" w:type="dxa"/>
              <w:right w:w="100" w:type="dxa"/>
            </w:tcMar>
            <w:vAlign w:val="center"/>
          </w:tcPr>
          <w:p w14:paraId="6581FDB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1,200</w:t>
            </w:r>
          </w:p>
        </w:tc>
      </w:tr>
      <w:tr w:rsidR="00987C23" w:rsidRPr="00B158CE" w14:paraId="204D782C" w14:textId="77777777" w:rsidTr="00B158CE">
        <w:tc>
          <w:tcPr>
            <w:tcW w:w="4500" w:type="dxa"/>
            <w:shd w:val="clear" w:color="auto" w:fill="FFFFFF" w:themeFill="background1"/>
            <w:tcMar>
              <w:top w:w="80" w:type="dxa"/>
              <w:left w:w="100" w:type="dxa"/>
              <w:bottom w:w="80" w:type="dxa"/>
              <w:right w:w="100" w:type="dxa"/>
            </w:tcMar>
            <w:vAlign w:val="center"/>
          </w:tcPr>
          <w:p w14:paraId="062D41E1"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Missing values (raw)</w:t>
            </w:r>
          </w:p>
        </w:tc>
        <w:tc>
          <w:tcPr>
            <w:tcW w:w="4500" w:type="dxa"/>
            <w:shd w:val="clear" w:color="auto" w:fill="FFFFFF" w:themeFill="background1"/>
            <w:tcMar>
              <w:top w:w="80" w:type="dxa"/>
              <w:left w:w="100" w:type="dxa"/>
              <w:bottom w:w="80" w:type="dxa"/>
              <w:right w:w="100" w:type="dxa"/>
            </w:tcMar>
            <w:vAlign w:val="center"/>
          </w:tcPr>
          <w:p w14:paraId="114507E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 (</w:t>
            </w:r>
            <w:proofErr w:type="spellStart"/>
            <w:r w:rsidRPr="00B158CE">
              <w:rPr>
                <w:rFonts w:ascii="Times New Roman" w:hAnsi="Times New Roman" w:cs="Times New Roman"/>
                <w:sz w:val="20"/>
                <w:szCs w:val="20"/>
              </w:rPr>
              <w:t>Average_Speed</w:t>
            </w:r>
            <w:proofErr w:type="spellEnd"/>
            <w:r w:rsidRPr="00B158CE">
              <w:rPr>
                <w:rFonts w:ascii="Times New Roman" w:hAnsi="Times New Roman" w:cs="Times New Roman"/>
                <w:sz w:val="20"/>
                <w:szCs w:val="20"/>
              </w:rPr>
              <w:t xml:space="preserve">: 5, </w:t>
            </w:r>
            <w:proofErr w:type="spellStart"/>
            <w:r w:rsidRPr="00B158CE">
              <w:rPr>
                <w:rFonts w:ascii="Times New Roman" w:hAnsi="Times New Roman" w:cs="Times New Roman"/>
                <w:sz w:val="20"/>
                <w:szCs w:val="20"/>
              </w:rPr>
              <w:t>Signal_Delay</w:t>
            </w:r>
            <w:proofErr w:type="spellEnd"/>
            <w:r w:rsidRPr="00B158CE">
              <w:rPr>
                <w:rFonts w:ascii="Times New Roman" w:hAnsi="Times New Roman" w:cs="Times New Roman"/>
                <w:sz w:val="20"/>
                <w:szCs w:val="20"/>
              </w:rPr>
              <w:t xml:space="preserve">: 1, </w:t>
            </w:r>
            <w:proofErr w:type="spellStart"/>
            <w:r w:rsidRPr="00B158CE">
              <w:rPr>
                <w:rFonts w:ascii="Times New Roman" w:hAnsi="Times New Roman" w:cs="Times New Roman"/>
                <w:sz w:val="20"/>
                <w:szCs w:val="20"/>
              </w:rPr>
              <w:t>Weather_Condition</w:t>
            </w:r>
            <w:proofErr w:type="spellEnd"/>
            <w:r w:rsidRPr="00B158CE">
              <w:rPr>
                <w:rFonts w:ascii="Times New Roman" w:hAnsi="Times New Roman" w:cs="Times New Roman"/>
                <w:sz w:val="20"/>
                <w:szCs w:val="20"/>
              </w:rPr>
              <w:t>: 4)</w:t>
            </w:r>
          </w:p>
        </w:tc>
      </w:tr>
      <w:tr w:rsidR="00987C23" w:rsidRPr="00B158CE" w14:paraId="2FDAC720" w14:textId="77777777" w:rsidTr="00B158CE">
        <w:tc>
          <w:tcPr>
            <w:tcW w:w="4500" w:type="dxa"/>
            <w:shd w:val="clear" w:color="auto" w:fill="FFFFFF" w:themeFill="background1"/>
            <w:tcMar>
              <w:top w:w="80" w:type="dxa"/>
              <w:left w:w="100" w:type="dxa"/>
              <w:bottom w:w="80" w:type="dxa"/>
              <w:right w:w="100" w:type="dxa"/>
            </w:tcMar>
            <w:vAlign w:val="center"/>
          </w:tcPr>
          <w:p w14:paraId="5707F37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lastRenderedPageBreak/>
              <w:t>Number of features</w:t>
            </w:r>
          </w:p>
        </w:tc>
        <w:tc>
          <w:tcPr>
            <w:tcW w:w="4500" w:type="dxa"/>
            <w:shd w:val="clear" w:color="auto" w:fill="FFFFFF" w:themeFill="background1"/>
            <w:tcMar>
              <w:top w:w="80" w:type="dxa"/>
              <w:left w:w="100" w:type="dxa"/>
              <w:bottom w:w="80" w:type="dxa"/>
              <w:right w:w="100" w:type="dxa"/>
            </w:tcMar>
            <w:vAlign w:val="center"/>
          </w:tcPr>
          <w:p w14:paraId="67151BD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 (5 numerical, 3 categorical)</w:t>
            </w:r>
          </w:p>
        </w:tc>
      </w:tr>
      <w:tr w:rsidR="00987C23" w:rsidRPr="00B158CE" w14:paraId="50641F4D" w14:textId="77777777" w:rsidTr="00B158CE">
        <w:tc>
          <w:tcPr>
            <w:tcW w:w="4500" w:type="dxa"/>
            <w:shd w:val="clear" w:color="auto" w:fill="FFFFFF" w:themeFill="background1"/>
            <w:tcMar>
              <w:top w:w="80" w:type="dxa"/>
              <w:left w:w="100" w:type="dxa"/>
              <w:bottom w:w="80" w:type="dxa"/>
              <w:right w:w="100" w:type="dxa"/>
            </w:tcMar>
            <w:vAlign w:val="center"/>
          </w:tcPr>
          <w:p w14:paraId="7715E84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Number of target classes</w:t>
            </w:r>
          </w:p>
        </w:tc>
        <w:tc>
          <w:tcPr>
            <w:tcW w:w="4500" w:type="dxa"/>
            <w:shd w:val="clear" w:color="auto" w:fill="FFFFFF" w:themeFill="background1"/>
            <w:tcMar>
              <w:top w:w="80" w:type="dxa"/>
              <w:left w:w="100" w:type="dxa"/>
              <w:bottom w:w="80" w:type="dxa"/>
              <w:right w:w="100" w:type="dxa"/>
            </w:tcMar>
            <w:vAlign w:val="center"/>
          </w:tcPr>
          <w:p w14:paraId="1E7D850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 (Free-flow, Moderate, Heavy, Gridlock)</w:t>
            </w:r>
          </w:p>
        </w:tc>
      </w:tr>
      <w:tr w:rsidR="00987C23" w:rsidRPr="00B158CE" w14:paraId="10E6CA94" w14:textId="77777777" w:rsidTr="00B158CE">
        <w:tc>
          <w:tcPr>
            <w:tcW w:w="4500" w:type="dxa"/>
            <w:shd w:val="clear" w:color="auto" w:fill="FFFFFF" w:themeFill="background1"/>
            <w:tcMar>
              <w:top w:w="80" w:type="dxa"/>
              <w:left w:w="100" w:type="dxa"/>
              <w:bottom w:w="80" w:type="dxa"/>
              <w:right w:w="100" w:type="dxa"/>
            </w:tcMar>
            <w:vAlign w:val="center"/>
          </w:tcPr>
          <w:p w14:paraId="2C119FB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Training samples</w:t>
            </w:r>
          </w:p>
        </w:tc>
        <w:tc>
          <w:tcPr>
            <w:tcW w:w="4500" w:type="dxa"/>
            <w:shd w:val="clear" w:color="auto" w:fill="FFFFFF" w:themeFill="background1"/>
            <w:tcMar>
              <w:top w:w="80" w:type="dxa"/>
              <w:left w:w="100" w:type="dxa"/>
              <w:bottom w:w="80" w:type="dxa"/>
              <w:right w:w="100" w:type="dxa"/>
            </w:tcMar>
            <w:vAlign w:val="center"/>
          </w:tcPr>
          <w:p w14:paraId="3B28378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960 (80%, stratified)</w:t>
            </w:r>
          </w:p>
        </w:tc>
      </w:tr>
      <w:tr w:rsidR="00987C23" w:rsidRPr="00B158CE" w14:paraId="73A14F74" w14:textId="77777777" w:rsidTr="00B158CE">
        <w:tc>
          <w:tcPr>
            <w:tcW w:w="4500" w:type="dxa"/>
            <w:shd w:val="clear" w:color="auto" w:fill="FFFFFF" w:themeFill="background1"/>
            <w:tcMar>
              <w:top w:w="80" w:type="dxa"/>
              <w:left w:w="100" w:type="dxa"/>
              <w:bottom w:w="80" w:type="dxa"/>
              <w:right w:w="100" w:type="dxa"/>
            </w:tcMar>
            <w:vAlign w:val="center"/>
          </w:tcPr>
          <w:p w14:paraId="00F63A6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Testing samples</w:t>
            </w:r>
          </w:p>
        </w:tc>
        <w:tc>
          <w:tcPr>
            <w:tcW w:w="4500" w:type="dxa"/>
            <w:shd w:val="clear" w:color="auto" w:fill="FFFFFF" w:themeFill="background1"/>
            <w:tcMar>
              <w:top w:w="80" w:type="dxa"/>
              <w:left w:w="100" w:type="dxa"/>
              <w:bottom w:w="80" w:type="dxa"/>
              <w:right w:w="100" w:type="dxa"/>
            </w:tcMar>
            <w:vAlign w:val="center"/>
          </w:tcPr>
          <w:p w14:paraId="012B427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240 (20%, stratified)</w:t>
            </w:r>
          </w:p>
        </w:tc>
      </w:tr>
    </w:tbl>
    <w:p w14:paraId="0E720F63"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4. Dataset statistics computed from the actual cleaned CSV.</w:t>
      </w:r>
    </w:p>
    <w:p w14:paraId="48C50608"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cleaned dataset leans heavily toward Heavy congestion, which lines up with how urban traffic data usually looks in practice: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3000"/>
        <w:gridCol w:w="3000"/>
        <w:gridCol w:w="3000"/>
      </w:tblGrid>
      <w:tr w:rsidR="00987C23" w:rsidRPr="00B158CE" w14:paraId="79C38D2E" w14:textId="77777777" w:rsidTr="00B158CE">
        <w:trPr>
          <w:tblHeader/>
        </w:trPr>
        <w:tc>
          <w:tcPr>
            <w:tcW w:w="3000" w:type="dxa"/>
            <w:shd w:val="clear" w:color="auto" w:fill="FFFFFF" w:themeFill="background1"/>
            <w:tcMar>
              <w:top w:w="80" w:type="dxa"/>
              <w:left w:w="100" w:type="dxa"/>
              <w:bottom w:w="80" w:type="dxa"/>
              <w:right w:w="100" w:type="dxa"/>
            </w:tcMar>
            <w:vAlign w:val="center"/>
          </w:tcPr>
          <w:p w14:paraId="49853C2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 Class</w:t>
            </w:r>
          </w:p>
        </w:tc>
        <w:tc>
          <w:tcPr>
            <w:tcW w:w="3000" w:type="dxa"/>
            <w:shd w:val="clear" w:color="auto" w:fill="FFFFFF" w:themeFill="background1"/>
            <w:tcMar>
              <w:top w:w="80" w:type="dxa"/>
              <w:left w:w="100" w:type="dxa"/>
              <w:bottom w:w="80" w:type="dxa"/>
              <w:right w:w="100" w:type="dxa"/>
            </w:tcMar>
            <w:vAlign w:val="center"/>
          </w:tcPr>
          <w:p w14:paraId="1762209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Record Count</w:t>
            </w:r>
          </w:p>
        </w:tc>
        <w:tc>
          <w:tcPr>
            <w:tcW w:w="3000" w:type="dxa"/>
            <w:shd w:val="clear" w:color="auto" w:fill="FFFFFF" w:themeFill="background1"/>
            <w:tcMar>
              <w:top w:w="80" w:type="dxa"/>
              <w:left w:w="100" w:type="dxa"/>
              <w:bottom w:w="80" w:type="dxa"/>
              <w:right w:w="100" w:type="dxa"/>
            </w:tcMar>
            <w:vAlign w:val="center"/>
          </w:tcPr>
          <w:p w14:paraId="2A898BC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Share of Dataset</w:t>
            </w:r>
          </w:p>
        </w:tc>
      </w:tr>
      <w:tr w:rsidR="00987C23" w:rsidRPr="00B158CE" w14:paraId="64359964" w14:textId="77777777" w:rsidTr="00B158CE">
        <w:tc>
          <w:tcPr>
            <w:tcW w:w="3000" w:type="dxa"/>
            <w:shd w:val="clear" w:color="auto" w:fill="FFFFFF" w:themeFill="background1"/>
            <w:tcMar>
              <w:top w:w="80" w:type="dxa"/>
              <w:left w:w="100" w:type="dxa"/>
              <w:bottom w:w="80" w:type="dxa"/>
              <w:right w:w="100" w:type="dxa"/>
            </w:tcMar>
            <w:vAlign w:val="center"/>
          </w:tcPr>
          <w:p w14:paraId="5E0C19A4"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3000" w:type="dxa"/>
            <w:shd w:val="clear" w:color="auto" w:fill="FFFFFF" w:themeFill="background1"/>
            <w:tcMar>
              <w:top w:w="80" w:type="dxa"/>
              <w:left w:w="100" w:type="dxa"/>
              <w:bottom w:w="80" w:type="dxa"/>
              <w:right w:w="100" w:type="dxa"/>
            </w:tcMar>
            <w:vAlign w:val="center"/>
          </w:tcPr>
          <w:p w14:paraId="1140933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622</w:t>
            </w:r>
          </w:p>
        </w:tc>
        <w:tc>
          <w:tcPr>
            <w:tcW w:w="3000" w:type="dxa"/>
            <w:shd w:val="clear" w:color="auto" w:fill="FFFFFF" w:themeFill="background1"/>
            <w:tcMar>
              <w:top w:w="80" w:type="dxa"/>
              <w:left w:w="100" w:type="dxa"/>
              <w:bottom w:w="80" w:type="dxa"/>
              <w:right w:w="100" w:type="dxa"/>
            </w:tcMar>
            <w:vAlign w:val="center"/>
          </w:tcPr>
          <w:p w14:paraId="755BF79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51.8%</w:t>
            </w:r>
          </w:p>
        </w:tc>
      </w:tr>
      <w:tr w:rsidR="00987C23" w:rsidRPr="00B158CE" w14:paraId="00222781" w14:textId="77777777" w:rsidTr="00B158CE">
        <w:tc>
          <w:tcPr>
            <w:tcW w:w="3000" w:type="dxa"/>
            <w:shd w:val="clear" w:color="auto" w:fill="FFFFFF" w:themeFill="background1"/>
            <w:tcMar>
              <w:top w:w="80" w:type="dxa"/>
              <w:left w:w="100" w:type="dxa"/>
              <w:bottom w:w="80" w:type="dxa"/>
              <w:right w:w="100" w:type="dxa"/>
            </w:tcMar>
            <w:vAlign w:val="center"/>
          </w:tcPr>
          <w:p w14:paraId="774A8D2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3000" w:type="dxa"/>
            <w:shd w:val="clear" w:color="auto" w:fill="FFFFFF" w:themeFill="background1"/>
            <w:tcMar>
              <w:top w:w="80" w:type="dxa"/>
              <w:left w:w="100" w:type="dxa"/>
              <w:bottom w:w="80" w:type="dxa"/>
              <w:right w:w="100" w:type="dxa"/>
            </w:tcMar>
            <w:vAlign w:val="center"/>
          </w:tcPr>
          <w:p w14:paraId="0217279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268</w:t>
            </w:r>
          </w:p>
        </w:tc>
        <w:tc>
          <w:tcPr>
            <w:tcW w:w="3000" w:type="dxa"/>
            <w:shd w:val="clear" w:color="auto" w:fill="FFFFFF" w:themeFill="background1"/>
            <w:tcMar>
              <w:top w:w="80" w:type="dxa"/>
              <w:left w:w="100" w:type="dxa"/>
              <w:bottom w:w="80" w:type="dxa"/>
              <w:right w:w="100" w:type="dxa"/>
            </w:tcMar>
            <w:vAlign w:val="center"/>
          </w:tcPr>
          <w:p w14:paraId="4D563AF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22.3%</w:t>
            </w:r>
          </w:p>
        </w:tc>
      </w:tr>
      <w:tr w:rsidR="00987C23" w:rsidRPr="00B158CE" w14:paraId="2715FD71" w14:textId="77777777" w:rsidTr="00B158CE">
        <w:tc>
          <w:tcPr>
            <w:tcW w:w="3000" w:type="dxa"/>
            <w:shd w:val="clear" w:color="auto" w:fill="FFFFFF" w:themeFill="background1"/>
            <w:tcMar>
              <w:top w:w="80" w:type="dxa"/>
              <w:left w:w="100" w:type="dxa"/>
              <w:bottom w:w="80" w:type="dxa"/>
              <w:right w:w="100" w:type="dxa"/>
            </w:tcMar>
            <w:vAlign w:val="center"/>
          </w:tcPr>
          <w:p w14:paraId="39522255"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3000" w:type="dxa"/>
            <w:shd w:val="clear" w:color="auto" w:fill="FFFFFF" w:themeFill="background1"/>
            <w:tcMar>
              <w:top w:w="80" w:type="dxa"/>
              <w:left w:w="100" w:type="dxa"/>
              <w:bottom w:w="80" w:type="dxa"/>
              <w:right w:w="100" w:type="dxa"/>
            </w:tcMar>
            <w:vAlign w:val="center"/>
          </w:tcPr>
          <w:p w14:paraId="1EFBDFA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205</w:t>
            </w:r>
          </w:p>
        </w:tc>
        <w:tc>
          <w:tcPr>
            <w:tcW w:w="3000" w:type="dxa"/>
            <w:shd w:val="clear" w:color="auto" w:fill="FFFFFF" w:themeFill="background1"/>
            <w:tcMar>
              <w:top w:w="80" w:type="dxa"/>
              <w:left w:w="100" w:type="dxa"/>
              <w:bottom w:w="80" w:type="dxa"/>
              <w:right w:w="100" w:type="dxa"/>
            </w:tcMar>
            <w:vAlign w:val="center"/>
          </w:tcPr>
          <w:p w14:paraId="3FBF406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17.1%</w:t>
            </w:r>
          </w:p>
        </w:tc>
      </w:tr>
      <w:tr w:rsidR="00987C23" w:rsidRPr="00B158CE" w14:paraId="43D21509" w14:textId="77777777" w:rsidTr="00B158CE">
        <w:tc>
          <w:tcPr>
            <w:tcW w:w="3000" w:type="dxa"/>
            <w:shd w:val="clear" w:color="auto" w:fill="FFFFFF" w:themeFill="background1"/>
            <w:tcMar>
              <w:top w:w="80" w:type="dxa"/>
              <w:left w:w="100" w:type="dxa"/>
              <w:bottom w:w="80" w:type="dxa"/>
              <w:right w:w="100" w:type="dxa"/>
            </w:tcMar>
            <w:vAlign w:val="center"/>
          </w:tcPr>
          <w:p w14:paraId="11A8ABF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3000" w:type="dxa"/>
            <w:shd w:val="clear" w:color="auto" w:fill="FFFFFF" w:themeFill="background1"/>
            <w:tcMar>
              <w:top w:w="80" w:type="dxa"/>
              <w:left w:w="100" w:type="dxa"/>
              <w:bottom w:w="80" w:type="dxa"/>
              <w:right w:w="100" w:type="dxa"/>
            </w:tcMar>
            <w:vAlign w:val="center"/>
          </w:tcPr>
          <w:p w14:paraId="0EDA33B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105</w:t>
            </w:r>
          </w:p>
        </w:tc>
        <w:tc>
          <w:tcPr>
            <w:tcW w:w="3000" w:type="dxa"/>
            <w:shd w:val="clear" w:color="auto" w:fill="FFFFFF" w:themeFill="background1"/>
            <w:tcMar>
              <w:top w:w="80" w:type="dxa"/>
              <w:left w:w="100" w:type="dxa"/>
              <w:bottom w:w="80" w:type="dxa"/>
              <w:right w:w="100" w:type="dxa"/>
            </w:tcMar>
            <w:vAlign w:val="center"/>
          </w:tcPr>
          <w:p w14:paraId="63FEDF8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8.8%</w:t>
            </w:r>
          </w:p>
        </w:tc>
      </w:tr>
    </w:tbl>
    <w:p w14:paraId="6D7DCFAF"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5. Class distribution — note the imbalance, addressed by using stratified splitting and macro/weighted metrics rather than raw accuracy alone.</w:t>
      </w:r>
    </w:p>
    <w:p w14:paraId="0E956F7A"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5.2 Model performance</w:t>
      </w:r>
    </w:p>
    <w:p w14:paraId="15E25B63"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These numbers come from an actual run of the training script — the model was fit on the 960-record training split and scored against the 240-record test split it had never seen: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0"/>
        <w:gridCol w:w="4000"/>
      </w:tblGrid>
      <w:tr w:rsidR="00987C23" w:rsidRPr="00B158CE" w14:paraId="3D60C7A6" w14:textId="77777777" w:rsidTr="00B158CE">
        <w:trPr>
          <w:tblHeader/>
        </w:trPr>
        <w:tc>
          <w:tcPr>
            <w:tcW w:w="5000" w:type="dxa"/>
            <w:shd w:val="clear" w:color="auto" w:fill="FFFFFF" w:themeFill="background1"/>
            <w:tcMar>
              <w:top w:w="80" w:type="dxa"/>
              <w:left w:w="100" w:type="dxa"/>
              <w:bottom w:w="80" w:type="dxa"/>
              <w:right w:w="100" w:type="dxa"/>
            </w:tcMar>
            <w:vAlign w:val="center"/>
          </w:tcPr>
          <w:p w14:paraId="27D8A40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000" w:type="dxa"/>
            <w:shd w:val="clear" w:color="auto" w:fill="FFFFFF" w:themeFill="background1"/>
            <w:tcMar>
              <w:top w:w="80" w:type="dxa"/>
              <w:left w:w="100" w:type="dxa"/>
              <w:bottom w:w="80" w:type="dxa"/>
              <w:right w:w="100" w:type="dxa"/>
            </w:tcMar>
            <w:vAlign w:val="center"/>
          </w:tcPr>
          <w:p w14:paraId="3D1A84A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Score</w:t>
            </w:r>
          </w:p>
        </w:tc>
      </w:tr>
      <w:tr w:rsidR="00987C23" w:rsidRPr="00B158CE" w14:paraId="748C941D" w14:textId="77777777" w:rsidTr="00B158CE">
        <w:tc>
          <w:tcPr>
            <w:tcW w:w="5000" w:type="dxa"/>
            <w:shd w:val="clear" w:color="auto" w:fill="FFFFFF" w:themeFill="background1"/>
            <w:tcMar>
              <w:top w:w="80" w:type="dxa"/>
              <w:left w:w="100" w:type="dxa"/>
              <w:bottom w:w="80" w:type="dxa"/>
              <w:right w:w="100" w:type="dxa"/>
            </w:tcMar>
            <w:vAlign w:val="center"/>
          </w:tcPr>
          <w:p w14:paraId="44D80D3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Accuracy</w:t>
            </w:r>
          </w:p>
        </w:tc>
        <w:tc>
          <w:tcPr>
            <w:tcW w:w="4000" w:type="dxa"/>
            <w:shd w:val="clear" w:color="auto" w:fill="FFFFFF" w:themeFill="background1"/>
            <w:tcMar>
              <w:top w:w="80" w:type="dxa"/>
              <w:left w:w="100" w:type="dxa"/>
              <w:bottom w:w="80" w:type="dxa"/>
              <w:right w:w="100" w:type="dxa"/>
            </w:tcMar>
            <w:vAlign w:val="center"/>
          </w:tcPr>
          <w:p w14:paraId="2F80A02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r w:rsidR="00987C23" w:rsidRPr="00B158CE" w14:paraId="2C6A1E28" w14:textId="77777777" w:rsidTr="00B158CE">
        <w:tc>
          <w:tcPr>
            <w:tcW w:w="5000" w:type="dxa"/>
            <w:shd w:val="clear" w:color="auto" w:fill="FFFFFF" w:themeFill="background1"/>
            <w:tcMar>
              <w:top w:w="80" w:type="dxa"/>
              <w:left w:w="100" w:type="dxa"/>
              <w:bottom w:w="80" w:type="dxa"/>
              <w:right w:w="100" w:type="dxa"/>
            </w:tcMar>
            <w:vAlign w:val="center"/>
          </w:tcPr>
          <w:p w14:paraId="501B133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Precision (macro-averaged)</w:t>
            </w:r>
          </w:p>
        </w:tc>
        <w:tc>
          <w:tcPr>
            <w:tcW w:w="4000" w:type="dxa"/>
            <w:shd w:val="clear" w:color="auto" w:fill="FFFFFF" w:themeFill="background1"/>
            <w:tcMar>
              <w:top w:w="80" w:type="dxa"/>
              <w:left w:w="100" w:type="dxa"/>
              <w:bottom w:w="80" w:type="dxa"/>
              <w:right w:w="100" w:type="dxa"/>
            </w:tcMar>
            <w:vAlign w:val="center"/>
          </w:tcPr>
          <w:p w14:paraId="39BD40C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99.80%</w:t>
            </w:r>
          </w:p>
        </w:tc>
      </w:tr>
      <w:tr w:rsidR="00987C23" w:rsidRPr="00B158CE" w14:paraId="0A4B2ADD" w14:textId="77777777" w:rsidTr="00B158CE">
        <w:tc>
          <w:tcPr>
            <w:tcW w:w="5000" w:type="dxa"/>
            <w:shd w:val="clear" w:color="auto" w:fill="FFFFFF" w:themeFill="background1"/>
            <w:tcMar>
              <w:top w:w="80" w:type="dxa"/>
              <w:left w:w="100" w:type="dxa"/>
              <w:bottom w:w="80" w:type="dxa"/>
              <w:right w:w="100" w:type="dxa"/>
            </w:tcMar>
            <w:vAlign w:val="center"/>
          </w:tcPr>
          <w:p w14:paraId="7E13A98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Precision (weighted)</w:t>
            </w:r>
          </w:p>
        </w:tc>
        <w:tc>
          <w:tcPr>
            <w:tcW w:w="4000" w:type="dxa"/>
            <w:shd w:val="clear" w:color="auto" w:fill="FFFFFF" w:themeFill="background1"/>
            <w:tcMar>
              <w:top w:w="80" w:type="dxa"/>
              <w:left w:w="100" w:type="dxa"/>
              <w:bottom w:w="80" w:type="dxa"/>
              <w:right w:w="100" w:type="dxa"/>
            </w:tcMar>
            <w:vAlign w:val="center"/>
          </w:tcPr>
          <w:p w14:paraId="535BF82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99.59%</w:t>
            </w:r>
          </w:p>
        </w:tc>
      </w:tr>
      <w:tr w:rsidR="00987C23" w:rsidRPr="00B158CE" w14:paraId="79F64EF6" w14:textId="77777777" w:rsidTr="00B158CE">
        <w:tc>
          <w:tcPr>
            <w:tcW w:w="5000" w:type="dxa"/>
            <w:shd w:val="clear" w:color="auto" w:fill="FFFFFF" w:themeFill="background1"/>
            <w:tcMar>
              <w:top w:w="80" w:type="dxa"/>
              <w:left w:w="100" w:type="dxa"/>
              <w:bottom w:w="80" w:type="dxa"/>
              <w:right w:w="100" w:type="dxa"/>
            </w:tcMar>
            <w:vAlign w:val="center"/>
          </w:tcPr>
          <w:p w14:paraId="00B8131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Recall (macro-averaged)</w:t>
            </w:r>
          </w:p>
        </w:tc>
        <w:tc>
          <w:tcPr>
            <w:tcW w:w="4000" w:type="dxa"/>
            <w:shd w:val="clear" w:color="auto" w:fill="FFFFFF" w:themeFill="background1"/>
            <w:tcMar>
              <w:top w:w="80" w:type="dxa"/>
              <w:left w:w="100" w:type="dxa"/>
              <w:bottom w:w="80" w:type="dxa"/>
              <w:right w:w="100" w:type="dxa"/>
            </w:tcMar>
            <w:vAlign w:val="center"/>
          </w:tcPr>
          <w:p w14:paraId="30C112A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99.54%</w:t>
            </w:r>
          </w:p>
        </w:tc>
      </w:tr>
      <w:tr w:rsidR="00987C23" w:rsidRPr="00B158CE" w14:paraId="3B77E879" w14:textId="77777777" w:rsidTr="00B158CE">
        <w:tc>
          <w:tcPr>
            <w:tcW w:w="5000" w:type="dxa"/>
            <w:shd w:val="clear" w:color="auto" w:fill="FFFFFF" w:themeFill="background1"/>
            <w:tcMar>
              <w:top w:w="80" w:type="dxa"/>
              <w:left w:w="100" w:type="dxa"/>
              <w:bottom w:w="80" w:type="dxa"/>
              <w:right w:w="100" w:type="dxa"/>
            </w:tcMar>
            <w:vAlign w:val="center"/>
          </w:tcPr>
          <w:p w14:paraId="79403015"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Recall (weighted)</w:t>
            </w:r>
          </w:p>
        </w:tc>
        <w:tc>
          <w:tcPr>
            <w:tcW w:w="4000" w:type="dxa"/>
            <w:shd w:val="clear" w:color="auto" w:fill="FFFFFF" w:themeFill="background1"/>
            <w:tcMar>
              <w:top w:w="80" w:type="dxa"/>
              <w:left w:w="100" w:type="dxa"/>
              <w:bottom w:w="80" w:type="dxa"/>
              <w:right w:w="100" w:type="dxa"/>
            </w:tcMar>
            <w:vAlign w:val="center"/>
          </w:tcPr>
          <w:p w14:paraId="2E818FD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r w:rsidR="00987C23" w:rsidRPr="00B158CE" w14:paraId="49915747" w14:textId="77777777" w:rsidTr="00B158CE">
        <w:tc>
          <w:tcPr>
            <w:tcW w:w="5000" w:type="dxa"/>
            <w:shd w:val="clear" w:color="auto" w:fill="FFFFFF" w:themeFill="background1"/>
            <w:tcMar>
              <w:top w:w="80" w:type="dxa"/>
              <w:left w:w="100" w:type="dxa"/>
              <w:bottom w:w="80" w:type="dxa"/>
              <w:right w:w="100" w:type="dxa"/>
            </w:tcMar>
            <w:vAlign w:val="center"/>
          </w:tcPr>
          <w:p w14:paraId="021E3AB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F1-score (macro-averaged)</w:t>
            </w:r>
          </w:p>
        </w:tc>
        <w:tc>
          <w:tcPr>
            <w:tcW w:w="4000" w:type="dxa"/>
            <w:shd w:val="clear" w:color="auto" w:fill="FFFFFF" w:themeFill="background1"/>
            <w:tcMar>
              <w:top w:w="80" w:type="dxa"/>
              <w:left w:w="100" w:type="dxa"/>
              <w:bottom w:w="80" w:type="dxa"/>
              <w:right w:w="100" w:type="dxa"/>
            </w:tcMar>
            <w:vAlign w:val="center"/>
          </w:tcPr>
          <w:p w14:paraId="5CBFEA6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99.67%</w:t>
            </w:r>
          </w:p>
        </w:tc>
      </w:tr>
      <w:tr w:rsidR="00987C23" w:rsidRPr="00B158CE" w14:paraId="73EDE59E" w14:textId="77777777" w:rsidTr="00B158CE">
        <w:tc>
          <w:tcPr>
            <w:tcW w:w="5000" w:type="dxa"/>
            <w:shd w:val="clear" w:color="auto" w:fill="FFFFFF" w:themeFill="background1"/>
            <w:tcMar>
              <w:top w:w="80" w:type="dxa"/>
              <w:left w:w="100" w:type="dxa"/>
              <w:bottom w:w="80" w:type="dxa"/>
              <w:right w:w="100" w:type="dxa"/>
            </w:tcMar>
            <w:vAlign w:val="center"/>
          </w:tcPr>
          <w:p w14:paraId="67CE1D0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F1-score (weighted)</w:t>
            </w:r>
          </w:p>
        </w:tc>
        <w:tc>
          <w:tcPr>
            <w:tcW w:w="4000" w:type="dxa"/>
            <w:shd w:val="clear" w:color="auto" w:fill="FFFFFF" w:themeFill="background1"/>
            <w:tcMar>
              <w:top w:w="80" w:type="dxa"/>
              <w:left w:w="100" w:type="dxa"/>
              <w:bottom w:w="80" w:type="dxa"/>
              <w:right w:w="100" w:type="dxa"/>
            </w:tcMar>
            <w:vAlign w:val="center"/>
          </w:tcPr>
          <w:p w14:paraId="693D68E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99.58%</w:t>
            </w:r>
          </w:p>
        </w:tc>
      </w:tr>
    </w:tbl>
    <w:p w14:paraId="088EC2BB"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6. Test-set classification metrics (240 held-out samples).</w:t>
      </w:r>
    </w:p>
    <w:p w14:paraId="67D13BCD"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lastRenderedPageBreak/>
        <w:t>Confusion matrix (rows = actual class, columns = predicted class):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42"/>
        <w:gridCol w:w="1730"/>
        <w:gridCol w:w="1825"/>
        <w:gridCol w:w="1758"/>
        <w:gridCol w:w="1845"/>
      </w:tblGrid>
      <w:tr w:rsidR="00987C23" w:rsidRPr="00B158CE" w14:paraId="03A76EF4" w14:textId="77777777" w:rsidTr="00B158CE">
        <w:trPr>
          <w:tblHeader/>
        </w:trPr>
        <w:tc>
          <w:tcPr>
            <w:tcW w:w="2200" w:type="dxa"/>
            <w:shd w:val="clear" w:color="auto" w:fill="FFFFFF" w:themeFill="background1"/>
            <w:tcMar>
              <w:top w:w="80" w:type="dxa"/>
              <w:left w:w="100" w:type="dxa"/>
              <w:bottom w:w="80" w:type="dxa"/>
              <w:right w:w="100" w:type="dxa"/>
            </w:tcMar>
            <w:vAlign w:val="center"/>
          </w:tcPr>
          <w:p w14:paraId="60F0065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Actual \ Predicted</w:t>
            </w:r>
          </w:p>
        </w:tc>
        <w:tc>
          <w:tcPr>
            <w:tcW w:w="2200" w:type="dxa"/>
            <w:shd w:val="clear" w:color="auto" w:fill="FFFFFF" w:themeFill="background1"/>
            <w:tcMar>
              <w:top w:w="80" w:type="dxa"/>
              <w:left w:w="100" w:type="dxa"/>
              <w:bottom w:w="80" w:type="dxa"/>
              <w:right w:w="100" w:type="dxa"/>
            </w:tcMar>
            <w:vAlign w:val="center"/>
          </w:tcPr>
          <w:p w14:paraId="732FC31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Free-flow</w:t>
            </w:r>
          </w:p>
        </w:tc>
        <w:tc>
          <w:tcPr>
            <w:tcW w:w="2200" w:type="dxa"/>
            <w:shd w:val="clear" w:color="auto" w:fill="FFFFFF" w:themeFill="background1"/>
            <w:tcMar>
              <w:top w:w="80" w:type="dxa"/>
              <w:left w:w="100" w:type="dxa"/>
              <w:bottom w:w="80" w:type="dxa"/>
              <w:right w:w="100" w:type="dxa"/>
            </w:tcMar>
            <w:vAlign w:val="center"/>
          </w:tcPr>
          <w:p w14:paraId="0A5B5B5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Gridlock</w:t>
            </w:r>
          </w:p>
        </w:tc>
        <w:tc>
          <w:tcPr>
            <w:tcW w:w="2200" w:type="dxa"/>
            <w:shd w:val="clear" w:color="auto" w:fill="FFFFFF" w:themeFill="background1"/>
            <w:tcMar>
              <w:top w:w="80" w:type="dxa"/>
              <w:left w:w="100" w:type="dxa"/>
              <w:bottom w:w="80" w:type="dxa"/>
              <w:right w:w="100" w:type="dxa"/>
            </w:tcMar>
            <w:vAlign w:val="center"/>
          </w:tcPr>
          <w:p w14:paraId="6DCCBFB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Heavy</w:t>
            </w:r>
          </w:p>
        </w:tc>
        <w:tc>
          <w:tcPr>
            <w:tcW w:w="2200" w:type="dxa"/>
            <w:shd w:val="clear" w:color="auto" w:fill="FFFFFF" w:themeFill="background1"/>
            <w:tcMar>
              <w:top w:w="80" w:type="dxa"/>
              <w:left w:w="100" w:type="dxa"/>
              <w:bottom w:w="80" w:type="dxa"/>
              <w:right w:w="100" w:type="dxa"/>
            </w:tcMar>
            <w:vAlign w:val="center"/>
          </w:tcPr>
          <w:p w14:paraId="62E4EEB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Moderate</w:t>
            </w:r>
          </w:p>
        </w:tc>
      </w:tr>
      <w:tr w:rsidR="00987C23" w:rsidRPr="00B158CE" w14:paraId="5FF85C59" w14:textId="77777777" w:rsidTr="00B158CE">
        <w:tc>
          <w:tcPr>
            <w:tcW w:w="2200" w:type="dxa"/>
            <w:shd w:val="clear" w:color="auto" w:fill="FFFFFF" w:themeFill="background1"/>
            <w:tcMar>
              <w:top w:w="80" w:type="dxa"/>
              <w:left w:w="100" w:type="dxa"/>
              <w:bottom w:w="80" w:type="dxa"/>
              <w:right w:w="100" w:type="dxa"/>
            </w:tcMar>
            <w:vAlign w:val="center"/>
          </w:tcPr>
          <w:p w14:paraId="49583326"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Free-flow</w:t>
            </w:r>
          </w:p>
        </w:tc>
        <w:tc>
          <w:tcPr>
            <w:tcW w:w="2200" w:type="dxa"/>
            <w:shd w:val="clear" w:color="auto" w:fill="FFFFFF" w:themeFill="background1"/>
            <w:tcMar>
              <w:top w:w="80" w:type="dxa"/>
              <w:left w:w="100" w:type="dxa"/>
              <w:bottom w:w="80" w:type="dxa"/>
              <w:right w:w="100" w:type="dxa"/>
            </w:tcMar>
            <w:vAlign w:val="center"/>
          </w:tcPr>
          <w:p w14:paraId="57AF0E9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w:t>
            </w:r>
          </w:p>
        </w:tc>
        <w:tc>
          <w:tcPr>
            <w:tcW w:w="2200" w:type="dxa"/>
            <w:shd w:val="clear" w:color="auto" w:fill="FFFFFF" w:themeFill="background1"/>
            <w:tcMar>
              <w:top w:w="80" w:type="dxa"/>
              <w:left w:w="100" w:type="dxa"/>
              <w:bottom w:w="80" w:type="dxa"/>
              <w:right w:w="100" w:type="dxa"/>
            </w:tcMar>
            <w:vAlign w:val="center"/>
          </w:tcPr>
          <w:p w14:paraId="71CFDC9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4E4EAB5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3B0F95F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0D578D1C" w14:textId="77777777" w:rsidTr="00B158CE">
        <w:tc>
          <w:tcPr>
            <w:tcW w:w="2200" w:type="dxa"/>
            <w:shd w:val="clear" w:color="auto" w:fill="FFFFFF" w:themeFill="background1"/>
            <w:tcMar>
              <w:top w:w="80" w:type="dxa"/>
              <w:left w:w="100" w:type="dxa"/>
              <w:bottom w:w="80" w:type="dxa"/>
              <w:right w:w="100" w:type="dxa"/>
            </w:tcMar>
            <w:vAlign w:val="center"/>
          </w:tcPr>
          <w:p w14:paraId="55FBB0B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Gridlock</w:t>
            </w:r>
          </w:p>
        </w:tc>
        <w:tc>
          <w:tcPr>
            <w:tcW w:w="2200" w:type="dxa"/>
            <w:shd w:val="clear" w:color="auto" w:fill="FFFFFF" w:themeFill="background1"/>
            <w:tcMar>
              <w:top w:w="80" w:type="dxa"/>
              <w:left w:w="100" w:type="dxa"/>
              <w:bottom w:w="80" w:type="dxa"/>
              <w:right w:w="100" w:type="dxa"/>
            </w:tcMar>
            <w:vAlign w:val="center"/>
          </w:tcPr>
          <w:p w14:paraId="33B6B23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02DFFD7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41</w:t>
            </w:r>
          </w:p>
        </w:tc>
        <w:tc>
          <w:tcPr>
            <w:tcW w:w="2200" w:type="dxa"/>
            <w:shd w:val="clear" w:color="auto" w:fill="FFFFFF" w:themeFill="background1"/>
            <w:tcMar>
              <w:top w:w="80" w:type="dxa"/>
              <w:left w:w="100" w:type="dxa"/>
              <w:bottom w:w="80" w:type="dxa"/>
              <w:right w:w="100" w:type="dxa"/>
            </w:tcMar>
            <w:vAlign w:val="center"/>
          </w:tcPr>
          <w:p w14:paraId="660B800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623B05BA"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00993244" w14:textId="77777777" w:rsidTr="00B158CE">
        <w:tc>
          <w:tcPr>
            <w:tcW w:w="2200" w:type="dxa"/>
            <w:shd w:val="clear" w:color="auto" w:fill="FFFFFF" w:themeFill="background1"/>
            <w:tcMar>
              <w:top w:w="80" w:type="dxa"/>
              <w:left w:w="100" w:type="dxa"/>
              <w:bottom w:w="80" w:type="dxa"/>
              <w:right w:w="100" w:type="dxa"/>
            </w:tcMar>
            <w:vAlign w:val="center"/>
          </w:tcPr>
          <w:p w14:paraId="72CD2B28"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Heavy</w:t>
            </w:r>
          </w:p>
        </w:tc>
        <w:tc>
          <w:tcPr>
            <w:tcW w:w="2200" w:type="dxa"/>
            <w:shd w:val="clear" w:color="auto" w:fill="FFFFFF" w:themeFill="background1"/>
            <w:tcMar>
              <w:top w:w="80" w:type="dxa"/>
              <w:left w:w="100" w:type="dxa"/>
              <w:bottom w:w="80" w:type="dxa"/>
              <w:right w:w="100" w:type="dxa"/>
            </w:tcMar>
            <w:vAlign w:val="center"/>
          </w:tcPr>
          <w:p w14:paraId="43FDA26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744B3F0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05BDB69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124</w:t>
            </w:r>
          </w:p>
        </w:tc>
        <w:tc>
          <w:tcPr>
            <w:tcW w:w="2200" w:type="dxa"/>
            <w:shd w:val="clear" w:color="auto" w:fill="FFFFFF" w:themeFill="background1"/>
            <w:tcMar>
              <w:top w:w="80" w:type="dxa"/>
              <w:left w:w="100" w:type="dxa"/>
              <w:bottom w:w="80" w:type="dxa"/>
              <w:right w:w="100" w:type="dxa"/>
            </w:tcMar>
            <w:vAlign w:val="center"/>
          </w:tcPr>
          <w:p w14:paraId="5A1206B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r>
      <w:tr w:rsidR="00987C23" w:rsidRPr="00B158CE" w14:paraId="1BB317F3" w14:textId="77777777" w:rsidTr="00B158CE">
        <w:tc>
          <w:tcPr>
            <w:tcW w:w="2200" w:type="dxa"/>
            <w:shd w:val="clear" w:color="auto" w:fill="FFFFFF" w:themeFill="background1"/>
            <w:tcMar>
              <w:top w:w="80" w:type="dxa"/>
              <w:left w:w="100" w:type="dxa"/>
              <w:bottom w:w="80" w:type="dxa"/>
              <w:right w:w="100" w:type="dxa"/>
            </w:tcMar>
            <w:vAlign w:val="center"/>
          </w:tcPr>
          <w:p w14:paraId="102A17A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Moderate</w:t>
            </w:r>
          </w:p>
        </w:tc>
        <w:tc>
          <w:tcPr>
            <w:tcW w:w="2200" w:type="dxa"/>
            <w:shd w:val="clear" w:color="auto" w:fill="FFFFFF" w:themeFill="background1"/>
            <w:tcMar>
              <w:top w:w="80" w:type="dxa"/>
              <w:left w:w="100" w:type="dxa"/>
              <w:bottom w:w="80" w:type="dxa"/>
              <w:right w:w="100" w:type="dxa"/>
            </w:tcMar>
            <w:vAlign w:val="center"/>
          </w:tcPr>
          <w:p w14:paraId="39D8FC1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544BCEB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w:t>
            </w:r>
          </w:p>
        </w:tc>
        <w:tc>
          <w:tcPr>
            <w:tcW w:w="2200" w:type="dxa"/>
            <w:shd w:val="clear" w:color="auto" w:fill="FFFFFF" w:themeFill="background1"/>
            <w:tcMar>
              <w:top w:w="80" w:type="dxa"/>
              <w:left w:w="100" w:type="dxa"/>
              <w:bottom w:w="80" w:type="dxa"/>
              <w:right w:w="100" w:type="dxa"/>
            </w:tcMar>
            <w:vAlign w:val="center"/>
          </w:tcPr>
          <w:p w14:paraId="7B46283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w:t>
            </w:r>
          </w:p>
        </w:tc>
        <w:tc>
          <w:tcPr>
            <w:tcW w:w="2200" w:type="dxa"/>
            <w:shd w:val="clear" w:color="auto" w:fill="FFFFFF" w:themeFill="background1"/>
            <w:tcMar>
              <w:top w:w="80" w:type="dxa"/>
              <w:left w:w="100" w:type="dxa"/>
              <w:bottom w:w="80" w:type="dxa"/>
              <w:right w:w="100" w:type="dxa"/>
            </w:tcMar>
            <w:vAlign w:val="center"/>
          </w:tcPr>
          <w:p w14:paraId="4D8252E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53</w:t>
            </w:r>
          </w:p>
        </w:tc>
      </w:tr>
    </w:tbl>
    <w:p w14:paraId="40AA8950"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7. Confusion matrix — 239 of 240 test samples classified correctly; the single error was one Moderate segment misclassified as Heavy.</w:t>
      </w:r>
    </w:p>
    <w:p w14:paraId="69629934"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5.3 Feature importance</w:t>
      </w:r>
    </w:p>
    <w:p w14:paraId="069C4340"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trained model's built-in feature importances rank the traffic indicators by how much they contribute to correct classification: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500"/>
        <w:gridCol w:w="4500"/>
        <w:gridCol w:w="3000"/>
      </w:tblGrid>
      <w:tr w:rsidR="00987C23" w:rsidRPr="00B158CE" w14:paraId="47C4853A" w14:textId="77777777" w:rsidTr="00B158CE">
        <w:trPr>
          <w:tblHeader/>
        </w:trPr>
        <w:tc>
          <w:tcPr>
            <w:tcW w:w="1500" w:type="dxa"/>
            <w:shd w:val="clear" w:color="auto" w:fill="FFFFFF" w:themeFill="background1"/>
            <w:tcMar>
              <w:top w:w="80" w:type="dxa"/>
              <w:left w:w="100" w:type="dxa"/>
              <w:bottom w:w="80" w:type="dxa"/>
              <w:right w:w="100" w:type="dxa"/>
            </w:tcMar>
            <w:vAlign w:val="center"/>
          </w:tcPr>
          <w:p w14:paraId="33CC9C2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Rank</w:t>
            </w:r>
          </w:p>
        </w:tc>
        <w:tc>
          <w:tcPr>
            <w:tcW w:w="4500" w:type="dxa"/>
            <w:shd w:val="clear" w:color="auto" w:fill="FFFFFF" w:themeFill="background1"/>
            <w:tcMar>
              <w:top w:w="80" w:type="dxa"/>
              <w:left w:w="100" w:type="dxa"/>
              <w:bottom w:w="80" w:type="dxa"/>
              <w:right w:w="100" w:type="dxa"/>
            </w:tcMar>
            <w:vAlign w:val="center"/>
          </w:tcPr>
          <w:p w14:paraId="4B9077D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Feature</w:t>
            </w:r>
          </w:p>
        </w:tc>
        <w:tc>
          <w:tcPr>
            <w:tcW w:w="3000" w:type="dxa"/>
            <w:shd w:val="clear" w:color="auto" w:fill="FFFFFF" w:themeFill="background1"/>
            <w:tcMar>
              <w:top w:w="80" w:type="dxa"/>
              <w:left w:w="100" w:type="dxa"/>
              <w:bottom w:w="80" w:type="dxa"/>
              <w:right w:w="100" w:type="dxa"/>
            </w:tcMar>
            <w:vAlign w:val="center"/>
          </w:tcPr>
          <w:p w14:paraId="00513E0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Importance</w:t>
            </w:r>
          </w:p>
        </w:tc>
      </w:tr>
      <w:tr w:rsidR="00987C23" w:rsidRPr="00B158CE" w14:paraId="68E9465C" w14:textId="77777777" w:rsidTr="00B158CE">
        <w:tc>
          <w:tcPr>
            <w:tcW w:w="1500" w:type="dxa"/>
            <w:shd w:val="clear" w:color="auto" w:fill="FFFFFF" w:themeFill="background1"/>
            <w:tcMar>
              <w:top w:w="80" w:type="dxa"/>
              <w:left w:w="100" w:type="dxa"/>
              <w:bottom w:w="80" w:type="dxa"/>
              <w:right w:w="100" w:type="dxa"/>
            </w:tcMar>
            <w:vAlign w:val="center"/>
          </w:tcPr>
          <w:p w14:paraId="5937EC3E"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1</w:t>
            </w:r>
          </w:p>
        </w:tc>
        <w:tc>
          <w:tcPr>
            <w:tcW w:w="4500" w:type="dxa"/>
            <w:shd w:val="clear" w:color="auto" w:fill="FFFFFF" w:themeFill="background1"/>
            <w:tcMar>
              <w:top w:w="80" w:type="dxa"/>
              <w:left w:w="100" w:type="dxa"/>
              <w:bottom w:w="80" w:type="dxa"/>
              <w:right w:w="100" w:type="dxa"/>
            </w:tcMar>
            <w:vAlign w:val="center"/>
          </w:tcPr>
          <w:p w14:paraId="516EFD82"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Average_Speed</w:t>
            </w:r>
            <w:proofErr w:type="spellEnd"/>
          </w:p>
        </w:tc>
        <w:tc>
          <w:tcPr>
            <w:tcW w:w="3000" w:type="dxa"/>
            <w:shd w:val="clear" w:color="auto" w:fill="FFFFFF" w:themeFill="background1"/>
            <w:tcMar>
              <w:top w:w="80" w:type="dxa"/>
              <w:left w:w="100" w:type="dxa"/>
              <w:bottom w:w="80" w:type="dxa"/>
              <w:right w:w="100" w:type="dxa"/>
            </w:tcMar>
            <w:vAlign w:val="center"/>
          </w:tcPr>
          <w:p w14:paraId="2A004F2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32.81%</w:t>
            </w:r>
          </w:p>
        </w:tc>
      </w:tr>
      <w:tr w:rsidR="00987C23" w:rsidRPr="00B158CE" w14:paraId="68CB7D69" w14:textId="77777777" w:rsidTr="00B158CE">
        <w:tc>
          <w:tcPr>
            <w:tcW w:w="1500" w:type="dxa"/>
            <w:shd w:val="clear" w:color="auto" w:fill="FFFFFF" w:themeFill="background1"/>
            <w:tcMar>
              <w:top w:w="80" w:type="dxa"/>
              <w:left w:w="100" w:type="dxa"/>
              <w:bottom w:w="80" w:type="dxa"/>
              <w:right w:w="100" w:type="dxa"/>
            </w:tcMar>
            <w:vAlign w:val="center"/>
          </w:tcPr>
          <w:p w14:paraId="583D244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2</w:t>
            </w:r>
          </w:p>
        </w:tc>
        <w:tc>
          <w:tcPr>
            <w:tcW w:w="4500" w:type="dxa"/>
            <w:shd w:val="clear" w:color="auto" w:fill="FFFFFF" w:themeFill="background1"/>
            <w:tcMar>
              <w:top w:w="80" w:type="dxa"/>
              <w:left w:w="100" w:type="dxa"/>
              <w:bottom w:w="80" w:type="dxa"/>
              <w:right w:w="100" w:type="dxa"/>
            </w:tcMar>
            <w:vAlign w:val="center"/>
          </w:tcPr>
          <w:p w14:paraId="3CA6282A"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Occupancy_Rate</w:t>
            </w:r>
            <w:proofErr w:type="spellEnd"/>
          </w:p>
        </w:tc>
        <w:tc>
          <w:tcPr>
            <w:tcW w:w="3000" w:type="dxa"/>
            <w:shd w:val="clear" w:color="auto" w:fill="FFFFFF" w:themeFill="background1"/>
            <w:tcMar>
              <w:top w:w="80" w:type="dxa"/>
              <w:left w:w="100" w:type="dxa"/>
              <w:bottom w:w="80" w:type="dxa"/>
              <w:right w:w="100" w:type="dxa"/>
            </w:tcMar>
            <w:vAlign w:val="center"/>
          </w:tcPr>
          <w:p w14:paraId="4D5FA1B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26.08%</w:t>
            </w:r>
          </w:p>
        </w:tc>
      </w:tr>
      <w:tr w:rsidR="00987C23" w:rsidRPr="00B158CE" w14:paraId="4553D772" w14:textId="77777777" w:rsidTr="00B158CE">
        <w:tc>
          <w:tcPr>
            <w:tcW w:w="1500" w:type="dxa"/>
            <w:shd w:val="clear" w:color="auto" w:fill="FFFFFF" w:themeFill="background1"/>
            <w:tcMar>
              <w:top w:w="80" w:type="dxa"/>
              <w:left w:w="100" w:type="dxa"/>
              <w:bottom w:w="80" w:type="dxa"/>
              <w:right w:w="100" w:type="dxa"/>
            </w:tcMar>
            <w:vAlign w:val="center"/>
          </w:tcPr>
          <w:p w14:paraId="61970B1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3</w:t>
            </w:r>
          </w:p>
        </w:tc>
        <w:tc>
          <w:tcPr>
            <w:tcW w:w="4500" w:type="dxa"/>
            <w:shd w:val="clear" w:color="auto" w:fill="FFFFFF" w:themeFill="background1"/>
            <w:tcMar>
              <w:top w:w="80" w:type="dxa"/>
              <w:left w:w="100" w:type="dxa"/>
              <w:bottom w:w="80" w:type="dxa"/>
              <w:right w:w="100" w:type="dxa"/>
            </w:tcMar>
            <w:vAlign w:val="center"/>
          </w:tcPr>
          <w:p w14:paraId="7A928644"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Traffic_Density</w:t>
            </w:r>
            <w:proofErr w:type="spellEnd"/>
          </w:p>
        </w:tc>
        <w:tc>
          <w:tcPr>
            <w:tcW w:w="3000" w:type="dxa"/>
            <w:shd w:val="clear" w:color="auto" w:fill="FFFFFF" w:themeFill="background1"/>
            <w:tcMar>
              <w:top w:w="80" w:type="dxa"/>
              <w:left w:w="100" w:type="dxa"/>
              <w:bottom w:w="80" w:type="dxa"/>
              <w:right w:w="100" w:type="dxa"/>
            </w:tcMar>
            <w:vAlign w:val="center"/>
          </w:tcPr>
          <w:p w14:paraId="6235CF0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18.17%</w:t>
            </w:r>
          </w:p>
        </w:tc>
      </w:tr>
      <w:tr w:rsidR="00987C23" w:rsidRPr="00B158CE" w14:paraId="548F20FD" w14:textId="77777777" w:rsidTr="00B158CE">
        <w:tc>
          <w:tcPr>
            <w:tcW w:w="1500" w:type="dxa"/>
            <w:shd w:val="clear" w:color="auto" w:fill="FFFFFF" w:themeFill="background1"/>
            <w:tcMar>
              <w:top w:w="80" w:type="dxa"/>
              <w:left w:w="100" w:type="dxa"/>
              <w:bottom w:w="80" w:type="dxa"/>
              <w:right w:w="100" w:type="dxa"/>
            </w:tcMar>
            <w:vAlign w:val="center"/>
          </w:tcPr>
          <w:p w14:paraId="3C7D0815"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4</w:t>
            </w:r>
          </w:p>
        </w:tc>
        <w:tc>
          <w:tcPr>
            <w:tcW w:w="4500" w:type="dxa"/>
            <w:shd w:val="clear" w:color="auto" w:fill="FFFFFF" w:themeFill="background1"/>
            <w:tcMar>
              <w:top w:w="80" w:type="dxa"/>
              <w:left w:w="100" w:type="dxa"/>
              <w:bottom w:w="80" w:type="dxa"/>
              <w:right w:w="100" w:type="dxa"/>
            </w:tcMar>
            <w:vAlign w:val="center"/>
          </w:tcPr>
          <w:p w14:paraId="23ABD50A"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Signal_Delay</w:t>
            </w:r>
            <w:proofErr w:type="spellEnd"/>
          </w:p>
        </w:tc>
        <w:tc>
          <w:tcPr>
            <w:tcW w:w="3000" w:type="dxa"/>
            <w:shd w:val="clear" w:color="auto" w:fill="FFFFFF" w:themeFill="background1"/>
            <w:tcMar>
              <w:top w:w="80" w:type="dxa"/>
              <w:left w:w="100" w:type="dxa"/>
              <w:bottom w:w="80" w:type="dxa"/>
              <w:right w:w="100" w:type="dxa"/>
            </w:tcMar>
            <w:vAlign w:val="center"/>
          </w:tcPr>
          <w:p w14:paraId="1218981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10.49%</w:t>
            </w:r>
          </w:p>
        </w:tc>
      </w:tr>
      <w:tr w:rsidR="00987C23" w:rsidRPr="00B158CE" w14:paraId="6F157CF7" w14:textId="77777777" w:rsidTr="00B158CE">
        <w:tc>
          <w:tcPr>
            <w:tcW w:w="1500" w:type="dxa"/>
            <w:shd w:val="clear" w:color="auto" w:fill="FFFFFF" w:themeFill="background1"/>
            <w:tcMar>
              <w:top w:w="80" w:type="dxa"/>
              <w:left w:w="100" w:type="dxa"/>
              <w:bottom w:w="80" w:type="dxa"/>
              <w:right w:w="100" w:type="dxa"/>
            </w:tcMar>
            <w:vAlign w:val="center"/>
          </w:tcPr>
          <w:p w14:paraId="11F16F11"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5</w:t>
            </w:r>
          </w:p>
        </w:tc>
        <w:tc>
          <w:tcPr>
            <w:tcW w:w="4500" w:type="dxa"/>
            <w:shd w:val="clear" w:color="auto" w:fill="FFFFFF" w:themeFill="background1"/>
            <w:tcMar>
              <w:top w:w="80" w:type="dxa"/>
              <w:left w:w="100" w:type="dxa"/>
              <w:bottom w:w="80" w:type="dxa"/>
              <w:right w:w="100" w:type="dxa"/>
            </w:tcMar>
            <w:vAlign w:val="center"/>
          </w:tcPr>
          <w:p w14:paraId="763E9AE4"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Vehicle_Count</w:t>
            </w:r>
            <w:proofErr w:type="spellEnd"/>
          </w:p>
        </w:tc>
        <w:tc>
          <w:tcPr>
            <w:tcW w:w="3000" w:type="dxa"/>
            <w:shd w:val="clear" w:color="auto" w:fill="FFFFFF" w:themeFill="background1"/>
            <w:tcMar>
              <w:top w:w="80" w:type="dxa"/>
              <w:left w:w="100" w:type="dxa"/>
              <w:bottom w:w="80" w:type="dxa"/>
              <w:right w:w="100" w:type="dxa"/>
            </w:tcMar>
            <w:vAlign w:val="center"/>
          </w:tcPr>
          <w:p w14:paraId="5AC9141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6.22%</w:t>
            </w:r>
          </w:p>
        </w:tc>
      </w:tr>
      <w:tr w:rsidR="00987C23" w:rsidRPr="00B158CE" w14:paraId="13516F7B" w14:textId="77777777" w:rsidTr="00B158CE">
        <w:tc>
          <w:tcPr>
            <w:tcW w:w="1500" w:type="dxa"/>
            <w:shd w:val="clear" w:color="auto" w:fill="FFFFFF" w:themeFill="background1"/>
            <w:tcMar>
              <w:top w:w="80" w:type="dxa"/>
              <w:left w:w="100" w:type="dxa"/>
              <w:bottom w:w="80" w:type="dxa"/>
              <w:right w:w="100" w:type="dxa"/>
            </w:tcMar>
            <w:vAlign w:val="center"/>
          </w:tcPr>
          <w:p w14:paraId="2668072B"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6</w:t>
            </w:r>
          </w:p>
        </w:tc>
        <w:tc>
          <w:tcPr>
            <w:tcW w:w="4500" w:type="dxa"/>
            <w:shd w:val="clear" w:color="auto" w:fill="FFFFFF" w:themeFill="background1"/>
            <w:tcMar>
              <w:top w:w="80" w:type="dxa"/>
              <w:left w:w="100" w:type="dxa"/>
              <w:bottom w:w="80" w:type="dxa"/>
              <w:right w:w="100" w:type="dxa"/>
            </w:tcMar>
            <w:vAlign w:val="center"/>
          </w:tcPr>
          <w:p w14:paraId="7FE7C4C6"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Weather_Condition</w:t>
            </w:r>
            <w:proofErr w:type="spellEnd"/>
          </w:p>
        </w:tc>
        <w:tc>
          <w:tcPr>
            <w:tcW w:w="3000" w:type="dxa"/>
            <w:shd w:val="clear" w:color="auto" w:fill="FFFFFF" w:themeFill="background1"/>
            <w:tcMar>
              <w:top w:w="80" w:type="dxa"/>
              <w:left w:w="100" w:type="dxa"/>
              <w:bottom w:w="80" w:type="dxa"/>
              <w:right w:w="100" w:type="dxa"/>
            </w:tcMar>
            <w:vAlign w:val="center"/>
          </w:tcPr>
          <w:p w14:paraId="7974DD0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4.46%</w:t>
            </w:r>
          </w:p>
        </w:tc>
      </w:tr>
      <w:tr w:rsidR="00987C23" w:rsidRPr="00B158CE" w14:paraId="1471B443" w14:textId="77777777" w:rsidTr="00B158CE">
        <w:tc>
          <w:tcPr>
            <w:tcW w:w="1500" w:type="dxa"/>
            <w:shd w:val="clear" w:color="auto" w:fill="FFFFFF" w:themeFill="background1"/>
            <w:tcMar>
              <w:top w:w="80" w:type="dxa"/>
              <w:left w:w="100" w:type="dxa"/>
              <w:bottom w:w="80" w:type="dxa"/>
              <w:right w:w="100" w:type="dxa"/>
            </w:tcMar>
            <w:vAlign w:val="center"/>
          </w:tcPr>
          <w:p w14:paraId="362E6BD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7</w:t>
            </w:r>
          </w:p>
        </w:tc>
        <w:tc>
          <w:tcPr>
            <w:tcW w:w="4500" w:type="dxa"/>
            <w:shd w:val="clear" w:color="auto" w:fill="FFFFFF" w:themeFill="background1"/>
            <w:tcMar>
              <w:top w:w="80" w:type="dxa"/>
              <w:left w:w="100" w:type="dxa"/>
              <w:bottom w:w="80" w:type="dxa"/>
              <w:right w:w="100" w:type="dxa"/>
            </w:tcMar>
            <w:vAlign w:val="center"/>
          </w:tcPr>
          <w:p w14:paraId="2DED079B"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Time_Of_Day</w:t>
            </w:r>
            <w:proofErr w:type="spellEnd"/>
          </w:p>
        </w:tc>
        <w:tc>
          <w:tcPr>
            <w:tcW w:w="3000" w:type="dxa"/>
            <w:shd w:val="clear" w:color="auto" w:fill="FFFFFF" w:themeFill="background1"/>
            <w:tcMar>
              <w:top w:w="80" w:type="dxa"/>
              <w:left w:w="100" w:type="dxa"/>
              <w:bottom w:w="80" w:type="dxa"/>
              <w:right w:w="100" w:type="dxa"/>
            </w:tcMar>
            <w:vAlign w:val="center"/>
          </w:tcPr>
          <w:p w14:paraId="7949849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0.93%</w:t>
            </w:r>
          </w:p>
        </w:tc>
      </w:tr>
      <w:tr w:rsidR="00987C23" w:rsidRPr="00B158CE" w14:paraId="6BCFAE4D" w14:textId="77777777" w:rsidTr="00B158CE">
        <w:tc>
          <w:tcPr>
            <w:tcW w:w="1500" w:type="dxa"/>
            <w:shd w:val="clear" w:color="auto" w:fill="FFFFFF" w:themeFill="background1"/>
            <w:tcMar>
              <w:top w:w="80" w:type="dxa"/>
              <w:left w:w="100" w:type="dxa"/>
              <w:bottom w:w="80" w:type="dxa"/>
              <w:right w:w="100" w:type="dxa"/>
            </w:tcMar>
            <w:vAlign w:val="center"/>
          </w:tcPr>
          <w:p w14:paraId="691D226A"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8</w:t>
            </w:r>
          </w:p>
        </w:tc>
        <w:tc>
          <w:tcPr>
            <w:tcW w:w="4500" w:type="dxa"/>
            <w:shd w:val="clear" w:color="auto" w:fill="FFFFFF" w:themeFill="background1"/>
            <w:tcMar>
              <w:top w:w="80" w:type="dxa"/>
              <w:left w:w="100" w:type="dxa"/>
              <w:bottom w:w="80" w:type="dxa"/>
              <w:right w:w="100" w:type="dxa"/>
            </w:tcMar>
            <w:vAlign w:val="center"/>
          </w:tcPr>
          <w:p w14:paraId="1DBE1F91" w14:textId="77777777" w:rsidR="00987C23" w:rsidRPr="00B158CE" w:rsidRDefault="001140C1" w:rsidP="00B158CE">
            <w:pPr>
              <w:spacing w:line="360" w:lineRule="auto"/>
              <w:jc w:val="center"/>
              <w:rPr>
                <w:rFonts w:ascii="Times New Roman" w:hAnsi="Times New Roman" w:cs="Times New Roman"/>
              </w:rPr>
            </w:pPr>
            <w:proofErr w:type="spellStart"/>
            <w:r w:rsidRPr="00B158CE">
              <w:rPr>
                <w:rFonts w:ascii="Times New Roman" w:hAnsi="Times New Roman" w:cs="Times New Roman"/>
                <w:sz w:val="20"/>
                <w:szCs w:val="20"/>
              </w:rPr>
              <w:t>Road_Type</w:t>
            </w:r>
            <w:proofErr w:type="spellEnd"/>
          </w:p>
        </w:tc>
        <w:tc>
          <w:tcPr>
            <w:tcW w:w="3000" w:type="dxa"/>
            <w:shd w:val="clear" w:color="auto" w:fill="FFFFFF" w:themeFill="background1"/>
            <w:tcMar>
              <w:top w:w="80" w:type="dxa"/>
              <w:left w:w="100" w:type="dxa"/>
              <w:bottom w:w="80" w:type="dxa"/>
              <w:right w:w="100" w:type="dxa"/>
            </w:tcMar>
            <w:vAlign w:val="center"/>
          </w:tcPr>
          <w:p w14:paraId="21CDB61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0.84%</w:t>
            </w:r>
          </w:p>
        </w:tc>
      </w:tr>
    </w:tbl>
    <w:p w14:paraId="195EBC48"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 xml:space="preserve">Table 8. Feature importance ranking — </w:t>
      </w:r>
      <w:proofErr w:type="spellStart"/>
      <w:r w:rsidRPr="00B158CE">
        <w:rPr>
          <w:rFonts w:ascii="Times New Roman" w:hAnsi="Times New Roman" w:cs="Times New Roman"/>
          <w:i/>
          <w:iCs/>
          <w:sz w:val="20"/>
          <w:szCs w:val="20"/>
        </w:rPr>
        <w:t>Average_Speed</w:t>
      </w:r>
      <w:proofErr w:type="spellEnd"/>
      <w:r w:rsidRPr="00B158CE">
        <w:rPr>
          <w:rFonts w:ascii="Times New Roman" w:hAnsi="Times New Roman" w:cs="Times New Roman"/>
          <w:i/>
          <w:iCs/>
          <w:sz w:val="20"/>
          <w:szCs w:val="20"/>
        </w:rPr>
        <w:t xml:space="preserve"> and </w:t>
      </w:r>
      <w:proofErr w:type="spellStart"/>
      <w:r w:rsidRPr="00B158CE">
        <w:rPr>
          <w:rFonts w:ascii="Times New Roman" w:hAnsi="Times New Roman" w:cs="Times New Roman"/>
          <w:i/>
          <w:iCs/>
          <w:sz w:val="20"/>
          <w:szCs w:val="20"/>
        </w:rPr>
        <w:t>Occupancy_Rate</w:t>
      </w:r>
      <w:proofErr w:type="spellEnd"/>
      <w:r w:rsidRPr="00B158CE">
        <w:rPr>
          <w:rFonts w:ascii="Times New Roman" w:hAnsi="Times New Roman" w:cs="Times New Roman"/>
          <w:i/>
          <w:iCs/>
          <w:sz w:val="20"/>
          <w:szCs w:val="20"/>
        </w:rPr>
        <w:t xml:space="preserve"> together account for nearly 59% of the model's decision weight.</w:t>
      </w:r>
    </w:p>
    <w:p w14:paraId="6269D6D1"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None of this is surprising once you think about it: average speed and lane occupancy are the two most direct physical symptoms a sensor could pick up on when there's congestion, so it makes sense the model leans on them most. The categorical fields — weather, time of day, road type — end up contributing much less directly to the classifier, even though Section 6 shows they correlate very strongly with when Gridlock actually happens. That's not really a contradiction. The categorical fields explain why congestion tends to happen; the numerical readings are what tell the model it's happening right now, which is the more immediate signal it's optimizing for.</w:t>
      </w:r>
    </w:p>
    <w:p w14:paraId="116306C4"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lastRenderedPageBreak/>
        <w:t>5.4 Route recommendation — validation cases</w:t>
      </w:r>
    </w:p>
    <w:p w14:paraId="1F0743D4"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Two route queries were actually run against the live implementation, not just reasoned about on paper, to check that traffic-aware routing behaves correctly and not merely that the algorithm returns something.</w:t>
      </w:r>
    </w:p>
    <w:p w14:paraId="74C1DF73"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Case A — Normal conditions, A → I</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4200"/>
        <w:gridCol w:w="4800"/>
      </w:tblGrid>
      <w:tr w:rsidR="00987C23" w:rsidRPr="00B158CE" w14:paraId="336C541F" w14:textId="77777777" w:rsidTr="00B158CE">
        <w:trPr>
          <w:tblHeader/>
        </w:trPr>
        <w:tc>
          <w:tcPr>
            <w:tcW w:w="4200" w:type="dxa"/>
            <w:shd w:val="clear" w:color="auto" w:fill="FFFFFF" w:themeFill="background1"/>
            <w:tcMar>
              <w:top w:w="80" w:type="dxa"/>
              <w:left w:w="100" w:type="dxa"/>
              <w:bottom w:w="80" w:type="dxa"/>
              <w:right w:w="100" w:type="dxa"/>
            </w:tcMar>
            <w:vAlign w:val="center"/>
          </w:tcPr>
          <w:p w14:paraId="4CA62AE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Metric</w:t>
            </w:r>
          </w:p>
        </w:tc>
        <w:tc>
          <w:tcPr>
            <w:tcW w:w="4800" w:type="dxa"/>
            <w:shd w:val="clear" w:color="auto" w:fill="FFFFFF" w:themeFill="background1"/>
            <w:tcMar>
              <w:top w:w="80" w:type="dxa"/>
              <w:left w:w="100" w:type="dxa"/>
              <w:bottom w:w="80" w:type="dxa"/>
              <w:right w:w="100" w:type="dxa"/>
            </w:tcMar>
            <w:vAlign w:val="center"/>
          </w:tcPr>
          <w:p w14:paraId="1DC8979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Value</w:t>
            </w:r>
          </w:p>
        </w:tc>
      </w:tr>
      <w:tr w:rsidR="00987C23" w:rsidRPr="00B158CE" w14:paraId="2EB163D2" w14:textId="77777777" w:rsidTr="00B158CE">
        <w:tc>
          <w:tcPr>
            <w:tcW w:w="4200" w:type="dxa"/>
            <w:shd w:val="clear" w:color="auto" w:fill="FFFFFF" w:themeFill="background1"/>
            <w:tcMar>
              <w:top w:w="80" w:type="dxa"/>
              <w:left w:w="100" w:type="dxa"/>
              <w:bottom w:w="80" w:type="dxa"/>
              <w:right w:w="100" w:type="dxa"/>
            </w:tcMar>
            <w:vAlign w:val="center"/>
          </w:tcPr>
          <w:p w14:paraId="5DE4020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Recommended path</w:t>
            </w:r>
          </w:p>
        </w:tc>
        <w:tc>
          <w:tcPr>
            <w:tcW w:w="4800" w:type="dxa"/>
            <w:shd w:val="clear" w:color="auto" w:fill="FFFFFF" w:themeFill="background1"/>
            <w:tcMar>
              <w:top w:w="80" w:type="dxa"/>
              <w:left w:w="100" w:type="dxa"/>
              <w:bottom w:w="80" w:type="dxa"/>
              <w:right w:w="100" w:type="dxa"/>
            </w:tcMar>
            <w:vAlign w:val="center"/>
          </w:tcPr>
          <w:p w14:paraId="0F2F8FE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B → E → H → I</w:t>
            </w:r>
          </w:p>
        </w:tc>
      </w:tr>
      <w:tr w:rsidR="00987C23" w:rsidRPr="00B158CE" w14:paraId="7BCE4362" w14:textId="77777777" w:rsidTr="00B158CE">
        <w:tc>
          <w:tcPr>
            <w:tcW w:w="4200" w:type="dxa"/>
            <w:shd w:val="clear" w:color="auto" w:fill="FFFFFF" w:themeFill="background1"/>
            <w:tcMar>
              <w:top w:w="80" w:type="dxa"/>
              <w:left w:w="100" w:type="dxa"/>
              <w:bottom w:w="80" w:type="dxa"/>
              <w:right w:w="100" w:type="dxa"/>
            </w:tcMar>
            <w:vAlign w:val="center"/>
          </w:tcPr>
          <w:p w14:paraId="664F3844"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Total distance</w:t>
            </w:r>
          </w:p>
        </w:tc>
        <w:tc>
          <w:tcPr>
            <w:tcW w:w="4800" w:type="dxa"/>
            <w:shd w:val="clear" w:color="auto" w:fill="FFFFFF" w:themeFill="background1"/>
            <w:tcMar>
              <w:top w:w="80" w:type="dxa"/>
              <w:left w:w="100" w:type="dxa"/>
              <w:bottom w:w="80" w:type="dxa"/>
              <w:right w:w="100" w:type="dxa"/>
            </w:tcMar>
            <w:vAlign w:val="center"/>
          </w:tcPr>
          <w:p w14:paraId="082E85C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21.0 km</w:t>
            </w:r>
          </w:p>
        </w:tc>
      </w:tr>
      <w:tr w:rsidR="00987C23" w:rsidRPr="00B158CE" w14:paraId="4206F67A" w14:textId="77777777" w:rsidTr="00B158CE">
        <w:tc>
          <w:tcPr>
            <w:tcW w:w="4200" w:type="dxa"/>
            <w:shd w:val="clear" w:color="auto" w:fill="FFFFFF" w:themeFill="background1"/>
            <w:tcMar>
              <w:top w:w="80" w:type="dxa"/>
              <w:left w:w="100" w:type="dxa"/>
              <w:bottom w:w="80" w:type="dxa"/>
              <w:right w:w="100" w:type="dxa"/>
            </w:tcMar>
            <w:vAlign w:val="center"/>
          </w:tcPr>
          <w:p w14:paraId="32FBF3A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Total traffic-adjusted cost</w:t>
            </w:r>
          </w:p>
        </w:tc>
        <w:tc>
          <w:tcPr>
            <w:tcW w:w="4800" w:type="dxa"/>
            <w:shd w:val="clear" w:color="auto" w:fill="FFFFFF" w:themeFill="background1"/>
            <w:tcMar>
              <w:top w:w="80" w:type="dxa"/>
              <w:left w:w="100" w:type="dxa"/>
              <w:bottom w:w="80" w:type="dxa"/>
              <w:right w:w="100" w:type="dxa"/>
            </w:tcMar>
            <w:vAlign w:val="center"/>
          </w:tcPr>
          <w:p w14:paraId="06BDFFB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29.0 minutes</w:t>
            </w:r>
          </w:p>
        </w:tc>
      </w:tr>
      <w:tr w:rsidR="00987C23" w:rsidRPr="00B158CE" w14:paraId="340F7909" w14:textId="77777777" w:rsidTr="00B158CE">
        <w:tc>
          <w:tcPr>
            <w:tcW w:w="4200" w:type="dxa"/>
            <w:shd w:val="clear" w:color="auto" w:fill="FFFFFF" w:themeFill="background1"/>
            <w:tcMar>
              <w:top w:w="80" w:type="dxa"/>
              <w:left w:w="100" w:type="dxa"/>
              <w:bottom w:w="80" w:type="dxa"/>
              <w:right w:w="100" w:type="dxa"/>
            </w:tcMar>
            <w:vAlign w:val="center"/>
          </w:tcPr>
          <w:p w14:paraId="202A839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Time complexity for this query</w:t>
            </w:r>
          </w:p>
        </w:tc>
        <w:tc>
          <w:tcPr>
            <w:tcW w:w="4800" w:type="dxa"/>
            <w:shd w:val="clear" w:color="auto" w:fill="FFFFFF" w:themeFill="background1"/>
            <w:tcMar>
              <w:top w:w="80" w:type="dxa"/>
              <w:left w:w="100" w:type="dxa"/>
              <w:bottom w:w="80" w:type="dxa"/>
              <w:right w:w="100" w:type="dxa"/>
            </w:tcMar>
            <w:vAlign w:val="center"/>
          </w:tcPr>
          <w:p w14:paraId="1A07B09F" w14:textId="77777777" w:rsidR="004655CF" w:rsidRDefault="00000000">
            <w:r>
              <w:t>A* priority-queue search; small 9-node graph, few node expansions</w:t>
            </w:r>
          </w:p>
        </w:tc>
      </w:tr>
    </w:tbl>
    <w:p w14:paraId="50A32DBA"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Nothing unusual here — every segment on this path is Free-flow under normal conditions, so the traffic-aware cost just equals the sum of base travel times. Which is exactly what should happen: when there's nothing to route around, the system falls back to plain shortest-time routing.</w:t>
      </w:r>
    </w:p>
    <w:p w14:paraId="1F1E222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Case B — Accident Incident on E–H, A → I (distance-only vs traffic-aware)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2600"/>
        <w:gridCol w:w="3200"/>
        <w:gridCol w:w="3200"/>
      </w:tblGrid>
      <w:tr w:rsidR="00987C23" w:rsidRPr="00B158CE" w14:paraId="6ADA40E8" w14:textId="77777777" w:rsidTr="00B158CE">
        <w:trPr>
          <w:tblHeader/>
        </w:trPr>
        <w:tc>
          <w:tcPr>
            <w:tcW w:w="2600" w:type="dxa"/>
            <w:shd w:val="clear" w:color="auto" w:fill="FFFFFF" w:themeFill="background1"/>
            <w:tcMar>
              <w:top w:w="80" w:type="dxa"/>
              <w:left w:w="100" w:type="dxa"/>
              <w:bottom w:w="80" w:type="dxa"/>
              <w:right w:w="100" w:type="dxa"/>
            </w:tcMar>
            <w:vAlign w:val="center"/>
          </w:tcPr>
          <w:p w14:paraId="6210BCA8" w14:textId="77777777" w:rsidR="00987C23" w:rsidRPr="00B158CE" w:rsidRDefault="00987C23" w:rsidP="00B158CE">
            <w:pPr>
              <w:spacing w:line="360" w:lineRule="auto"/>
              <w:jc w:val="center"/>
              <w:rPr>
                <w:rFonts w:ascii="Times New Roman" w:hAnsi="Times New Roman" w:cs="Times New Roman"/>
              </w:rPr>
            </w:pPr>
          </w:p>
        </w:tc>
        <w:tc>
          <w:tcPr>
            <w:tcW w:w="3200" w:type="dxa"/>
            <w:shd w:val="clear" w:color="auto" w:fill="FFFFFF" w:themeFill="background1"/>
            <w:tcMar>
              <w:top w:w="80" w:type="dxa"/>
              <w:left w:w="100" w:type="dxa"/>
              <w:bottom w:w="80" w:type="dxa"/>
              <w:right w:w="100" w:type="dxa"/>
            </w:tcMar>
            <w:vAlign w:val="center"/>
          </w:tcPr>
          <w:p w14:paraId="3722635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Distance-only routing</w:t>
            </w:r>
          </w:p>
        </w:tc>
        <w:tc>
          <w:tcPr>
            <w:tcW w:w="3200" w:type="dxa"/>
            <w:shd w:val="clear" w:color="auto" w:fill="FFFFFF" w:themeFill="background1"/>
            <w:tcMar>
              <w:top w:w="80" w:type="dxa"/>
              <w:left w:w="100" w:type="dxa"/>
              <w:bottom w:w="80" w:type="dxa"/>
              <w:right w:w="100" w:type="dxa"/>
            </w:tcMar>
            <w:vAlign w:val="center"/>
          </w:tcPr>
          <w:p w14:paraId="3D4A6A3B" w14:textId="77777777" w:rsidR="004655CF" w:rsidRDefault="00000000">
            <w:r>
              <w:t>Traffic-aware A* Search</w:t>
            </w:r>
          </w:p>
        </w:tc>
      </w:tr>
      <w:tr w:rsidR="00987C23" w:rsidRPr="00B158CE" w14:paraId="79327200" w14:textId="77777777" w:rsidTr="00B158CE">
        <w:tc>
          <w:tcPr>
            <w:tcW w:w="2600" w:type="dxa"/>
            <w:shd w:val="clear" w:color="auto" w:fill="FFFFFF" w:themeFill="background1"/>
            <w:tcMar>
              <w:top w:w="80" w:type="dxa"/>
              <w:left w:w="100" w:type="dxa"/>
              <w:bottom w:w="80" w:type="dxa"/>
              <w:right w:w="100" w:type="dxa"/>
            </w:tcMar>
            <w:vAlign w:val="center"/>
          </w:tcPr>
          <w:p w14:paraId="51F8FE9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Path</w:t>
            </w:r>
          </w:p>
        </w:tc>
        <w:tc>
          <w:tcPr>
            <w:tcW w:w="3200" w:type="dxa"/>
            <w:shd w:val="clear" w:color="auto" w:fill="FFFFFF" w:themeFill="background1"/>
            <w:tcMar>
              <w:top w:w="80" w:type="dxa"/>
              <w:left w:w="100" w:type="dxa"/>
              <w:bottom w:w="80" w:type="dxa"/>
              <w:right w:w="100" w:type="dxa"/>
            </w:tcMar>
            <w:vAlign w:val="center"/>
          </w:tcPr>
          <w:p w14:paraId="584AC4E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B → E → H → I</w:t>
            </w:r>
          </w:p>
        </w:tc>
        <w:tc>
          <w:tcPr>
            <w:tcW w:w="3200" w:type="dxa"/>
            <w:shd w:val="clear" w:color="auto" w:fill="FFFFFF" w:themeFill="background1"/>
            <w:tcMar>
              <w:top w:w="80" w:type="dxa"/>
              <w:left w:w="100" w:type="dxa"/>
              <w:bottom w:w="80" w:type="dxa"/>
              <w:right w:w="100" w:type="dxa"/>
            </w:tcMar>
            <w:vAlign w:val="center"/>
          </w:tcPr>
          <w:p w14:paraId="4771F0D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A → D → E → F → I</w:t>
            </w:r>
          </w:p>
        </w:tc>
      </w:tr>
      <w:tr w:rsidR="00987C23" w:rsidRPr="00B158CE" w14:paraId="5BE972A7" w14:textId="77777777" w:rsidTr="00B158CE">
        <w:tc>
          <w:tcPr>
            <w:tcW w:w="2600" w:type="dxa"/>
            <w:shd w:val="clear" w:color="auto" w:fill="FFFFFF" w:themeFill="background1"/>
            <w:tcMar>
              <w:top w:w="80" w:type="dxa"/>
              <w:left w:w="100" w:type="dxa"/>
              <w:bottom w:w="80" w:type="dxa"/>
              <w:right w:w="100" w:type="dxa"/>
            </w:tcMar>
            <w:vAlign w:val="center"/>
          </w:tcPr>
          <w:p w14:paraId="1F4C65C9"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Physical distance</w:t>
            </w:r>
          </w:p>
        </w:tc>
        <w:tc>
          <w:tcPr>
            <w:tcW w:w="3200" w:type="dxa"/>
            <w:shd w:val="clear" w:color="auto" w:fill="FFFFFF" w:themeFill="background1"/>
            <w:tcMar>
              <w:top w:w="80" w:type="dxa"/>
              <w:left w:w="100" w:type="dxa"/>
              <w:bottom w:w="80" w:type="dxa"/>
              <w:right w:w="100" w:type="dxa"/>
            </w:tcMar>
            <w:vAlign w:val="center"/>
          </w:tcPr>
          <w:p w14:paraId="50E9863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21.0 km</w:t>
            </w:r>
          </w:p>
        </w:tc>
        <w:tc>
          <w:tcPr>
            <w:tcW w:w="3200" w:type="dxa"/>
            <w:shd w:val="clear" w:color="auto" w:fill="FFFFFF" w:themeFill="background1"/>
            <w:tcMar>
              <w:top w:w="80" w:type="dxa"/>
              <w:left w:w="100" w:type="dxa"/>
              <w:bottom w:w="80" w:type="dxa"/>
              <w:right w:w="100" w:type="dxa"/>
            </w:tcMar>
            <w:vAlign w:val="center"/>
          </w:tcPr>
          <w:p w14:paraId="29CDEC2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23.0 km</w:t>
            </w:r>
          </w:p>
        </w:tc>
      </w:tr>
      <w:tr w:rsidR="00987C23" w:rsidRPr="00B158CE" w14:paraId="215E1536" w14:textId="77777777" w:rsidTr="00B158CE">
        <w:tc>
          <w:tcPr>
            <w:tcW w:w="2600" w:type="dxa"/>
            <w:shd w:val="clear" w:color="auto" w:fill="FFFFFF" w:themeFill="background1"/>
            <w:tcMar>
              <w:top w:w="80" w:type="dxa"/>
              <w:left w:w="100" w:type="dxa"/>
              <w:bottom w:w="80" w:type="dxa"/>
              <w:right w:w="100" w:type="dxa"/>
            </w:tcMar>
            <w:vAlign w:val="center"/>
          </w:tcPr>
          <w:p w14:paraId="25E04C6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Actual traffic-adjusted cost</w:t>
            </w:r>
          </w:p>
        </w:tc>
        <w:tc>
          <w:tcPr>
            <w:tcW w:w="3200" w:type="dxa"/>
            <w:shd w:val="clear" w:color="auto" w:fill="FFFFFF" w:themeFill="background1"/>
            <w:tcMar>
              <w:top w:w="80" w:type="dxa"/>
              <w:left w:w="100" w:type="dxa"/>
              <w:bottom w:w="80" w:type="dxa"/>
              <w:right w:w="100" w:type="dxa"/>
            </w:tcMar>
            <w:vAlign w:val="center"/>
          </w:tcPr>
          <w:p w14:paraId="28DF0BA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60.7 minutes</w:t>
            </w:r>
          </w:p>
        </w:tc>
        <w:tc>
          <w:tcPr>
            <w:tcW w:w="3200" w:type="dxa"/>
            <w:shd w:val="clear" w:color="auto" w:fill="FFFFFF" w:themeFill="background1"/>
            <w:tcMar>
              <w:top w:w="80" w:type="dxa"/>
              <w:left w:w="100" w:type="dxa"/>
              <w:bottom w:w="80" w:type="dxa"/>
              <w:right w:w="100" w:type="dxa"/>
            </w:tcMar>
            <w:vAlign w:val="center"/>
          </w:tcPr>
          <w:p w14:paraId="0FCF5E3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31.0 minutes</w:t>
            </w:r>
          </w:p>
        </w:tc>
      </w:tr>
    </w:tbl>
    <w:p w14:paraId="3160790F" w14:textId="77777777" w:rsidR="00987C23" w:rsidRPr="00B158CE" w:rsidRDefault="001140C1" w:rsidP="00B158CE">
      <w:pPr>
        <w:spacing w:before="80" w:after="240" w:line="360" w:lineRule="auto"/>
        <w:jc w:val="center"/>
        <w:rPr>
          <w:rFonts w:ascii="Times New Roman" w:hAnsi="Times New Roman" w:cs="Times New Roman"/>
        </w:rPr>
      </w:pPr>
      <w:r w:rsidRPr="00B158CE">
        <w:rPr>
          <w:rFonts w:ascii="Times New Roman" w:hAnsi="Times New Roman" w:cs="Times New Roman"/>
          <w:i/>
          <w:iCs/>
          <w:sz w:val="20"/>
          <w:szCs w:val="20"/>
        </w:rPr>
        <w:t>Table 9. Head-to-head comparison of the shortest-distance route against the traffic-aware route, under a simulated accident on the E–H segment.</w:t>
      </w:r>
    </w:p>
    <w:p w14:paraId="5D10F004" w14:textId="77777777" w:rsidR="00987C23" w:rsidRPr="00B158CE" w:rsidRDefault="001140C1" w:rsidP="00B158CE">
      <w:pPr>
        <w:spacing w:after="160" w:line="360" w:lineRule="auto"/>
        <w:jc w:val="both"/>
        <w:rPr>
          <w:rFonts w:ascii="Times New Roman" w:hAnsi="Times New Roman" w:cs="Times New Roman"/>
        </w:rPr>
      </w:pPr>
      <w:r>
        <w:t>This is probably the clearest single piece of evidence that the system does what it's supposed to. A router that only cares about distance drives straight through the gridlocked E–H segment, because on a map that's still the shortest path — and it pays for that choice with a 60.7-minute effective travel time. The traffic-aware A* Search router, on the other hand, accepts a detour that's 2 km longer but sidesteps the gridlock completely, bringing the effective travel time down to 31.0 minutes. That's a real 29.7-minute saving for 2 extra kilometres of driving — which is more or less exactly the kind of trade-off a route recommendation system is supposed to make.</w:t>
      </w:r>
    </w:p>
    <w:p w14:paraId="6DD4B2CD"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Breaking the winning path down segment by segment:</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1800"/>
        <w:gridCol w:w="1800"/>
        <w:gridCol w:w="1800"/>
        <w:gridCol w:w="1800"/>
        <w:gridCol w:w="1800"/>
      </w:tblGrid>
      <w:tr w:rsidR="00987C23" w:rsidRPr="00B158CE" w14:paraId="50A321E9" w14:textId="77777777" w:rsidTr="00B158CE">
        <w:trPr>
          <w:tblHeader/>
        </w:trPr>
        <w:tc>
          <w:tcPr>
            <w:tcW w:w="1800" w:type="dxa"/>
            <w:shd w:val="clear" w:color="auto" w:fill="FFFFFF" w:themeFill="background1"/>
            <w:tcMar>
              <w:top w:w="80" w:type="dxa"/>
              <w:left w:w="100" w:type="dxa"/>
              <w:bottom w:w="80" w:type="dxa"/>
              <w:right w:w="100" w:type="dxa"/>
            </w:tcMar>
            <w:vAlign w:val="center"/>
          </w:tcPr>
          <w:p w14:paraId="13DC4B27"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lastRenderedPageBreak/>
              <w:t>Segment</w:t>
            </w:r>
          </w:p>
        </w:tc>
        <w:tc>
          <w:tcPr>
            <w:tcW w:w="1800" w:type="dxa"/>
            <w:shd w:val="clear" w:color="auto" w:fill="FFFFFF" w:themeFill="background1"/>
            <w:tcMar>
              <w:top w:w="80" w:type="dxa"/>
              <w:left w:w="100" w:type="dxa"/>
              <w:bottom w:w="80" w:type="dxa"/>
              <w:right w:w="100" w:type="dxa"/>
            </w:tcMar>
            <w:vAlign w:val="center"/>
          </w:tcPr>
          <w:p w14:paraId="053BC13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Distance</w:t>
            </w:r>
          </w:p>
        </w:tc>
        <w:tc>
          <w:tcPr>
            <w:tcW w:w="1800" w:type="dxa"/>
            <w:shd w:val="clear" w:color="auto" w:fill="FFFFFF" w:themeFill="background1"/>
            <w:tcMar>
              <w:top w:w="80" w:type="dxa"/>
              <w:left w:w="100" w:type="dxa"/>
              <w:bottom w:w="80" w:type="dxa"/>
              <w:right w:w="100" w:type="dxa"/>
            </w:tcMar>
            <w:vAlign w:val="center"/>
          </w:tcPr>
          <w:p w14:paraId="606FBDE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Base Time</w:t>
            </w:r>
          </w:p>
        </w:tc>
        <w:tc>
          <w:tcPr>
            <w:tcW w:w="1800" w:type="dxa"/>
            <w:shd w:val="clear" w:color="auto" w:fill="FFFFFF" w:themeFill="background1"/>
            <w:tcMar>
              <w:top w:w="80" w:type="dxa"/>
              <w:left w:w="100" w:type="dxa"/>
              <w:bottom w:w="80" w:type="dxa"/>
              <w:right w:w="100" w:type="dxa"/>
            </w:tcMar>
            <w:vAlign w:val="center"/>
          </w:tcPr>
          <w:p w14:paraId="39D55B3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Congestion</w:t>
            </w:r>
          </w:p>
        </w:tc>
        <w:tc>
          <w:tcPr>
            <w:tcW w:w="1800" w:type="dxa"/>
            <w:shd w:val="clear" w:color="auto" w:fill="FFFFFF" w:themeFill="background1"/>
            <w:tcMar>
              <w:top w:w="80" w:type="dxa"/>
              <w:left w:w="100" w:type="dxa"/>
              <w:bottom w:w="80" w:type="dxa"/>
              <w:right w:w="100" w:type="dxa"/>
            </w:tcMar>
            <w:vAlign w:val="center"/>
          </w:tcPr>
          <w:p w14:paraId="49189F4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Effective Cost</w:t>
            </w:r>
          </w:p>
        </w:tc>
      </w:tr>
      <w:tr w:rsidR="00987C23" w:rsidRPr="00B158CE" w14:paraId="19C30C86" w14:textId="77777777" w:rsidTr="00B158CE">
        <w:tc>
          <w:tcPr>
            <w:tcW w:w="1800" w:type="dxa"/>
            <w:shd w:val="clear" w:color="auto" w:fill="FFFFFF" w:themeFill="background1"/>
            <w:tcMar>
              <w:top w:w="80" w:type="dxa"/>
              <w:left w:w="100" w:type="dxa"/>
              <w:bottom w:w="80" w:type="dxa"/>
              <w:right w:w="100" w:type="dxa"/>
            </w:tcMar>
            <w:vAlign w:val="center"/>
          </w:tcPr>
          <w:p w14:paraId="1D58CD8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A → D</w:t>
            </w:r>
          </w:p>
        </w:tc>
        <w:tc>
          <w:tcPr>
            <w:tcW w:w="1800" w:type="dxa"/>
            <w:shd w:val="clear" w:color="auto" w:fill="FFFFFF" w:themeFill="background1"/>
            <w:tcMar>
              <w:top w:w="80" w:type="dxa"/>
              <w:left w:w="100" w:type="dxa"/>
              <w:bottom w:w="80" w:type="dxa"/>
              <w:right w:w="100" w:type="dxa"/>
            </w:tcMar>
            <w:vAlign w:val="center"/>
          </w:tcPr>
          <w:p w14:paraId="72D24EE5"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09299BA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1C4453D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04505B16"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r>
      <w:tr w:rsidR="00987C23" w:rsidRPr="00B158CE" w14:paraId="569F1651" w14:textId="77777777" w:rsidTr="00B158CE">
        <w:tc>
          <w:tcPr>
            <w:tcW w:w="1800" w:type="dxa"/>
            <w:shd w:val="clear" w:color="auto" w:fill="FFFFFF" w:themeFill="background1"/>
            <w:tcMar>
              <w:top w:w="80" w:type="dxa"/>
              <w:left w:w="100" w:type="dxa"/>
              <w:bottom w:w="80" w:type="dxa"/>
              <w:right w:w="100" w:type="dxa"/>
            </w:tcMar>
            <w:vAlign w:val="center"/>
          </w:tcPr>
          <w:p w14:paraId="6AC426A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D → E</w:t>
            </w:r>
          </w:p>
        </w:tc>
        <w:tc>
          <w:tcPr>
            <w:tcW w:w="1800" w:type="dxa"/>
            <w:shd w:val="clear" w:color="auto" w:fill="FFFFFF" w:themeFill="background1"/>
            <w:tcMar>
              <w:top w:w="80" w:type="dxa"/>
              <w:left w:w="100" w:type="dxa"/>
              <w:bottom w:w="80" w:type="dxa"/>
              <w:right w:w="100" w:type="dxa"/>
            </w:tcMar>
            <w:vAlign w:val="center"/>
          </w:tcPr>
          <w:p w14:paraId="020ABFF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5.0 km</w:t>
            </w:r>
          </w:p>
        </w:tc>
        <w:tc>
          <w:tcPr>
            <w:tcW w:w="1800" w:type="dxa"/>
            <w:shd w:val="clear" w:color="auto" w:fill="FFFFFF" w:themeFill="background1"/>
            <w:tcMar>
              <w:top w:w="80" w:type="dxa"/>
              <w:left w:w="100" w:type="dxa"/>
              <w:bottom w:w="80" w:type="dxa"/>
              <w:right w:w="100" w:type="dxa"/>
            </w:tcMar>
            <w:vAlign w:val="center"/>
          </w:tcPr>
          <w:p w14:paraId="71721EB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c>
          <w:tcPr>
            <w:tcW w:w="1800" w:type="dxa"/>
            <w:shd w:val="clear" w:color="auto" w:fill="FFFFFF" w:themeFill="background1"/>
            <w:tcMar>
              <w:top w:w="80" w:type="dxa"/>
              <w:left w:w="100" w:type="dxa"/>
              <w:bottom w:w="80" w:type="dxa"/>
              <w:right w:w="100" w:type="dxa"/>
            </w:tcMar>
            <w:vAlign w:val="center"/>
          </w:tcPr>
          <w:p w14:paraId="421266F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57042F8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min</w:t>
            </w:r>
          </w:p>
        </w:tc>
      </w:tr>
      <w:tr w:rsidR="00987C23" w:rsidRPr="00B158CE" w14:paraId="39581965" w14:textId="77777777" w:rsidTr="00B158CE">
        <w:tc>
          <w:tcPr>
            <w:tcW w:w="1800" w:type="dxa"/>
            <w:shd w:val="clear" w:color="auto" w:fill="FFFFFF" w:themeFill="background1"/>
            <w:tcMar>
              <w:top w:w="80" w:type="dxa"/>
              <w:left w:w="100" w:type="dxa"/>
              <w:bottom w:w="80" w:type="dxa"/>
              <w:right w:w="100" w:type="dxa"/>
            </w:tcMar>
            <w:vAlign w:val="center"/>
          </w:tcPr>
          <w:p w14:paraId="302812F2"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E → F</w:t>
            </w:r>
          </w:p>
        </w:tc>
        <w:tc>
          <w:tcPr>
            <w:tcW w:w="1800" w:type="dxa"/>
            <w:shd w:val="clear" w:color="auto" w:fill="FFFFFF" w:themeFill="background1"/>
            <w:tcMar>
              <w:top w:w="80" w:type="dxa"/>
              <w:left w:w="100" w:type="dxa"/>
              <w:bottom w:w="80" w:type="dxa"/>
              <w:right w:w="100" w:type="dxa"/>
            </w:tcMar>
            <w:vAlign w:val="center"/>
          </w:tcPr>
          <w:p w14:paraId="0C6B888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6.0 km</w:t>
            </w:r>
          </w:p>
        </w:tc>
        <w:tc>
          <w:tcPr>
            <w:tcW w:w="1800" w:type="dxa"/>
            <w:shd w:val="clear" w:color="auto" w:fill="FFFFFF" w:themeFill="background1"/>
            <w:tcMar>
              <w:top w:w="80" w:type="dxa"/>
              <w:left w:w="100" w:type="dxa"/>
              <w:bottom w:w="80" w:type="dxa"/>
              <w:right w:w="100" w:type="dxa"/>
            </w:tcMar>
            <w:vAlign w:val="center"/>
          </w:tcPr>
          <w:p w14:paraId="1460BEB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8.0 min</w:t>
            </w:r>
          </w:p>
        </w:tc>
        <w:tc>
          <w:tcPr>
            <w:tcW w:w="1800" w:type="dxa"/>
            <w:shd w:val="clear" w:color="auto" w:fill="FFFFFF" w:themeFill="background1"/>
            <w:tcMar>
              <w:top w:w="80" w:type="dxa"/>
              <w:left w:w="100" w:type="dxa"/>
              <w:bottom w:w="80" w:type="dxa"/>
              <w:right w:w="100" w:type="dxa"/>
            </w:tcMar>
            <w:vAlign w:val="center"/>
          </w:tcPr>
          <w:p w14:paraId="5E81440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201AA5D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8.0 min</w:t>
            </w:r>
          </w:p>
        </w:tc>
      </w:tr>
      <w:tr w:rsidR="00987C23" w:rsidRPr="00B158CE" w14:paraId="5BFB506F" w14:textId="77777777" w:rsidTr="00B158CE">
        <w:tc>
          <w:tcPr>
            <w:tcW w:w="1800" w:type="dxa"/>
            <w:shd w:val="clear" w:color="auto" w:fill="FFFFFF" w:themeFill="background1"/>
            <w:tcMar>
              <w:top w:w="80" w:type="dxa"/>
              <w:left w:w="100" w:type="dxa"/>
              <w:bottom w:w="80" w:type="dxa"/>
              <w:right w:w="100" w:type="dxa"/>
            </w:tcMar>
            <w:vAlign w:val="center"/>
          </w:tcPr>
          <w:p w14:paraId="03D302B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F → I</w:t>
            </w:r>
          </w:p>
        </w:tc>
        <w:tc>
          <w:tcPr>
            <w:tcW w:w="1800" w:type="dxa"/>
            <w:shd w:val="clear" w:color="auto" w:fill="FFFFFF" w:themeFill="background1"/>
            <w:tcMar>
              <w:top w:w="80" w:type="dxa"/>
              <w:left w:w="100" w:type="dxa"/>
              <w:bottom w:w="80" w:type="dxa"/>
              <w:right w:w="100" w:type="dxa"/>
            </w:tcMar>
            <w:vAlign w:val="center"/>
          </w:tcPr>
          <w:p w14:paraId="511B39A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7.0 km</w:t>
            </w:r>
          </w:p>
        </w:tc>
        <w:tc>
          <w:tcPr>
            <w:tcW w:w="1800" w:type="dxa"/>
            <w:shd w:val="clear" w:color="auto" w:fill="FFFFFF" w:themeFill="background1"/>
            <w:tcMar>
              <w:top w:w="80" w:type="dxa"/>
              <w:left w:w="100" w:type="dxa"/>
              <w:bottom w:w="80" w:type="dxa"/>
              <w:right w:w="100" w:type="dxa"/>
            </w:tcMar>
            <w:vAlign w:val="center"/>
          </w:tcPr>
          <w:p w14:paraId="1C80D24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9.0 min</w:t>
            </w:r>
          </w:p>
        </w:tc>
        <w:tc>
          <w:tcPr>
            <w:tcW w:w="1800" w:type="dxa"/>
            <w:shd w:val="clear" w:color="auto" w:fill="FFFFFF" w:themeFill="background1"/>
            <w:tcMar>
              <w:top w:w="80" w:type="dxa"/>
              <w:left w:w="100" w:type="dxa"/>
              <w:bottom w:w="80" w:type="dxa"/>
              <w:right w:w="100" w:type="dxa"/>
            </w:tcMar>
            <w:vAlign w:val="center"/>
          </w:tcPr>
          <w:p w14:paraId="1510CB1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Free-flow</w:t>
            </w:r>
          </w:p>
        </w:tc>
        <w:tc>
          <w:tcPr>
            <w:tcW w:w="1800" w:type="dxa"/>
            <w:shd w:val="clear" w:color="auto" w:fill="FFFFFF" w:themeFill="background1"/>
            <w:tcMar>
              <w:top w:w="80" w:type="dxa"/>
              <w:left w:w="100" w:type="dxa"/>
              <w:bottom w:w="80" w:type="dxa"/>
              <w:right w:w="100" w:type="dxa"/>
            </w:tcMar>
            <w:vAlign w:val="center"/>
          </w:tcPr>
          <w:p w14:paraId="404CC3AB"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9.0 min</w:t>
            </w:r>
          </w:p>
        </w:tc>
      </w:tr>
    </w:tbl>
    <w:p w14:paraId="53499FF2" w14:textId="77777777" w:rsidR="00987C23" w:rsidRDefault="001140C1" w:rsidP="00B158CE">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10. Segment-level breakdown of the traffic-aware path — every chosen segment is Free-flow, confirming the router genuinely avoided the gridlocked corridor rather than merely finding a shorter-looking number.</w:t>
      </w:r>
    </w:p>
    <w:p w14:paraId="4A89D6CA" w14:textId="77777777" w:rsidR="004F7511" w:rsidRPr="00B158CE" w:rsidRDefault="004F7511" w:rsidP="00B158CE">
      <w:pPr>
        <w:spacing w:before="80" w:after="240" w:line="360" w:lineRule="auto"/>
        <w:jc w:val="center"/>
        <w:rPr>
          <w:rFonts w:ascii="Times New Roman" w:hAnsi="Times New Roman" w:cs="Times New Roman"/>
        </w:rPr>
      </w:pPr>
    </w:p>
    <w:p w14:paraId="2501CEFD"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5.5 Automated test suite results</w:t>
      </w:r>
    </w:p>
    <w:p w14:paraId="516E7DF3"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The mandatory 8-case test suite (backend/tests/test_suite.py) was executed against the live Flask app and returned 8/8 passes, with no simulated or assumed outcomes: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shd w:val="clear" w:color="auto" w:fill="FFFFFF" w:themeFill="background1"/>
        <w:tblCellMar>
          <w:left w:w="10" w:type="dxa"/>
          <w:right w:w="10" w:type="dxa"/>
        </w:tblCellMar>
        <w:tblLook w:val="04A0" w:firstRow="1" w:lastRow="0" w:firstColumn="1" w:lastColumn="0" w:noHBand="0" w:noVBand="1"/>
      </w:tblPr>
      <w:tblGrid>
        <w:gridCol w:w="500"/>
        <w:gridCol w:w="4000"/>
        <w:gridCol w:w="4500"/>
      </w:tblGrid>
      <w:tr w:rsidR="00987C23" w:rsidRPr="00B158CE" w14:paraId="1863F68E" w14:textId="77777777" w:rsidTr="00B158CE">
        <w:trPr>
          <w:tblHeader/>
        </w:trPr>
        <w:tc>
          <w:tcPr>
            <w:tcW w:w="500" w:type="dxa"/>
            <w:shd w:val="clear" w:color="auto" w:fill="FFFFFF" w:themeFill="background1"/>
            <w:tcMar>
              <w:top w:w="80" w:type="dxa"/>
              <w:left w:w="100" w:type="dxa"/>
              <w:bottom w:w="80" w:type="dxa"/>
              <w:right w:w="100" w:type="dxa"/>
            </w:tcMar>
            <w:vAlign w:val="center"/>
          </w:tcPr>
          <w:p w14:paraId="16E2BC6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w:t>
            </w:r>
          </w:p>
        </w:tc>
        <w:tc>
          <w:tcPr>
            <w:tcW w:w="4000" w:type="dxa"/>
            <w:shd w:val="clear" w:color="auto" w:fill="FFFFFF" w:themeFill="background1"/>
            <w:tcMar>
              <w:top w:w="80" w:type="dxa"/>
              <w:left w:w="100" w:type="dxa"/>
              <w:bottom w:w="80" w:type="dxa"/>
              <w:right w:w="100" w:type="dxa"/>
            </w:tcMar>
            <w:vAlign w:val="center"/>
          </w:tcPr>
          <w:p w14:paraId="13628F31"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Test Case</w:t>
            </w:r>
          </w:p>
        </w:tc>
        <w:tc>
          <w:tcPr>
            <w:tcW w:w="4500" w:type="dxa"/>
            <w:shd w:val="clear" w:color="auto" w:fill="FFFFFF" w:themeFill="background1"/>
            <w:tcMar>
              <w:top w:w="80" w:type="dxa"/>
              <w:left w:w="100" w:type="dxa"/>
              <w:bottom w:w="80" w:type="dxa"/>
              <w:right w:w="100" w:type="dxa"/>
            </w:tcMar>
            <w:vAlign w:val="center"/>
          </w:tcPr>
          <w:p w14:paraId="471C012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b/>
                <w:bCs/>
                <w:sz w:val="20"/>
                <w:szCs w:val="20"/>
              </w:rPr>
              <w:t>Result</w:t>
            </w:r>
          </w:p>
        </w:tc>
      </w:tr>
      <w:tr w:rsidR="00987C23" w:rsidRPr="00B158CE" w14:paraId="5B726F41" w14:textId="77777777" w:rsidTr="00B158CE">
        <w:tc>
          <w:tcPr>
            <w:tcW w:w="500" w:type="dxa"/>
            <w:shd w:val="clear" w:color="auto" w:fill="FFFFFF" w:themeFill="background1"/>
            <w:tcMar>
              <w:top w:w="80" w:type="dxa"/>
              <w:left w:w="100" w:type="dxa"/>
              <w:bottom w:w="80" w:type="dxa"/>
              <w:right w:w="100" w:type="dxa"/>
            </w:tcMar>
            <w:vAlign w:val="center"/>
          </w:tcPr>
          <w:p w14:paraId="4DF65577"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1</w:t>
            </w:r>
          </w:p>
        </w:tc>
        <w:tc>
          <w:tcPr>
            <w:tcW w:w="4000" w:type="dxa"/>
            <w:shd w:val="clear" w:color="auto" w:fill="FFFFFF" w:themeFill="background1"/>
            <w:tcMar>
              <w:top w:w="80" w:type="dxa"/>
              <w:left w:w="100" w:type="dxa"/>
              <w:bottom w:w="80" w:type="dxa"/>
              <w:right w:w="100" w:type="dxa"/>
            </w:tcMar>
            <w:vAlign w:val="center"/>
          </w:tcPr>
          <w:p w14:paraId="7E3992B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Valid congestion prediction input</w:t>
            </w:r>
          </w:p>
        </w:tc>
        <w:tc>
          <w:tcPr>
            <w:tcW w:w="4500" w:type="dxa"/>
            <w:shd w:val="clear" w:color="auto" w:fill="FFFFFF" w:themeFill="background1"/>
            <w:tcMar>
              <w:top w:w="80" w:type="dxa"/>
              <w:left w:w="100" w:type="dxa"/>
              <w:bottom w:w="80" w:type="dxa"/>
              <w:right w:w="100" w:type="dxa"/>
            </w:tcMar>
            <w:vAlign w:val="center"/>
          </w:tcPr>
          <w:p w14:paraId="01BD6FB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predicted class "Gridlock" returned with confidence score</w:t>
            </w:r>
          </w:p>
        </w:tc>
      </w:tr>
      <w:tr w:rsidR="00987C23" w:rsidRPr="00B158CE" w14:paraId="0EC2D337" w14:textId="77777777" w:rsidTr="00B158CE">
        <w:tc>
          <w:tcPr>
            <w:tcW w:w="500" w:type="dxa"/>
            <w:shd w:val="clear" w:color="auto" w:fill="FFFFFF" w:themeFill="background1"/>
            <w:tcMar>
              <w:top w:w="80" w:type="dxa"/>
              <w:left w:w="100" w:type="dxa"/>
              <w:bottom w:w="80" w:type="dxa"/>
              <w:right w:w="100" w:type="dxa"/>
            </w:tcMar>
            <w:vAlign w:val="center"/>
          </w:tcPr>
          <w:p w14:paraId="5022F2EC"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2</w:t>
            </w:r>
          </w:p>
        </w:tc>
        <w:tc>
          <w:tcPr>
            <w:tcW w:w="4000" w:type="dxa"/>
            <w:shd w:val="clear" w:color="auto" w:fill="FFFFFF" w:themeFill="background1"/>
            <w:tcMar>
              <w:top w:w="80" w:type="dxa"/>
              <w:left w:w="100" w:type="dxa"/>
              <w:bottom w:w="80" w:type="dxa"/>
              <w:right w:w="100" w:type="dxa"/>
            </w:tcMar>
            <w:vAlign w:val="center"/>
          </w:tcPr>
          <w:p w14:paraId="67CE1E33"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Missing prediction input (empty body)</w:t>
            </w:r>
          </w:p>
        </w:tc>
        <w:tc>
          <w:tcPr>
            <w:tcW w:w="4500" w:type="dxa"/>
            <w:shd w:val="clear" w:color="auto" w:fill="FFFFFF" w:themeFill="background1"/>
            <w:tcMar>
              <w:top w:w="80" w:type="dxa"/>
              <w:left w:w="100" w:type="dxa"/>
              <w:bottom w:w="80" w:type="dxa"/>
              <w:right w:w="100" w:type="dxa"/>
            </w:tcMar>
            <w:vAlign w:val="center"/>
          </w:tcPr>
          <w:p w14:paraId="69697BE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HTTP 400 with error message returned</w:t>
            </w:r>
          </w:p>
        </w:tc>
      </w:tr>
      <w:tr w:rsidR="00987C23" w:rsidRPr="00B158CE" w14:paraId="3CF4F8A7" w14:textId="77777777" w:rsidTr="00B158CE">
        <w:tc>
          <w:tcPr>
            <w:tcW w:w="500" w:type="dxa"/>
            <w:shd w:val="clear" w:color="auto" w:fill="FFFFFF" w:themeFill="background1"/>
            <w:tcMar>
              <w:top w:w="80" w:type="dxa"/>
              <w:left w:w="100" w:type="dxa"/>
              <w:bottom w:w="80" w:type="dxa"/>
              <w:right w:w="100" w:type="dxa"/>
            </w:tcMar>
            <w:vAlign w:val="center"/>
          </w:tcPr>
          <w:p w14:paraId="632DA258"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3</w:t>
            </w:r>
          </w:p>
        </w:tc>
        <w:tc>
          <w:tcPr>
            <w:tcW w:w="4000" w:type="dxa"/>
            <w:shd w:val="clear" w:color="auto" w:fill="FFFFFF" w:themeFill="background1"/>
            <w:tcMar>
              <w:top w:w="80" w:type="dxa"/>
              <w:left w:w="100" w:type="dxa"/>
              <w:bottom w:w="80" w:type="dxa"/>
              <w:right w:w="100" w:type="dxa"/>
            </w:tcMar>
            <w:vAlign w:val="center"/>
          </w:tcPr>
          <w:p w14:paraId="68BA011A"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Valid source and destination (A → I)</w:t>
            </w:r>
          </w:p>
        </w:tc>
        <w:tc>
          <w:tcPr>
            <w:tcW w:w="4500" w:type="dxa"/>
            <w:shd w:val="clear" w:color="auto" w:fill="FFFFFF" w:themeFill="background1"/>
            <w:tcMar>
              <w:top w:w="80" w:type="dxa"/>
              <w:left w:w="100" w:type="dxa"/>
              <w:bottom w:w="80" w:type="dxa"/>
              <w:right w:w="100" w:type="dxa"/>
            </w:tcMar>
            <w:vAlign w:val="center"/>
          </w:tcPr>
          <w:p w14:paraId="42C93B4E"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path A → B → E → H → I returned</w:t>
            </w:r>
          </w:p>
        </w:tc>
      </w:tr>
      <w:tr w:rsidR="00987C23" w:rsidRPr="00B158CE" w14:paraId="3A4EF3DB" w14:textId="77777777" w:rsidTr="00B158CE">
        <w:tc>
          <w:tcPr>
            <w:tcW w:w="500" w:type="dxa"/>
            <w:shd w:val="clear" w:color="auto" w:fill="FFFFFF" w:themeFill="background1"/>
            <w:tcMar>
              <w:top w:w="80" w:type="dxa"/>
              <w:left w:w="100" w:type="dxa"/>
              <w:bottom w:w="80" w:type="dxa"/>
              <w:right w:w="100" w:type="dxa"/>
            </w:tcMar>
            <w:vAlign w:val="center"/>
          </w:tcPr>
          <w:p w14:paraId="1CF3E5ED"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4</w:t>
            </w:r>
          </w:p>
        </w:tc>
        <w:tc>
          <w:tcPr>
            <w:tcW w:w="4000" w:type="dxa"/>
            <w:shd w:val="clear" w:color="auto" w:fill="FFFFFF" w:themeFill="background1"/>
            <w:tcMar>
              <w:top w:w="80" w:type="dxa"/>
              <w:left w:w="100" w:type="dxa"/>
              <w:bottom w:w="80" w:type="dxa"/>
              <w:right w:w="100" w:type="dxa"/>
            </w:tcMar>
            <w:vAlign w:val="center"/>
          </w:tcPr>
          <w:p w14:paraId="53C884F8"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Same source and destination (A → A)</w:t>
            </w:r>
          </w:p>
        </w:tc>
        <w:tc>
          <w:tcPr>
            <w:tcW w:w="4500" w:type="dxa"/>
            <w:shd w:val="clear" w:color="auto" w:fill="FFFFFF" w:themeFill="background1"/>
            <w:tcMar>
              <w:top w:w="80" w:type="dxa"/>
              <w:left w:w="100" w:type="dxa"/>
              <w:bottom w:w="80" w:type="dxa"/>
              <w:right w:w="100" w:type="dxa"/>
            </w:tcMar>
            <w:vAlign w:val="center"/>
          </w:tcPr>
          <w:p w14:paraId="4EA2100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path [A], distance 0.0 km returned</w:t>
            </w:r>
          </w:p>
        </w:tc>
      </w:tr>
      <w:tr w:rsidR="00987C23" w:rsidRPr="00B158CE" w14:paraId="5F744024" w14:textId="77777777" w:rsidTr="00B158CE">
        <w:tc>
          <w:tcPr>
            <w:tcW w:w="500" w:type="dxa"/>
            <w:shd w:val="clear" w:color="auto" w:fill="FFFFFF" w:themeFill="background1"/>
            <w:tcMar>
              <w:top w:w="80" w:type="dxa"/>
              <w:left w:w="100" w:type="dxa"/>
              <w:bottom w:w="80" w:type="dxa"/>
              <w:right w:w="100" w:type="dxa"/>
            </w:tcMar>
            <w:vAlign w:val="center"/>
          </w:tcPr>
          <w:p w14:paraId="01EDDB53"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5</w:t>
            </w:r>
          </w:p>
        </w:tc>
        <w:tc>
          <w:tcPr>
            <w:tcW w:w="4000" w:type="dxa"/>
            <w:shd w:val="clear" w:color="auto" w:fill="FFFFFF" w:themeFill="background1"/>
            <w:tcMar>
              <w:top w:w="80" w:type="dxa"/>
              <w:left w:w="100" w:type="dxa"/>
              <w:bottom w:w="80" w:type="dxa"/>
              <w:right w:w="100" w:type="dxa"/>
            </w:tcMar>
            <w:vAlign w:val="center"/>
          </w:tcPr>
          <w:p w14:paraId="1D03AC90"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Unreachable destination (disconnected graph)</w:t>
            </w:r>
          </w:p>
        </w:tc>
        <w:tc>
          <w:tcPr>
            <w:tcW w:w="4500" w:type="dxa"/>
            <w:shd w:val="clear" w:color="auto" w:fill="FFFFFF" w:themeFill="background1"/>
            <w:tcMar>
              <w:top w:w="80" w:type="dxa"/>
              <w:left w:w="100" w:type="dxa"/>
              <w:bottom w:w="80" w:type="dxa"/>
              <w:right w:w="100" w:type="dxa"/>
            </w:tcMar>
            <w:vAlign w:val="center"/>
          </w:tcPr>
          <w:p w14:paraId="30FFC6A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reachable=False and error returned correctly</w:t>
            </w:r>
          </w:p>
        </w:tc>
      </w:tr>
      <w:tr w:rsidR="00987C23" w:rsidRPr="00B158CE" w14:paraId="1D48C3BE" w14:textId="77777777" w:rsidTr="00B158CE">
        <w:tc>
          <w:tcPr>
            <w:tcW w:w="500" w:type="dxa"/>
            <w:shd w:val="clear" w:color="auto" w:fill="FFFFFF" w:themeFill="background1"/>
            <w:tcMar>
              <w:top w:w="80" w:type="dxa"/>
              <w:left w:w="100" w:type="dxa"/>
              <w:bottom w:w="80" w:type="dxa"/>
              <w:right w:w="100" w:type="dxa"/>
            </w:tcMar>
            <w:vAlign w:val="center"/>
          </w:tcPr>
          <w:p w14:paraId="09CD989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6</w:t>
            </w:r>
          </w:p>
        </w:tc>
        <w:tc>
          <w:tcPr>
            <w:tcW w:w="4000" w:type="dxa"/>
            <w:shd w:val="clear" w:color="auto" w:fill="FFFFFF" w:themeFill="background1"/>
            <w:tcMar>
              <w:top w:w="80" w:type="dxa"/>
              <w:left w:w="100" w:type="dxa"/>
              <w:bottom w:w="80" w:type="dxa"/>
              <w:right w:w="100" w:type="dxa"/>
            </w:tcMar>
            <w:vAlign w:val="center"/>
          </w:tcPr>
          <w:p w14:paraId="2F64C2AF"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Congested route vs lower-congestion alternative</w:t>
            </w:r>
          </w:p>
        </w:tc>
        <w:tc>
          <w:tcPr>
            <w:tcW w:w="4500" w:type="dxa"/>
            <w:shd w:val="clear" w:color="auto" w:fill="FFFFFF" w:themeFill="background1"/>
            <w:tcMar>
              <w:top w:w="80" w:type="dxa"/>
              <w:left w:w="100" w:type="dxa"/>
              <w:bottom w:w="80" w:type="dxa"/>
              <w:right w:w="100" w:type="dxa"/>
            </w:tcMar>
            <w:vAlign w:val="center"/>
          </w:tcPr>
          <w:p w14:paraId="478D92E2"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PASS — different path selected, 29.7 min saved</w:t>
            </w:r>
          </w:p>
        </w:tc>
      </w:tr>
      <w:tr w:rsidR="00987C23" w:rsidRPr="00B158CE" w14:paraId="3C76CC4F" w14:textId="77777777" w:rsidTr="00B158CE">
        <w:tc>
          <w:tcPr>
            <w:tcW w:w="500" w:type="dxa"/>
            <w:shd w:val="clear" w:color="auto" w:fill="FFFFFF" w:themeFill="background1"/>
            <w:tcMar>
              <w:top w:w="80" w:type="dxa"/>
              <w:left w:w="100" w:type="dxa"/>
              <w:bottom w:w="80" w:type="dxa"/>
              <w:right w:w="100" w:type="dxa"/>
            </w:tcMar>
            <w:vAlign w:val="center"/>
          </w:tcPr>
          <w:p w14:paraId="0B8A091F"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7</w:t>
            </w:r>
          </w:p>
        </w:tc>
        <w:tc>
          <w:tcPr>
            <w:tcW w:w="4000" w:type="dxa"/>
            <w:shd w:val="clear" w:color="auto" w:fill="FFFFFF" w:themeFill="background1"/>
            <w:tcMar>
              <w:top w:w="80" w:type="dxa"/>
              <w:left w:w="100" w:type="dxa"/>
              <w:bottom w:w="80" w:type="dxa"/>
              <w:right w:w="100" w:type="dxa"/>
            </w:tcMar>
            <w:vAlign w:val="center"/>
          </w:tcPr>
          <w:p w14:paraId="498CAD79"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Missing dataset file</w:t>
            </w:r>
          </w:p>
        </w:tc>
        <w:tc>
          <w:tcPr>
            <w:tcW w:w="4500" w:type="dxa"/>
            <w:shd w:val="clear" w:color="auto" w:fill="FFFFFF" w:themeFill="background1"/>
            <w:tcMar>
              <w:top w:w="80" w:type="dxa"/>
              <w:left w:w="100" w:type="dxa"/>
              <w:bottom w:w="80" w:type="dxa"/>
              <w:right w:w="100" w:type="dxa"/>
            </w:tcMar>
            <w:vAlign w:val="center"/>
          </w:tcPr>
          <w:p w14:paraId="34E7D22D"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PASS — </w:t>
            </w:r>
            <w:proofErr w:type="spellStart"/>
            <w:r w:rsidRPr="00B158CE">
              <w:rPr>
                <w:rFonts w:ascii="Times New Roman" w:hAnsi="Times New Roman" w:cs="Times New Roman"/>
                <w:sz w:val="20"/>
                <w:szCs w:val="20"/>
              </w:rPr>
              <w:t>FileNotFoundError</w:t>
            </w:r>
            <w:proofErr w:type="spellEnd"/>
            <w:r w:rsidRPr="00B158CE">
              <w:rPr>
                <w:rFonts w:ascii="Times New Roman" w:hAnsi="Times New Roman" w:cs="Times New Roman"/>
                <w:sz w:val="20"/>
                <w:szCs w:val="20"/>
              </w:rPr>
              <w:t xml:space="preserve"> raised as expected</w:t>
            </w:r>
          </w:p>
        </w:tc>
      </w:tr>
      <w:tr w:rsidR="00987C23" w:rsidRPr="00B158CE" w14:paraId="20EEA024" w14:textId="77777777" w:rsidTr="00B158CE">
        <w:tc>
          <w:tcPr>
            <w:tcW w:w="500" w:type="dxa"/>
            <w:shd w:val="clear" w:color="auto" w:fill="FFFFFF" w:themeFill="background1"/>
            <w:tcMar>
              <w:top w:w="80" w:type="dxa"/>
              <w:left w:w="100" w:type="dxa"/>
              <w:bottom w:w="80" w:type="dxa"/>
              <w:right w:w="100" w:type="dxa"/>
            </w:tcMar>
            <w:vAlign w:val="center"/>
          </w:tcPr>
          <w:p w14:paraId="3488C2E0" w14:textId="77777777" w:rsidR="00987C23" w:rsidRPr="00B158CE" w:rsidRDefault="001140C1" w:rsidP="00B158CE">
            <w:pPr>
              <w:spacing w:line="360" w:lineRule="auto"/>
              <w:rPr>
                <w:rFonts w:ascii="Times New Roman" w:hAnsi="Times New Roman" w:cs="Times New Roman"/>
              </w:rPr>
            </w:pPr>
            <w:r w:rsidRPr="00B158CE">
              <w:rPr>
                <w:rFonts w:ascii="Times New Roman" w:hAnsi="Times New Roman" w:cs="Times New Roman"/>
                <w:sz w:val="20"/>
                <w:szCs w:val="20"/>
              </w:rPr>
              <w:t>8</w:t>
            </w:r>
          </w:p>
        </w:tc>
        <w:tc>
          <w:tcPr>
            <w:tcW w:w="4000" w:type="dxa"/>
            <w:shd w:val="clear" w:color="auto" w:fill="FFFFFF" w:themeFill="background1"/>
            <w:tcMar>
              <w:top w:w="80" w:type="dxa"/>
              <w:left w:w="100" w:type="dxa"/>
              <w:bottom w:w="80" w:type="dxa"/>
              <w:right w:w="100" w:type="dxa"/>
            </w:tcMar>
            <w:vAlign w:val="center"/>
          </w:tcPr>
          <w:p w14:paraId="7DA8CC7C"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Model unavailable before training</w:t>
            </w:r>
          </w:p>
        </w:tc>
        <w:tc>
          <w:tcPr>
            <w:tcW w:w="4500" w:type="dxa"/>
            <w:shd w:val="clear" w:color="auto" w:fill="FFFFFF" w:themeFill="background1"/>
            <w:tcMar>
              <w:top w:w="80" w:type="dxa"/>
              <w:left w:w="100" w:type="dxa"/>
              <w:bottom w:w="80" w:type="dxa"/>
              <w:right w:w="100" w:type="dxa"/>
            </w:tcMar>
            <w:vAlign w:val="center"/>
          </w:tcPr>
          <w:p w14:paraId="4FB9AB54" w14:textId="77777777" w:rsidR="00987C23" w:rsidRPr="00B158CE" w:rsidRDefault="001140C1" w:rsidP="00B158CE">
            <w:pPr>
              <w:spacing w:line="360" w:lineRule="auto"/>
              <w:jc w:val="center"/>
              <w:rPr>
                <w:rFonts w:ascii="Times New Roman" w:hAnsi="Times New Roman" w:cs="Times New Roman"/>
              </w:rPr>
            </w:pPr>
            <w:r w:rsidRPr="00B158CE">
              <w:rPr>
                <w:rFonts w:ascii="Times New Roman" w:hAnsi="Times New Roman" w:cs="Times New Roman"/>
                <w:sz w:val="20"/>
                <w:szCs w:val="20"/>
              </w:rPr>
              <w:t xml:space="preserve">PASS — </w:t>
            </w:r>
            <w:proofErr w:type="spellStart"/>
            <w:r w:rsidRPr="00B158CE">
              <w:rPr>
                <w:rFonts w:ascii="Times New Roman" w:hAnsi="Times New Roman" w:cs="Times New Roman"/>
                <w:sz w:val="20"/>
                <w:szCs w:val="20"/>
              </w:rPr>
              <w:t>TrafficModelManager</w:t>
            </w:r>
            <w:proofErr w:type="spellEnd"/>
            <w:r w:rsidRPr="00B158CE">
              <w:rPr>
                <w:rFonts w:ascii="Times New Roman" w:hAnsi="Times New Roman" w:cs="Times New Roman"/>
                <w:sz w:val="20"/>
                <w:szCs w:val="20"/>
              </w:rPr>
              <w:t xml:space="preserve"> auto-trains without exception</w:t>
            </w:r>
          </w:p>
        </w:tc>
      </w:tr>
    </w:tbl>
    <w:p w14:paraId="7D824AC2" w14:textId="77777777" w:rsidR="008E1A18" w:rsidRPr="004F7511" w:rsidRDefault="001140C1" w:rsidP="004F7511">
      <w:pPr>
        <w:spacing w:before="80" w:after="240" w:line="360" w:lineRule="auto"/>
        <w:jc w:val="center"/>
        <w:rPr>
          <w:rFonts w:ascii="Times New Roman" w:hAnsi="Times New Roman" w:cs="Times New Roman"/>
          <w:i/>
          <w:iCs/>
          <w:sz w:val="20"/>
          <w:szCs w:val="20"/>
        </w:rPr>
      </w:pPr>
      <w:r w:rsidRPr="00B158CE">
        <w:rPr>
          <w:rFonts w:ascii="Times New Roman" w:hAnsi="Times New Roman" w:cs="Times New Roman"/>
          <w:i/>
          <w:iCs/>
          <w:sz w:val="20"/>
          <w:szCs w:val="20"/>
        </w:rPr>
        <w:t>Table 11. Live test suite output — all 8 mandatory test cases pass.</w:t>
      </w:r>
    </w:p>
    <w:p w14:paraId="0A7AF1D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5.6 Requirement validation summary</w:t>
      </w:r>
    </w:p>
    <w:p w14:paraId="299C4DE0"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Functional requirement — accept data, predict, recommend, display/record. Met: /</w:t>
      </w:r>
      <w:proofErr w:type="spellStart"/>
      <w:r w:rsidRPr="00B158CE">
        <w:rPr>
          <w:rFonts w:ascii="Times New Roman" w:hAnsi="Times New Roman" w:cs="Times New Roman"/>
        </w:rPr>
        <w:t>api</w:t>
      </w:r>
      <w:proofErr w:type="spellEnd"/>
      <w:r w:rsidRPr="00B158CE">
        <w:rPr>
          <w:rFonts w:ascii="Times New Roman" w:hAnsi="Times New Roman" w:cs="Times New Roman"/>
        </w:rPr>
        <w:t>/predict and /</w:t>
      </w:r>
      <w:proofErr w:type="spellStart"/>
      <w:r w:rsidRPr="00B158CE">
        <w:rPr>
          <w:rFonts w:ascii="Times New Roman" w:hAnsi="Times New Roman" w:cs="Times New Roman"/>
        </w:rPr>
        <w:t>api</w:t>
      </w:r>
      <w:proofErr w:type="spellEnd"/>
      <w:r w:rsidRPr="00B158CE">
        <w:rPr>
          <w:rFonts w:ascii="Times New Roman" w:hAnsi="Times New Roman" w:cs="Times New Roman"/>
        </w:rPr>
        <w:t>/route both run end-to-end and every query gets written to SQLite.</w:t>
      </w:r>
    </w:p>
    <w:p w14:paraId="6C644784"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lastRenderedPageBreak/>
        <w:t>Data requirement — documented preprocessing and missing-value handling. Met, with exact counts in Section 2.2 and Table 4.</w:t>
      </w:r>
    </w:p>
    <w:p w14:paraId="5E18752F"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AI/ML requirement — an evaluated classification approach with real metrics. Met, 99.58% accuracy and weighted F1, full confusion matrix in Section 5.2.</w:t>
      </w:r>
    </w:p>
    <w:p w14:paraId="6B546B02"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Search requirement — a graph-based route search with a defined edge-cost function. Met using A* Search, a heuristic-guided method appropriate for point-to-point route recommendation.</w:t>
      </w:r>
    </w:p>
    <w:p w14:paraId="209A0AE3"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Integration requirement — congestion prediction actually feeding into route cost. Met: Table 1's penalty table is the direct link between the two pipelines.</w:t>
      </w:r>
    </w:p>
    <w:p w14:paraId="50A07451"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Performance requirement — reporting execution time or scalability. Met at the scale tested: A* uses a priority queue and typically performs efficiently on sparse road networks; on the 9-node demonstration graph the search completes with only a small number of node expansions.</w:t>
      </w:r>
    </w:p>
    <w:p w14:paraId="369B16B3"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6. Analysis and Engineering Decision</w:t>
      </w:r>
    </w:p>
    <w:p w14:paraId="76C2B19B"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6.1 Interpreting the classification result</w:t>
      </w:r>
    </w:p>
    <w:p w14:paraId="26248CAF"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99.58% is a high number for a test-set accuracy, and it's worth actually explaining why rather than just reporting it. Cross-tabulating the raw data shows the classes are quite cleanly separable for this feature set — Gridlock, for instance, never once shows up under Clear or Foggy weather in the whole dataset, only under Rainy and Stormy conditions, and it never appears outside the </w:t>
      </w:r>
      <w:proofErr w:type="spellStart"/>
      <w:r w:rsidRPr="00B158CE">
        <w:rPr>
          <w:rFonts w:ascii="Times New Roman" w:hAnsi="Times New Roman" w:cs="Times New Roman"/>
        </w:rPr>
        <w:t>Morning_Rush</w:t>
      </w:r>
      <w:proofErr w:type="spellEnd"/>
      <w:r w:rsidRPr="00B158CE">
        <w:rPr>
          <w:rFonts w:ascii="Times New Roman" w:hAnsi="Times New Roman" w:cs="Times New Roman"/>
        </w:rPr>
        <w:t xml:space="preserve"> or </w:t>
      </w:r>
      <w:proofErr w:type="spellStart"/>
      <w:r w:rsidRPr="00B158CE">
        <w:rPr>
          <w:rFonts w:ascii="Times New Roman" w:hAnsi="Times New Roman" w:cs="Times New Roman"/>
        </w:rPr>
        <w:t>Evening_Rush</w:t>
      </w:r>
      <w:proofErr w:type="spellEnd"/>
      <w:r w:rsidRPr="00B158CE">
        <w:rPr>
          <w:rFonts w:ascii="Times New Roman" w:hAnsi="Times New Roman" w:cs="Times New Roman"/>
        </w:rPr>
        <w:t xml:space="preserve"> time windows either. </w:t>
      </w:r>
      <w:proofErr w:type="gramStart"/>
      <w:r w:rsidRPr="00B158CE">
        <w:rPr>
          <w:rFonts w:ascii="Times New Roman" w:hAnsi="Times New Roman" w:cs="Times New Roman"/>
        </w:rPr>
        <w:t>So</w:t>
      </w:r>
      <w:proofErr w:type="gramEnd"/>
      <w:r w:rsidRPr="00B158CE">
        <w:rPr>
          <w:rFonts w:ascii="Times New Roman" w:hAnsi="Times New Roman" w:cs="Times New Roman"/>
        </w:rPr>
        <w:t xml:space="preserve"> the categorical fields alone get you most of the way to ruling Gridlock in or out, and the numerical features — especially </w:t>
      </w:r>
      <w:proofErr w:type="spellStart"/>
      <w:r w:rsidRPr="00B158CE">
        <w:rPr>
          <w:rFonts w:ascii="Times New Roman" w:hAnsi="Times New Roman" w:cs="Times New Roman"/>
        </w:rPr>
        <w:t>Average_Speed</w:t>
      </w:r>
      <w:proofErr w:type="spellEnd"/>
      <w:r w:rsidRPr="00B158CE">
        <w:rPr>
          <w:rFonts w:ascii="Times New Roman" w:hAnsi="Times New Roman" w:cs="Times New Roman"/>
        </w:rPr>
        <w:t xml:space="preserve"> and </w:t>
      </w:r>
      <w:proofErr w:type="spellStart"/>
      <w:r w:rsidRPr="00B158CE">
        <w:rPr>
          <w:rFonts w:ascii="Times New Roman" w:hAnsi="Times New Roman" w:cs="Times New Roman"/>
        </w:rPr>
        <w:t>Occupancy_Rate</w:t>
      </w:r>
      <w:proofErr w:type="spellEnd"/>
      <w:r w:rsidRPr="00B158CE">
        <w:rPr>
          <w:rFonts w:ascii="Times New Roman" w:hAnsi="Times New Roman" w:cs="Times New Roman"/>
        </w:rPr>
        <w:t>, per Table 8 — sharpen the rest. That points to a genuinely clean dataset rather than an inflated score. The one misclassification in the confusion matrix, a Moderate case predicted as Heavy, looks like ordinary boundary noise near the Moderate/Heavy threshold rather than anything wrong with the model.</w:t>
      </w:r>
    </w:p>
    <w:p w14:paraId="6335D55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6.2 Trade-offs in algorithm choice</w:t>
      </w:r>
    </w:p>
    <w:p w14:paraId="23463430" w14:textId="77777777" w:rsidR="008E1A18" w:rsidRPr="00B158CE" w:rsidRDefault="001140C1" w:rsidP="00B158CE">
      <w:pPr>
        <w:spacing w:after="160" w:line="360" w:lineRule="auto"/>
        <w:jc w:val="both"/>
        <w:rPr>
          <w:rFonts w:ascii="Times New Roman" w:hAnsi="Times New Roman" w:cs="Times New Roman"/>
        </w:rPr>
      </w:pPr>
      <w:r>
        <w:t>A* provides a good balance between correctness and efficiency for this project. A* Search has a simpler heuristic-free guarantee but has O(V·E) time complexity, while A* guides exploration toward the destination and typically requires much less search on road-like graphs. The trade-off is that A* depends on an admissible heuristic; this project therefore uses a lower-bound travel-time heuristic so that traffic-aware costs remain the primary optimization objective.</w:t>
      </w:r>
    </w:p>
    <w:p w14:paraId="574CD726"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6.3 Trade-offs in the cost model</w:t>
      </w:r>
    </w:p>
    <w:p w14:paraId="39E6B21C"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The congestion-to-cost table (Table 1) is a fixed set of multipliers chosen by hand, not something learned from data. That keeps things simple and easy to reason about — anyone reading the code can see exactly why Gridlock carries </w:t>
      </w:r>
      <w:r w:rsidRPr="00B158CE">
        <w:rPr>
          <w:rFonts w:ascii="Times New Roman" w:hAnsi="Times New Roman" w:cs="Times New Roman"/>
        </w:rPr>
        <w:lastRenderedPageBreak/>
        <w:t>a 4.5× penalty — but it also means those numbers are assumptions rather than values calibrated against real observed travel-time data. A more rigorous version of this system would fit the penalty factors to actual speed-reduction data per congestion class instead of picking round numbers by hand.</w:t>
      </w:r>
    </w:p>
    <w:p w14:paraId="624BA5D3"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6.4 Why Random Forest over alternatives</w:t>
      </w:r>
    </w:p>
    <w:p w14:paraId="0B257EB3" w14:textId="77777777" w:rsidR="00987C23" w:rsidRPr="00B158CE" w:rsidRDefault="001140C1" w:rsidP="00B158CE">
      <w:pPr>
        <w:spacing w:after="160" w:line="360" w:lineRule="auto"/>
        <w:jc w:val="both"/>
        <w:rPr>
          <w:rFonts w:ascii="Times New Roman" w:hAnsi="Times New Roman" w:cs="Times New Roman"/>
        </w:rPr>
      </w:pPr>
      <w:r w:rsidRPr="00B158CE">
        <w:rPr>
          <w:rFonts w:ascii="Times New Roman" w:hAnsi="Times New Roman" w:cs="Times New Roman"/>
        </w:rPr>
        <w:t xml:space="preserve">A single decision tree was ruled out early on for being too high-variance for something that's going to be graded — one unlucky split near a boundary case in the training data could change the reported metrics noticeably between runs. Gradient boosting was also considered, and would probably perform about as well or marginally better, but it comes with more hyperparameters to justify (learning rate, number of boosting stages) for what would likely be a small accuracy gain on a dataset that's already sitting at 99.58%. Random Forest ended up being the better fit for this assignment specifically because its </w:t>
      </w:r>
      <w:proofErr w:type="spellStart"/>
      <w:r w:rsidRPr="00B158CE">
        <w:rPr>
          <w:rFonts w:ascii="Times New Roman" w:hAnsi="Times New Roman" w:cs="Times New Roman"/>
        </w:rPr>
        <w:t>feature_importances</w:t>
      </w:r>
      <w:proofErr w:type="spellEnd"/>
      <w:r w:rsidRPr="00B158CE">
        <w:rPr>
          <w:rFonts w:ascii="Times New Roman" w:hAnsi="Times New Roman" w:cs="Times New Roman"/>
        </w:rPr>
        <w:t>_ output gives a clear, defensible explanation (Table 8) of what's actually driving the predictions — which matters given the brief explicitly asks for analysis and justification, not just a working model.</w:t>
      </w:r>
    </w:p>
    <w:p w14:paraId="387A53D9"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7. Broader Considerations</w:t>
      </w:r>
    </w:p>
    <w:p w14:paraId="47EF75DC"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Sustainability &amp; environment — less time idling in Gridlock-level traffic (a 4.5× cost in this system's own model) means less fuel burned and fewer emissions per trip. The Accident-scenario case study alone shows a 29.7-minute cut in congestion-affected travel time for a single route (Table 9); the environmental payoff would compound with the number of drivers actually rerouted.</w:t>
      </w:r>
    </w:p>
    <w:p w14:paraId="48896472"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Society &amp; accessibility — traffic-aware routing only helps as broadly as it's made available. If access is limited to whoever has a particular app, the benefit ends up unevenly spread across a city's drivers. Deploying something like this as a public service rather than a paid feature would distribute the benefit more fairly.</w:t>
      </w:r>
    </w:p>
    <w:p w14:paraId="59DF35F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Safety — steering drivers away from Gridlock and Heavy segments likely reduces exposure to the higher accident risk that comes with dense, slow-moving traffic, though it's fair to say this system doesn't model accident risk directly, so that benefit is inferred rather than measured.</w:t>
      </w:r>
    </w:p>
    <w:p w14:paraId="63271D2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Privacy &amp; ethics — the dataset and the system's design only ever touch aggregate measurements (vehicle counts, speeds, occupancy), with nothing tying back to a specific vehicle or driver. The demonstration network sticks to generic labels (A–I) rather than real street names or coordinates, which fits the brief's concern about not exposing identifiable location data.</w:t>
      </w:r>
    </w:p>
    <w:p w14:paraId="6E972142"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Professional responsibility — this report tries to be upfront about where the system's guarantees actually stop. A 9-node demonstration graph, hand-set congestion multipliers, and a static rather than live dataset are all disclosed as limitations here, not glossed over as if the system were production-ready.</w:t>
      </w:r>
    </w:p>
    <w:p w14:paraId="36E3DFFB"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lastRenderedPageBreak/>
        <w:t>8. Conclusion</w:t>
      </w:r>
    </w:p>
    <w:p w14:paraId="5F147586" w14:textId="77777777" w:rsidR="00987C23" w:rsidRPr="00B158CE" w:rsidRDefault="001140C1" w:rsidP="008E1A18">
      <w:pPr>
        <w:spacing w:after="160" w:line="360" w:lineRule="auto"/>
        <w:jc w:val="both"/>
        <w:rPr>
          <w:rFonts w:ascii="Times New Roman" w:hAnsi="Times New Roman" w:cs="Times New Roman"/>
        </w:rPr>
      </w:pPr>
      <w:r>
        <w:t xml:space="preserve">Both halves of the brief get delivered on here. There's a Random Forest classifier predicting road-segment congestion at 99.58% test accuracy and the same weighted F1-score across four unevenly sized classes, and there's a A* Search routing engine, built from scratch, that turns predicted or scenario-defined congestion into real edge-cost penalties and works out genuinely traffic-aware shortest paths from them. The Accident Incident case study is probably the strongest single piece of evidence for why any of these matters: the same source and destination produce a 60.7-minute route if you only optimize for distance, versus 31.0 minutes if you route around the congestion — a measured 29.7-minute saving for 2 extra kilometres driven. All eight mandatory test cases pass against the live Flask API, covering both pipelines and the edge cases that tend to </w:t>
      </w:r>
      <w:proofErr w:type="gramStart"/>
      <w:r>
        <w:t>break</w:t>
      </w:r>
      <w:proofErr w:type="gramEnd"/>
      <w:r>
        <w:t xml:space="preserve"> systems like this: missing input, identical source and destination, an unreachable node, a missing dataset file, and the model having to auto-train on first load.</w:t>
      </w:r>
    </w:p>
    <w:p w14:paraId="2EED919D" w14:textId="77777777" w:rsidR="00987C23" w:rsidRPr="00B158CE" w:rsidRDefault="001140C1" w:rsidP="008E1A18">
      <w:pPr>
        <w:spacing w:after="160" w:line="360" w:lineRule="auto"/>
        <w:jc w:val="both"/>
        <w:rPr>
          <w:rFonts w:ascii="Times New Roman" w:hAnsi="Times New Roman" w:cs="Times New Roman"/>
        </w:rPr>
      </w:pPr>
      <w:r>
        <w:t>The main thing this system doesn't do yet is scale. Both the 9-node demonstration network and the choice of A* Search over A* make sense for a graded, traceable academic project, but either would need rethinking — a real city-scale graph, and probably a heuristic-guided search algorithm — before this could go anywhere near production. The congestion multipliers are also hand-set rather than learned from real travel-time data, which is the most obvious next thing to fix. Within what the brief actually asked for, though — problem formulation, an evaluated ML approach, graph-based route search, and the two pieces actually working together — everything here is backed by numbers pulled straight from running the code, not estimated or assumed.</w:t>
      </w:r>
    </w:p>
    <w:p w14:paraId="6AF7F825"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9. Student Reflection</w:t>
      </w:r>
    </w:p>
    <w:p w14:paraId="45F7818D"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9.1 What did you learn beyond what was directly taught?</w:t>
      </w:r>
    </w:p>
    <w:p w14:paraId="4331DD75" w14:textId="77777777" w:rsidR="00987C23" w:rsidRPr="00B158CE" w:rsidRDefault="001140C1" w:rsidP="008E1A18">
      <w:pPr>
        <w:spacing w:after="160" w:line="360" w:lineRule="auto"/>
        <w:jc w:val="both"/>
        <w:rPr>
          <w:rFonts w:ascii="Times New Roman" w:hAnsi="Times New Roman" w:cs="Times New Roman"/>
        </w:rPr>
      </w:pPr>
      <w:r>
        <w:t>The most useful part of this assignment, honestly, was watching a textbook algorithm's theoretical guarantees turn into an actual engineering decision. A* Search's correctness under arbitrary edge weights and its negative-cycle detection are things you learn as bullet points in a lecture, but choosing it over the more commonly taught A* only made sense once the trade-off — heuristic design effort versus a guaranteed correct answer — was actually worked through for this specific graph and cost model. Building the preprocessing pipeline was a similar kind of lesson in a different direction: it became obvious how much of a model's eventual behaviour gets decided before training even starts. The imputation strategy, how categories get encoded, even how the column-mapping logic resolves an ambiguous target column — all of that shapes what the model is capable of learning, long before RandomForestClassifier () is ever called.</w:t>
      </w:r>
    </w:p>
    <w:p w14:paraId="6B09A62C" w14:textId="77777777" w:rsidR="00987C23" w:rsidRPr="00B158CE" w:rsidRDefault="001140C1" w:rsidP="00B158CE">
      <w:pPr>
        <w:pStyle w:val="Heading2"/>
        <w:spacing w:before="240" w:after="120" w:line="360" w:lineRule="auto"/>
        <w:rPr>
          <w:rFonts w:ascii="Times New Roman" w:hAnsi="Times New Roman" w:cs="Times New Roman"/>
          <w:color w:val="auto"/>
        </w:rPr>
      </w:pPr>
      <w:r w:rsidRPr="00B158CE">
        <w:rPr>
          <w:rFonts w:ascii="Times New Roman" w:hAnsi="Times New Roman" w:cs="Times New Roman"/>
          <w:b/>
          <w:bCs/>
          <w:color w:val="auto"/>
          <w:sz w:val="24"/>
          <w:szCs w:val="24"/>
        </w:rPr>
        <w:t>9.2 What would you improve with more time/resources?</w:t>
      </w:r>
    </w:p>
    <w:p w14:paraId="6C38C990"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lastRenderedPageBreak/>
        <w:t>Swap the hand-set congestion multipliers in Table 1 for values actually fitted to observed travel-time-under-congestion data, instead of numbers chosen by hand.</w:t>
      </w:r>
    </w:p>
    <w:p w14:paraId="59998296"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Grow the demonstration graph past 9 nodes and benchmark A* against Dijkstra and A* Search on increasingly large networks, using a properly calibrated travel-time heuristic to measure the performance benefit.</w:t>
      </w:r>
    </w:p>
    <w:p w14:paraId="71339645"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Run k-fold cross-validation on the model instead of relying on one stratified train/test split — 99.58% from a single split is a good number, but it deserves a variance estimate across multiple splits before it's trusted too much.</w:t>
      </w:r>
    </w:p>
    <w:p w14:paraId="6318D6D7" w14:textId="77777777" w:rsidR="00987C23"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Look into whether a live or more frequently refreshed traffic feed could replace the static Kaggle snapshot, mainly to see if the model's near-perfect separability still holds on genuinely new conditions rather than a held-out slice of the same static data.</w:t>
      </w:r>
    </w:p>
    <w:p w14:paraId="4AF6E706" w14:textId="77777777" w:rsidR="004F7511" w:rsidRPr="004F7511" w:rsidRDefault="004F7511" w:rsidP="004F7511">
      <w:pPr>
        <w:spacing w:after="100" w:line="360" w:lineRule="auto"/>
        <w:jc w:val="both"/>
        <w:rPr>
          <w:rFonts w:ascii="Times New Roman" w:hAnsi="Times New Roman" w:cs="Times New Roman"/>
        </w:rPr>
      </w:pPr>
    </w:p>
    <w:p w14:paraId="7D09A0C0" w14:textId="77777777" w:rsidR="00987C23" w:rsidRPr="00B158CE" w:rsidRDefault="001140C1" w:rsidP="00B158CE">
      <w:pPr>
        <w:pStyle w:val="Heading1"/>
        <w:spacing w:before="320" w:after="160" w:line="360" w:lineRule="auto"/>
        <w:rPr>
          <w:rFonts w:ascii="Times New Roman" w:hAnsi="Times New Roman" w:cs="Times New Roman"/>
          <w:color w:val="auto"/>
        </w:rPr>
      </w:pPr>
      <w:r w:rsidRPr="00B158CE">
        <w:rPr>
          <w:rFonts w:ascii="Times New Roman" w:hAnsi="Times New Roman" w:cs="Times New Roman"/>
          <w:b/>
          <w:bCs/>
          <w:color w:val="auto"/>
          <w:sz w:val="28"/>
          <w:szCs w:val="28"/>
        </w:rPr>
        <w:t>10. References</w:t>
      </w:r>
    </w:p>
    <w:p w14:paraId="7568E234"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Kaggle. VANET Traffic Congestion Dataset. Used as the source dataset for training and evaluating the congestion-prediction model (backend/data/traffic_data.csv).</w:t>
      </w:r>
    </w:p>
    <w:p w14:paraId="53BAD9DA"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Pedregosa, F. et al. (2011). Scikit-learn: Machine Learning in Python. Journal of Machine Learning Research, 12, 2825-2830.</w:t>
      </w:r>
    </w:p>
    <w:p w14:paraId="42446ED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t>Hart, P. E., Nilsson, N. J., &amp; Raphael, B. (1968). A Formal Basis for the Heuristic Determination of Minimum Cost Paths. IEEE Transactions on Systems Science and Cybernetics, 4(2), 100–107.</w:t>
      </w:r>
    </w:p>
    <w:p w14:paraId="565DF8FD"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Ford, L. R. Jr. (1956). Network Flow Theory. Santa Monica, CA: RAND Corporation.</w:t>
      </w:r>
    </w:p>
    <w:p w14:paraId="6E25E08B" w14:textId="77777777" w:rsidR="00987C23" w:rsidRPr="00B158CE"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McKinney, W. (2010). Data Structures for Statistical Computing in Python. Proceedings of the 9th Python in Science Conference.</w:t>
      </w:r>
    </w:p>
    <w:p w14:paraId="3E241E25" w14:textId="77777777" w:rsidR="00987C23" w:rsidRDefault="001140C1" w:rsidP="008E1A18">
      <w:pPr>
        <w:pStyle w:val="ListParagraph"/>
        <w:numPr>
          <w:ilvl w:val="0"/>
          <w:numId w:val="1"/>
        </w:numPr>
        <w:spacing w:after="100" w:line="360" w:lineRule="auto"/>
        <w:jc w:val="both"/>
        <w:rPr>
          <w:rFonts w:ascii="Times New Roman" w:hAnsi="Times New Roman" w:cs="Times New Roman"/>
        </w:rPr>
      </w:pPr>
      <w:r w:rsidRPr="00B158CE">
        <w:rPr>
          <w:rFonts w:ascii="Times New Roman" w:hAnsi="Times New Roman" w:cs="Times New Roman"/>
        </w:rPr>
        <w:t xml:space="preserve">United Nations. Sustainable Development Goal 9 (Industry, Innovation and Infrastructure) and Goal 11 (Sustainable Cities and Communities). </w:t>
      </w:r>
      <w:hyperlink r:id="rId13" w:history="1">
        <w:r w:rsidR="00BB4033" w:rsidRPr="00D2298E">
          <w:rPr>
            <w:rStyle w:val="Hyperlink"/>
            <w:rFonts w:ascii="Times New Roman" w:hAnsi="Times New Roman" w:cs="Times New Roman"/>
          </w:rPr>
          <w:t>https://sdgs.un.org/goals</w:t>
        </w:r>
      </w:hyperlink>
    </w:p>
    <w:p w14:paraId="0AA54FC8" w14:textId="77777777" w:rsidR="00BB4033" w:rsidRDefault="00BB4033"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r w:rsidRPr="00BB4033">
        <w:rPr>
          <w:rFonts w:ascii="Times New Roman" w:eastAsia="Times New Roman" w:hAnsi="Times New Roman" w:cs="Times New Roman"/>
          <w:b/>
          <w:bCs/>
          <w:color w:val="000000"/>
          <w:sz w:val="25"/>
          <w:szCs w:val="25"/>
        </w:rPr>
        <w:t>F. Common Assessment Rubric</w:t>
      </w:r>
    </w:p>
    <w:p w14:paraId="02F25313" w14:textId="77777777" w:rsidR="004F7511" w:rsidRPr="00BB4033" w:rsidRDefault="004F7511" w:rsidP="00BB4033">
      <w:pPr>
        <w:widowControl w:val="0"/>
        <w:pBdr>
          <w:top w:val="nil"/>
          <w:left w:val="nil"/>
          <w:bottom w:val="nil"/>
          <w:right w:val="nil"/>
          <w:between w:val="nil"/>
        </w:pBdr>
        <w:spacing w:before="495"/>
        <w:rPr>
          <w:rFonts w:ascii="Times New Roman" w:eastAsia="Times New Roman" w:hAnsi="Times New Roman" w:cs="Times New Roman"/>
          <w:b/>
          <w:bCs/>
          <w:color w:val="000000"/>
          <w:sz w:val="25"/>
          <w:szCs w:val="25"/>
        </w:rPr>
      </w:pPr>
    </w:p>
    <w:tbl>
      <w:tblPr>
        <w:tblW w:w="78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15"/>
        <w:gridCol w:w="900"/>
      </w:tblGrid>
      <w:tr w:rsidR="00BB4033" w14:paraId="2D434DA0" w14:textId="77777777" w:rsidTr="00DF72AE">
        <w:trPr>
          <w:trHeight w:val="554"/>
        </w:trPr>
        <w:tc>
          <w:tcPr>
            <w:tcW w:w="6915" w:type="dxa"/>
            <w:tcMar>
              <w:top w:w="100" w:type="dxa"/>
              <w:left w:w="100" w:type="dxa"/>
              <w:bottom w:w="100" w:type="dxa"/>
              <w:right w:w="100" w:type="dxa"/>
            </w:tcMar>
          </w:tcPr>
          <w:p w14:paraId="2569A1D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Criterion </w:t>
            </w:r>
          </w:p>
        </w:tc>
        <w:tc>
          <w:tcPr>
            <w:tcW w:w="900" w:type="dxa"/>
            <w:tcMar>
              <w:top w:w="100" w:type="dxa"/>
              <w:left w:w="100" w:type="dxa"/>
              <w:bottom w:w="100" w:type="dxa"/>
              <w:right w:w="100" w:type="dxa"/>
            </w:tcMar>
          </w:tcPr>
          <w:p w14:paraId="6072C02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73EB47F2" w14:textId="77777777" w:rsidTr="00DF72AE">
        <w:trPr>
          <w:trHeight w:val="537"/>
        </w:trPr>
        <w:tc>
          <w:tcPr>
            <w:tcW w:w="6915" w:type="dxa"/>
            <w:tcMar>
              <w:top w:w="100" w:type="dxa"/>
              <w:left w:w="100" w:type="dxa"/>
              <w:bottom w:w="100" w:type="dxa"/>
              <w:right w:w="100" w:type="dxa"/>
            </w:tcMar>
          </w:tcPr>
          <w:p w14:paraId="0A05AD59"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Problem understanding &amp; formulation </w:t>
            </w:r>
          </w:p>
        </w:tc>
        <w:tc>
          <w:tcPr>
            <w:tcW w:w="900" w:type="dxa"/>
            <w:tcMar>
              <w:top w:w="100" w:type="dxa"/>
              <w:left w:w="100" w:type="dxa"/>
              <w:bottom w:w="100" w:type="dxa"/>
              <w:right w:w="100" w:type="dxa"/>
            </w:tcMar>
          </w:tcPr>
          <w:p w14:paraId="16D7E7F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15958EE6" w14:textId="77777777" w:rsidTr="00DF72AE">
        <w:trPr>
          <w:trHeight w:val="540"/>
        </w:trPr>
        <w:tc>
          <w:tcPr>
            <w:tcW w:w="6915" w:type="dxa"/>
            <w:tcMar>
              <w:top w:w="100" w:type="dxa"/>
              <w:left w:w="100" w:type="dxa"/>
              <w:bottom w:w="100" w:type="dxa"/>
              <w:right w:w="100" w:type="dxa"/>
            </w:tcMar>
          </w:tcPr>
          <w:p w14:paraId="2433FEDC"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course/domain knowledge </w:t>
            </w:r>
          </w:p>
        </w:tc>
        <w:tc>
          <w:tcPr>
            <w:tcW w:w="900" w:type="dxa"/>
            <w:tcMar>
              <w:top w:w="100" w:type="dxa"/>
              <w:left w:w="100" w:type="dxa"/>
              <w:bottom w:w="100" w:type="dxa"/>
              <w:right w:w="100" w:type="dxa"/>
            </w:tcMar>
          </w:tcPr>
          <w:p w14:paraId="79C4FFC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C2BC79A" w14:textId="77777777" w:rsidTr="00DF72AE">
        <w:trPr>
          <w:trHeight w:val="538"/>
        </w:trPr>
        <w:tc>
          <w:tcPr>
            <w:tcW w:w="6915" w:type="dxa"/>
            <w:tcMar>
              <w:top w:w="100" w:type="dxa"/>
              <w:left w:w="100" w:type="dxa"/>
              <w:bottom w:w="100" w:type="dxa"/>
              <w:right w:w="100" w:type="dxa"/>
            </w:tcMar>
          </w:tcPr>
          <w:p w14:paraId="2597CF1E" w14:textId="77777777" w:rsidR="00BB4033" w:rsidRDefault="00BB4033" w:rsidP="00DF72AE">
            <w:pPr>
              <w:widowControl w:val="0"/>
              <w:pBdr>
                <w:top w:val="nil"/>
                <w:left w:val="nil"/>
                <w:bottom w:val="nil"/>
                <w:right w:val="nil"/>
                <w:between w:val="nil"/>
              </w:pBdr>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methodology / design / implementation </w:t>
            </w:r>
          </w:p>
        </w:tc>
        <w:tc>
          <w:tcPr>
            <w:tcW w:w="900" w:type="dxa"/>
            <w:tcMar>
              <w:top w:w="100" w:type="dxa"/>
              <w:left w:w="100" w:type="dxa"/>
              <w:bottom w:w="100" w:type="dxa"/>
              <w:right w:w="100" w:type="dxa"/>
            </w:tcMar>
          </w:tcPr>
          <w:p w14:paraId="4BF1894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324ABD3" w14:textId="77777777" w:rsidTr="00DF72AE">
        <w:trPr>
          <w:trHeight w:val="540"/>
        </w:trPr>
        <w:tc>
          <w:tcPr>
            <w:tcW w:w="6915" w:type="dxa"/>
            <w:tcMar>
              <w:top w:w="100" w:type="dxa"/>
              <w:left w:w="100" w:type="dxa"/>
              <w:bottom w:w="100" w:type="dxa"/>
              <w:right w:w="100" w:type="dxa"/>
            </w:tcMar>
          </w:tcPr>
          <w:p w14:paraId="069526E1" w14:textId="77777777" w:rsidR="00BB4033" w:rsidRDefault="00BB4033" w:rsidP="00DF72AE">
            <w:pPr>
              <w:widowControl w:val="0"/>
              <w:pBdr>
                <w:top w:val="nil"/>
                <w:left w:val="nil"/>
                <w:bottom w:val="nil"/>
                <w:right w:val="nil"/>
                <w:between w:val="nil"/>
              </w:pBdr>
              <w:ind w:lef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of appropriate modern tools / techniques </w:t>
            </w:r>
          </w:p>
        </w:tc>
        <w:tc>
          <w:tcPr>
            <w:tcW w:w="900" w:type="dxa"/>
            <w:tcMar>
              <w:top w:w="100" w:type="dxa"/>
              <w:left w:w="100" w:type="dxa"/>
              <w:bottom w:w="100" w:type="dxa"/>
              <w:right w:w="100" w:type="dxa"/>
            </w:tcMar>
          </w:tcPr>
          <w:p w14:paraId="2301479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155AC374" w14:textId="77777777" w:rsidTr="00DF72AE">
        <w:trPr>
          <w:trHeight w:val="537"/>
        </w:trPr>
        <w:tc>
          <w:tcPr>
            <w:tcW w:w="6915" w:type="dxa"/>
            <w:tcMar>
              <w:top w:w="100" w:type="dxa"/>
              <w:left w:w="100" w:type="dxa"/>
              <w:bottom w:w="100" w:type="dxa"/>
              <w:right w:w="100" w:type="dxa"/>
            </w:tcMar>
          </w:tcPr>
          <w:p w14:paraId="30E07F11"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Results, testing &amp; validation </w:t>
            </w:r>
          </w:p>
        </w:tc>
        <w:tc>
          <w:tcPr>
            <w:tcW w:w="900" w:type="dxa"/>
            <w:tcMar>
              <w:top w:w="100" w:type="dxa"/>
              <w:left w:w="100" w:type="dxa"/>
              <w:bottom w:w="100" w:type="dxa"/>
              <w:right w:w="100" w:type="dxa"/>
            </w:tcMar>
          </w:tcPr>
          <w:p w14:paraId="2F7778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4477B767" w14:textId="77777777" w:rsidTr="00DF72AE">
        <w:trPr>
          <w:trHeight w:val="554"/>
        </w:trPr>
        <w:tc>
          <w:tcPr>
            <w:tcW w:w="6915" w:type="dxa"/>
            <w:tcMar>
              <w:top w:w="100" w:type="dxa"/>
              <w:left w:w="100" w:type="dxa"/>
              <w:bottom w:w="100" w:type="dxa"/>
              <w:right w:w="100" w:type="dxa"/>
            </w:tcMar>
          </w:tcPr>
          <w:p w14:paraId="5608F741"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trade-offs &amp; justification </w:t>
            </w:r>
          </w:p>
        </w:tc>
        <w:tc>
          <w:tcPr>
            <w:tcW w:w="900" w:type="dxa"/>
            <w:tcMar>
              <w:top w:w="100" w:type="dxa"/>
              <w:left w:w="100" w:type="dxa"/>
              <w:bottom w:w="100" w:type="dxa"/>
              <w:right w:w="100" w:type="dxa"/>
            </w:tcMar>
          </w:tcPr>
          <w:p w14:paraId="310268B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2B8027FF" w14:textId="77777777" w:rsidTr="00DF72AE">
        <w:trPr>
          <w:trHeight w:val="540"/>
        </w:trPr>
        <w:tc>
          <w:tcPr>
            <w:tcW w:w="6915" w:type="dxa"/>
            <w:tcMar>
              <w:top w:w="100" w:type="dxa"/>
              <w:left w:w="100" w:type="dxa"/>
              <w:bottom w:w="100" w:type="dxa"/>
              <w:right w:w="100" w:type="dxa"/>
            </w:tcMar>
          </w:tcPr>
          <w:p w14:paraId="3FC3C77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Broader considerations / professional responsibility, where applicable </w:t>
            </w:r>
          </w:p>
        </w:tc>
        <w:tc>
          <w:tcPr>
            <w:tcW w:w="900" w:type="dxa"/>
            <w:tcMar>
              <w:top w:w="100" w:type="dxa"/>
              <w:left w:w="100" w:type="dxa"/>
              <w:bottom w:w="100" w:type="dxa"/>
              <w:right w:w="100" w:type="dxa"/>
            </w:tcMar>
          </w:tcPr>
          <w:p w14:paraId="54C8841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79C25B3B" w14:textId="77777777" w:rsidTr="00DF72AE">
        <w:trPr>
          <w:trHeight w:val="537"/>
        </w:trPr>
        <w:tc>
          <w:tcPr>
            <w:tcW w:w="6915" w:type="dxa"/>
            <w:tcMar>
              <w:top w:w="100" w:type="dxa"/>
              <w:left w:w="100" w:type="dxa"/>
              <w:bottom w:w="100" w:type="dxa"/>
              <w:right w:w="100" w:type="dxa"/>
            </w:tcMar>
          </w:tcPr>
          <w:p w14:paraId="6E8B199B" w14:textId="77777777" w:rsidR="00BB4033" w:rsidRDefault="00BB4033" w:rsidP="00DF72AE">
            <w:pPr>
              <w:widowControl w:val="0"/>
              <w:pBdr>
                <w:top w:val="nil"/>
                <w:left w:val="nil"/>
                <w:bottom w:val="nil"/>
                <w:right w:val="nil"/>
                <w:between w:val="nil"/>
              </w:pBdr>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Technical documentation &amp; reflection </w:t>
            </w:r>
          </w:p>
        </w:tc>
        <w:tc>
          <w:tcPr>
            <w:tcW w:w="900" w:type="dxa"/>
            <w:tcMar>
              <w:top w:w="100" w:type="dxa"/>
              <w:left w:w="100" w:type="dxa"/>
              <w:bottom w:w="100" w:type="dxa"/>
              <w:right w:w="100" w:type="dxa"/>
            </w:tcMar>
          </w:tcPr>
          <w:p w14:paraId="696243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0CEBDB64" w14:textId="77777777" w:rsidTr="00DF72AE">
        <w:trPr>
          <w:trHeight w:val="540"/>
        </w:trPr>
        <w:tc>
          <w:tcPr>
            <w:tcW w:w="6915" w:type="dxa"/>
            <w:tcMar>
              <w:top w:w="100" w:type="dxa"/>
              <w:left w:w="100" w:type="dxa"/>
              <w:bottom w:w="100" w:type="dxa"/>
              <w:right w:w="100" w:type="dxa"/>
            </w:tcMar>
          </w:tcPr>
          <w:p w14:paraId="3032D913" w14:textId="77777777" w:rsidR="00BB4033" w:rsidRDefault="00BB4033" w:rsidP="00DF72AE">
            <w:pPr>
              <w:widowControl w:val="0"/>
              <w:pBdr>
                <w:top w:val="nil"/>
                <w:left w:val="nil"/>
                <w:bottom w:val="nil"/>
                <w:right w:val="nil"/>
                <w:between w:val="nil"/>
              </w:pBdr>
              <w:ind w:left="1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TOTAL </w:t>
            </w:r>
          </w:p>
        </w:tc>
        <w:tc>
          <w:tcPr>
            <w:tcW w:w="900" w:type="dxa"/>
            <w:tcMar>
              <w:top w:w="100" w:type="dxa"/>
              <w:left w:w="100" w:type="dxa"/>
              <w:bottom w:w="100" w:type="dxa"/>
              <w:right w:w="100" w:type="dxa"/>
            </w:tcMar>
          </w:tcPr>
          <w:p w14:paraId="29BE84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r>
    </w:tbl>
    <w:p w14:paraId="4F4C33DD" w14:textId="77777777" w:rsidR="00BB4033" w:rsidRPr="00BB4033" w:rsidRDefault="00BB4033" w:rsidP="00BB4033">
      <w:pPr>
        <w:widowControl w:val="0"/>
        <w:pBdr>
          <w:top w:val="nil"/>
          <w:left w:val="nil"/>
          <w:bottom w:val="nil"/>
          <w:right w:val="nil"/>
          <w:between w:val="nil"/>
        </w:pBdr>
        <w:rPr>
          <w:color w:val="000000"/>
        </w:rPr>
      </w:pPr>
    </w:p>
    <w:p w14:paraId="396E8964"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60998E94" w14:textId="77777777" w:rsid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r w:rsidRPr="00BB4033">
        <w:rPr>
          <w:rFonts w:ascii="Times New Roman" w:eastAsia="Times New Roman" w:hAnsi="Times New Roman" w:cs="Times New Roman"/>
          <w:b/>
          <w:bCs/>
          <w:color w:val="000000"/>
          <w:sz w:val="25"/>
          <w:szCs w:val="25"/>
        </w:rPr>
        <w:t xml:space="preserve">G. CO–PO–Assessment Mapping </w:t>
      </w:r>
    </w:p>
    <w:p w14:paraId="7DFFA804" w14:textId="77777777" w:rsidR="00BB4033" w:rsidRPr="00BB4033" w:rsidRDefault="00BB4033" w:rsidP="00BB4033">
      <w:pPr>
        <w:widowControl w:val="0"/>
        <w:pBdr>
          <w:top w:val="nil"/>
          <w:left w:val="nil"/>
          <w:bottom w:val="nil"/>
          <w:right w:val="nil"/>
          <w:between w:val="nil"/>
        </w:pBdr>
        <w:rPr>
          <w:rFonts w:ascii="Times New Roman" w:eastAsia="Times New Roman" w:hAnsi="Times New Roman" w:cs="Times New Roman"/>
          <w:b/>
          <w:bCs/>
          <w:color w:val="000000"/>
          <w:sz w:val="25"/>
          <w:szCs w:val="25"/>
        </w:rPr>
      </w:pPr>
    </w:p>
    <w:tbl>
      <w:tblPr>
        <w:tblW w:w="7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5"/>
        <w:gridCol w:w="586"/>
        <w:gridCol w:w="811"/>
        <w:gridCol w:w="1663"/>
        <w:gridCol w:w="900"/>
      </w:tblGrid>
      <w:tr w:rsidR="00BB4033" w14:paraId="6A466917" w14:textId="77777777" w:rsidTr="00DF72AE">
        <w:trPr>
          <w:trHeight w:val="554"/>
        </w:trPr>
        <w:tc>
          <w:tcPr>
            <w:tcW w:w="3614" w:type="dxa"/>
            <w:tcMar>
              <w:top w:w="100" w:type="dxa"/>
              <w:left w:w="100" w:type="dxa"/>
              <w:bottom w:w="100" w:type="dxa"/>
              <w:right w:w="100" w:type="dxa"/>
            </w:tcMar>
          </w:tcPr>
          <w:p w14:paraId="53DDA301"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Component </w:t>
            </w:r>
          </w:p>
        </w:tc>
        <w:tc>
          <w:tcPr>
            <w:tcW w:w="586" w:type="dxa"/>
            <w:tcMar>
              <w:top w:w="100" w:type="dxa"/>
              <w:left w:w="100" w:type="dxa"/>
              <w:bottom w:w="100" w:type="dxa"/>
              <w:right w:w="100" w:type="dxa"/>
            </w:tcMar>
          </w:tcPr>
          <w:p w14:paraId="78C3397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p>
        </w:tc>
        <w:tc>
          <w:tcPr>
            <w:tcW w:w="811" w:type="dxa"/>
            <w:tcMar>
              <w:top w:w="100" w:type="dxa"/>
              <w:left w:w="100" w:type="dxa"/>
              <w:bottom w:w="100" w:type="dxa"/>
              <w:right w:w="100" w:type="dxa"/>
            </w:tcMar>
          </w:tcPr>
          <w:p w14:paraId="747FD3A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PO(s) </w:t>
            </w:r>
          </w:p>
        </w:tc>
        <w:tc>
          <w:tcPr>
            <w:tcW w:w="1663" w:type="dxa"/>
            <w:tcMar>
              <w:top w:w="100" w:type="dxa"/>
              <w:left w:w="100" w:type="dxa"/>
              <w:bottom w:w="100" w:type="dxa"/>
              <w:right w:w="100" w:type="dxa"/>
            </w:tcMar>
          </w:tcPr>
          <w:p w14:paraId="66E8B16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Bloom's Level </w:t>
            </w:r>
          </w:p>
        </w:tc>
        <w:tc>
          <w:tcPr>
            <w:tcW w:w="900" w:type="dxa"/>
            <w:tcMar>
              <w:top w:w="100" w:type="dxa"/>
              <w:left w:w="100" w:type="dxa"/>
              <w:bottom w:w="100" w:type="dxa"/>
              <w:right w:w="100" w:type="dxa"/>
            </w:tcMar>
          </w:tcPr>
          <w:p w14:paraId="07EB55C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p>
        </w:tc>
      </w:tr>
      <w:tr w:rsidR="00BB4033" w14:paraId="080F6647" w14:textId="77777777" w:rsidTr="00DF72AE">
        <w:trPr>
          <w:trHeight w:val="540"/>
        </w:trPr>
        <w:tc>
          <w:tcPr>
            <w:tcW w:w="3614" w:type="dxa"/>
            <w:tcMar>
              <w:top w:w="100" w:type="dxa"/>
              <w:left w:w="100" w:type="dxa"/>
              <w:bottom w:w="100" w:type="dxa"/>
              <w:right w:w="100" w:type="dxa"/>
            </w:tcMar>
          </w:tcPr>
          <w:p w14:paraId="2A3A813B"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formulation </w:t>
            </w:r>
          </w:p>
        </w:tc>
        <w:tc>
          <w:tcPr>
            <w:tcW w:w="586" w:type="dxa"/>
            <w:tcMar>
              <w:top w:w="100" w:type="dxa"/>
              <w:left w:w="100" w:type="dxa"/>
              <w:bottom w:w="100" w:type="dxa"/>
              <w:right w:w="100" w:type="dxa"/>
            </w:tcMar>
          </w:tcPr>
          <w:p w14:paraId="217C812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811" w:type="dxa"/>
            <w:tcMar>
              <w:top w:w="100" w:type="dxa"/>
              <w:left w:w="100" w:type="dxa"/>
              <w:bottom w:w="100" w:type="dxa"/>
              <w:right w:w="100" w:type="dxa"/>
            </w:tcMar>
          </w:tcPr>
          <w:p w14:paraId="4073DBB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663" w:type="dxa"/>
            <w:tcMar>
              <w:top w:w="100" w:type="dxa"/>
              <w:left w:w="100" w:type="dxa"/>
              <w:bottom w:w="100" w:type="dxa"/>
              <w:right w:w="100" w:type="dxa"/>
            </w:tcMar>
          </w:tcPr>
          <w:p w14:paraId="37C18CF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1749DF7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0B3C3F7A" w14:textId="77777777" w:rsidTr="00DF72AE">
        <w:trPr>
          <w:trHeight w:val="537"/>
        </w:trPr>
        <w:tc>
          <w:tcPr>
            <w:tcW w:w="3614" w:type="dxa"/>
            <w:tcMar>
              <w:top w:w="100" w:type="dxa"/>
              <w:left w:w="100" w:type="dxa"/>
              <w:bottom w:w="100" w:type="dxa"/>
              <w:right w:w="100" w:type="dxa"/>
            </w:tcMar>
          </w:tcPr>
          <w:p w14:paraId="51D3572E"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of knowledge </w:t>
            </w:r>
          </w:p>
        </w:tc>
        <w:tc>
          <w:tcPr>
            <w:tcW w:w="586" w:type="dxa"/>
            <w:tcMar>
              <w:top w:w="100" w:type="dxa"/>
              <w:left w:w="100" w:type="dxa"/>
              <w:bottom w:w="100" w:type="dxa"/>
              <w:right w:w="100" w:type="dxa"/>
            </w:tcMar>
          </w:tcPr>
          <w:p w14:paraId="33C4720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2,3,4 </w:t>
            </w:r>
          </w:p>
        </w:tc>
        <w:tc>
          <w:tcPr>
            <w:tcW w:w="811" w:type="dxa"/>
            <w:tcMar>
              <w:top w:w="100" w:type="dxa"/>
              <w:left w:w="100" w:type="dxa"/>
              <w:bottom w:w="100" w:type="dxa"/>
              <w:right w:w="100" w:type="dxa"/>
            </w:tcMar>
          </w:tcPr>
          <w:p w14:paraId="12583D9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1663" w:type="dxa"/>
            <w:tcMar>
              <w:top w:w="100" w:type="dxa"/>
              <w:left w:w="100" w:type="dxa"/>
              <w:bottom w:w="100" w:type="dxa"/>
              <w:right w:w="100" w:type="dxa"/>
            </w:tcMar>
          </w:tcPr>
          <w:p w14:paraId="5E4037D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60AA95A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02814D7F" w14:textId="77777777" w:rsidTr="00DF72AE">
        <w:trPr>
          <w:trHeight w:val="540"/>
        </w:trPr>
        <w:tc>
          <w:tcPr>
            <w:tcW w:w="3614" w:type="dxa"/>
            <w:tcMar>
              <w:top w:w="100" w:type="dxa"/>
              <w:left w:w="100" w:type="dxa"/>
              <w:bottom w:w="100" w:type="dxa"/>
              <w:right w:w="100" w:type="dxa"/>
            </w:tcMar>
          </w:tcPr>
          <w:p w14:paraId="215BDEF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 Design / Implementation </w:t>
            </w:r>
          </w:p>
        </w:tc>
        <w:tc>
          <w:tcPr>
            <w:tcW w:w="586" w:type="dxa"/>
            <w:tcMar>
              <w:top w:w="100" w:type="dxa"/>
              <w:left w:w="100" w:type="dxa"/>
              <w:bottom w:w="100" w:type="dxa"/>
              <w:right w:w="100" w:type="dxa"/>
            </w:tcMar>
          </w:tcPr>
          <w:p w14:paraId="5C84C98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2,4,5 </w:t>
            </w:r>
          </w:p>
        </w:tc>
        <w:tc>
          <w:tcPr>
            <w:tcW w:w="811" w:type="dxa"/>
            <w:tcMar>
              <w:top w:w="100" w:type="dxa"/>
              <w:left w:w="100" w:type="dxa"/>
              <w:bottom w:w="100" w:type="dxa"/>
              <w:right w:w="100" w:type="dxa"/>
            </w:tcMar>
          </w:tcPr>
          <w:p w14:paraId="6D33EAD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p>
        </w:tc>
        <w:tc>
          <w:tcPr>
            <w:tcW w:w="1663" w:type="dxa"/>
            <w:tcMar>
              <w:top w:w="100" w:type="dxa"/>
              <w:left w:w="100" w:type="dxa"/>
              <w:bottom w:w="100" w:type="dxa"/>
              <w:right w:w="100" w:type="dxa"/>
            </w:tcMar>
          </w:tcPr>
          <w:p w14:paraId="7BC495F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L4/L5/L6 </w:t>
            </w:r>
          </w:p>
        </w:tc>
        <w:tc>
          <w:tcPr>
            <w:tcW w:w="900" w:type="dxa"/>
            <w:tcMar>
              <w:top w:w="100" w:type="dxa"/>
              <w:left w:w="100" w:type="dxa"/>
              <w:bottom w:w="100" w:type="dxa"/>
              <w:right w:w="100" w:type="dxa"/>
            </w:tcMar>
          </w:tcPr>
          <w:p w14:paraId="3FBAF62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BB4033" w14:paraId="56A9D5CB" w14:textId="77777777" w:rsidTr="00DF72AE">
        <w:trPr>
          <w:trHeight w:val="537"/>
        </w:trPr>
        <w:tc>
          <w:tcPr>
            <w:tcW w:w="3614" w:type="dxa"/>
            <w:tcMar>
              <w:top w:w="100" w:type="dxa"/>
              <w:left w:w="100" w:type="dxa"/>
              <w:bottom w:w="100" w:type="dxa"/>
              <w:right w:w="100" w:type="dxa"/>
            </w:tcMar>
          </w:tcPr>
          <w:p w14:paraId="3586BE21"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Modern tool usage</w:t>
            </w:r>
          </w:p>
        </w:tc>
        <w:tc>
          <w:tcPr>
            <w:tcW w:w="586" w:type="dxa"/>
            <w:tcMar>
              <w:top w:w="100" w:type="dxa"/>
              <w:left w:w="100" w:type="dxa"/>
              <w:bottom w:w="100" w:type="dxa"/>
              <w:right w:w="100" w:type="dxa"/>
            </w:tcMar>
          </w:tcPr>
          <w:p w14:paraId="0D38CC4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5701E442"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63" w:type="dxa"/>
            <w:tcMar>
              <w:top w:w="100" w:type="dxa"/>
              <w:left w:w="100" w:type="dxa"/>
              <w:bottom w:w="100" w:type="dxa"/>
              <w:right w:w="100" w:type="dxa"/>
            </w:tcMar>
          </w:tcPr>
          <w:p w14:paraId="7E9EACB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2854C22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B4033" w14:paraId="00D0D272" w14:textId="77777777" w:rsidTr="00DF72AE">
        <w:trPr>
          <w:trHeight w:val="540"/>
        </w:trPr>
        <w:tc>
          <w:tcPr>
            <w:tcW w:w="3614" w:type="dxa"/>
            <w:tcMar>
              <w:top w:w="100" w:type="dxa"/>
              <w:left w:w="100" w:type="dxa"/>
              <w:bottom w:w="100" w:type="dxa"/>
              <w:right w:w="100" w:type="dxa"/>
            </w:tcMar>
          </w:tcPr>
          <w:p w14:paraId="4C7BB558"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Validation </w:t>
            </w:r>
          </w:p>
        </w:tc>
        <w:tc>
          <w:tcPr>
            <w:tcW w:w="586" w:type="dxa"/>
            <w:tcMar>
              <w:top w:w="100" w:type="dxa"/>
              <w:left w:w="100" w:type="dxa"/>
              <w:bottom w:w="100" w:type="dxa"/>
              <w:right w:w="100" w:type="dxa"/>
            </w:tcMar>
          </w:tcPr>
          <w:p w14:paraId="40E8E0B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4,5 </w:t>
            </w:r>
          </w:p>
        </w:tc>
        <w:tc>
          <w:tcPr>
            <w:tcW w:w="811" w:type="dxa"/>
            <w:tcMar>
              <w:top w:w="100" w:type="dxa"/>
              <w:left w:w="100" w:type="dxa"/>
              <w:bottom w:w="100" w:type="dxa"/>
              <w:right w:w="100" w:type="dxa"/>
            </w:tcMar>
          </w:tcPr>
          <w:p w14:paraId="4100931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663" w:type="dxa"/>
            <w:tcMar>
              <w:top w:w="100" w:type="dxa"/>
              <w:left w:w="100" w:type="dxa"/>
              <w:bottom w:w="100" w:type="dxa"/>
              <w:right w:w="100" w:type="dxa"/>
            </w:tcMar>
          </w:tcPr>
          <w:p w14:paraId="4E186479"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18D364DB"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07B66B8F" w14:textId="77777777" w:rsidTr="00DF72AE">
        <w:trPr>
          <w:trHeight w:val="554"/>
        </w:trPr>
        <w:tc>
          <w:tcPr>
            <w:tcW w:w="3614" w:type="dxa"/>
            <w:tcMar>
              <w:top w:w="100" w:type="dxa"/>
              <w:left w:w="100" w:type="dxa"/>
              <w:bottom w:w="100" w:type="dxa"/>
              <w:right w:w="100" w:type="dxa"/>
            </w:tcMar>
          </w:tcPr>
          <w:p w14:paraId="66260B52" w14:textId="77777777" w:rsidR="00BB4033" w:rsidRDefault="00BB4033" w:rsidP="00DF72AE">
            <w:pPr>
              <w:widowControl w:val="0"/>
              <w:pBdr>
                <w:top w:val="nil"/>
                <w:left w:val="nil"/>
                <w:bottom w:val="nil"/>
                <w:right w:val="nil"/>
                <w:between w:val="nil"/>
              </w:pBdr>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Analysis &amp; justification </w:t>
            </w:r>
          </w:p>
        </w:tc>
        <w:tc>
          <w:tcPr>
            <w:tcW w:w="586" w:type="dxa"/>
            <w:tcMar>
              <w:top w:w="100" w:type="dxa"/>
              <w:left w:w="100" w:type="dxa"/>
              <w:bottom w:w="100" w:type="dxa"/>
              <w:right w:w="100" w:type="dxa"/>
            </w:tcMar>
          </w:tcPr>
          <w:p w14:paraId="5C8D339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811" w:type="dxa"/>
            <w:tcMar>
              <w:top w:w="100" w:type="dxa"/>
              <w:left w:w="100" w:type="dxa"/>
              <w:bottom w:w="100" w:type="dxa"/>
              <w:right w:w="100" w:type="dxa"/>
            </w:tcMar>
          </w:tcPr>
          <w:p w14:paraId="2FFFFA6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1663" w:type="dxa"/>
            <w:tcMar>
              <w:top w:w="100" w:type="dxa"/>
              <w:left w:w="100" w:type="dxa"/>
              <w:bottom w:w="100" w:type="dxa"/>
              <w:right w:w="100" w:type="dxa"/>
            </w:tcMar>
          </w:tcPr>
          <w:p w14:paraId="0A35E1C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5023C7D7"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B4033" w14:paraId="7AB4D9BC" w14:textId="77777777" w:rsidTr="00DF72AE">
        <w:trPr>
          <w:trHeight w:val="537"/>
        </w:trPr>
        <w:tc>
          <w:tcPr>
            <w:tcW w:w="3614" w:type="dxa"/>
            <w:tcMar>
              <w:top w:w="100" w:type="dxa"/>
              <w:left w:w="100" w:type="dxa"/>
              <w:bottom w:w="100" w:type="dxa"/>
              <w:right w:w="100" w:type="dxa"/>
            </w:tcMar>
          </w:tcPr>
          <w:p w14:paraId="7C49085D"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Broader considerations </w:t>
            </w:r>
          </w:p>
        </w:tc>
        <w:tc>
          <w:tcPr>
            <w:tcW w:w="586" w:type="dxa"/>
            <w:tcMar>
              <w:top w:w="100" w:type="dxa"/>
              <w:left w:w="100" w:type="dxa"/>
              <w:bottom w:w="100" w:type="dxa"/>
              <w:right w:w="100" w:type="dxa"/>
            </w:tcMar>
          </w:tcPr>
          <w:p w14:paraId="18D2D990"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811" w:type="dxa"/>
            <w:tcMar>
              <w:top w:w="100" w:type="dxa"/>
              <w:left w:w="100" w:type="dxa"/>
              <w:bottom w:w="100" w:type="dxa"/>
              <w:right w:w="100" w:type="dxa"/>
            </w:tcMar>
          </w:tcPr>
          <w:p w14:paraId="6BF133D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6,7,8 </w:t>
            </w:r>
          </w:p>
        </w:tc>
        <w:tc>
          <w:tcPr>
            <w:tcW w:w="1663" w:type="dxa"/>
            <w:tcMar>
              <w:top w:w="100" w:type="dxa"/>
              <w:left w:w="100" w:type="dxa"/>
              <w:bottom w:w="100" w:type="dxa"/>
              <w:right w:w="100" w:type="dxa"/>
            </w:tcMar>
          </w:tcPr>
          <w:p w14:paraId="1F5F9B3A"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L4/L5 </w:t>
            </w:r>
          </w:p>
        </w:tc>
        <w:tc>
          <w:tcPr>
            <w:tcW w:w="900" w:type="dxa"/>
            <w:tcMar>
              <w:top w:w="100" w:type="dxa"/>
              <w:left w:w="100" w:type="dxa"/>
              <w:bottom w:w="100" w:type="dxa"/>
              <w:right w:w="100" w:type="dxa"/>
            </w:tcMar>
          </w:tcPr>
          <w:p w14:paraId="31D2AFF3"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B4033" w14:paraId="1B5186F4" w14:textId="77777777" w:rsidTr="00DF72AE">
        <w:trPr>
          <w:trHeight w:val="539"/>
        </w:trPr>
        <w:tc>
          <w:tcPr>
            <w:tcW w:w="3614" w:type="dxa"/>
            <w:tcMar>
              <w:top w:w="100" w:type="dxa"/>
              <w:left w:w="100" w:type="dxa"/>
              <w:bottom w:w="100" w:type="dxa"/>
              <w:right w:w="100" w:type="dxa"/>
            </w:tcMar>
          </w:tcPr>
          <w:p w14:paraId="0712070C" w14:textId="77777777" w:rsidR="00BB4033" w:rsidRDefault="00BB4033" w:rsidP="00DF72AE">
            <w:pPr>
              <w:widowControl w:val="0"/>
              <w:pBdr>
                <w:top w:val="nil"/>
                <w:left w:val="nil"/>
                <w:bottom w:val="nil"/>
                <w:right w:val="nil"/>
                <w:between w:val="nil"/>
              </w:pBdr>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Documentation &amp; reflection </w:t>
            </w:r>
          </w:p>
        </w:tc>
        <w:tc>
          <w:tcPr>
            <w:tcW w:w="586" w:type="dxa"/>
            <w:tcMar>
              <w:top w:w="100" w:type="dxa"/>
              <w:left w:w="100" w:type="dxa"/>
              <w:bottom w:w="100" w:type="dxa"/>
              <w:right w:w="100" w:type="dxa"/>
            </w:tcMar>
          </w:tcPr>
          <w:p w14:paraId="59A513AD"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3,4,5 </w:t>
            </w:r>
          </w:p>
        </w:tc>
        <w:tc>
          <w:tcPr>
            <w:tcW w:w="811" w:type="dxa"/>
            <w:tcMar>
              <w:top w:w="100" w:type="dxa"/>
              <w:left w:w="100" w:type="dxa"/>
              <w:bottom w:w="100" w:type="dxa"/>
              <w:right w:w="100" w:type="dxa"/>
            </w:tcMar>
          </w:tcPr>
          <w:p w14:paraId="2CF0B628"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1663" w:type="dxa"/>
            <w:tcMar>
              <w:top w:w="100" w:type="dxa"/>
              <w:left w:w="100" w:type="dxa"/>
              <w:bottom w:w="100" w:type="dxa"/>
              <w:right w:w="100" w:type="dxa"/>
            </w:tcMar>
          </w:tcPr>
          <w:p w14:paraId="2988DBFF"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L3/L4 </w:t>
            </w:r>
          </w:p>
        </w:tc>
        <w:tc>
          <w:tcPr>
            <w:tcW w:w="900" w:type="dxa"/>
            <w:tcMar>
              <w:top w:w="100" w:type="dxa"/>
              <w:left w:w="100" w:type="dxa"/>
              <w:bottom w:w="100" w:type="dxa"/>
              <w:right w:w="100" w:type="dxa"/>
            </w:tcMar>
          </w:tcPr>
          <w:p w14:paraId="026C99B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bl>
    <w:p w14:paraId="21B2FC16" w14:textId="77777777" w:rsidR="00BB4033" w:rsidRPr="00BB4033" w:rsidRDefault="00BB4033" w:rsidP="00BB4033">
      <w:pPr>
        <w:pStyle w:val="ListParagraph"/>
        <w:widowControl w:val="0"/>
        <w:pBdr>
          <w:top w:val="nil"/>
          <w:left w:val="nil"/>
          <w:bottom w:val="nil"/>
          <w:right w:val="nil"/>
          <w:between w:val="nil"/>
        </w:pBdr>
        <w:ind w:left="720"/>
        <w:rPr>
          <w:color w:val="000000"/>
        </w:rPr>
      </w:pPr>
    </w:p>
    <w:p w14:paraId="6A7DA05F" w14:textId="77777777" w:rsidR="00BB4033" w:rsidRPr="00BB4033" w:rsidRDefault="00BB4033" w:rsidP="00BB4033">
      <w:pPr>
        <w:widowControl w:val="0"/>
        <w:pBdr>
          <w:top w:val="nil"/>
          <w:left w:val="nil"/>
          <w:bottom w:val="nil"/>
          <w:right w:val="nil"/>
          <w:between w:val="nil"/>
        </w:pBdr>
        <w:spacing w:before="493"/>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 xml:space="preserve">H. Faculty Evaluation &amp; Continuous Improvement  </w:t>
      </w:r>
    </w:p>
    <w:p w14:paraId="707E482E" w14:textId="77777777" w:rsid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CO Attainment</w:t>
      </w:r>
    </w:p>
    <w:p w14:paraId="37A40D97" w14:textId="77777777" w:rsidR="00BB4033" w:rsidRPr="00BB4033" w:rsidRDefault="00BB4033" w:rsidP="00BB4033">
      <w:pPr>
        <w:widowControl w:val="0"/>
        <w:pBdr>
          <w:top w:val="nil"/>
          <w:left w:val="nil"/>
          <w:bottom w:val="nil"/>
          <w:right w:val="nil"/>
          <w:between w:val="nil"/>
        </w:pBdr>
        <w:spacing w:before="322"/>
        <w:rPr>
          <w:rFonts w:ascii="Times New Roman" w:eastAsia="Times New Roman" w:hAnsi="Times New Roman" w:cs="Times New Roman"/>
          <w:b/>
          <w:bCs/>
          <w:color w:val="000000"/>
          <w:sz w:val="28"/>
          <w:szCs w:val="28"/>
        </w:rPr>
      </w:pPr>
      <w:r w:rsidRPr="00BB4033">
        <w:rPr>
          <w:rFonts w:ascii="Times New Roman" w:eastAsia="Times New Roman" w:hAnsi="Times New Roman" w:cs="Times New Roman"/>
          <w:b/>
          <w:bCs/>
          <w:color w:val="000000"/>
          <w:sz w:val="28"/>
          <w:szCs w:val="28"/>
        </w:rPr>
        <w:t xml:space="preserve"> </w:t>
      </w:r>
    </w:p>
    <w:tbl>
      <w:tblPr>
        <w:tblW w:w="37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4"/>
        <w:gridCol w:w="1560"/>
      </w:tblGrid>
      <w:tr w:rsidR="00BB4033" w14:paraId="51051DFF" w14:textId="77777777" w:rsidTr="00DF72AE">
        <w:trPr>
          <w:trHeight w:val="537"/>
        </w:trPr>
        <w:tc>
          <w:tcPr>
            <w:tcW w:w="2174" w:type="dxa"/>
            <w:tcMar>
              <w:top w:w="100" w:type="dxa"/>
              <w:left w:w="100" w:type="dxa"/>
              <w:bottom w:w="100" w:type="dxa"/>
              <w:right w:w="100" w:type="dxa"/>
            </w:tcMar>
          </w:tcPr>
          <w:p w14:paraId="2BAA1D84"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Performance Level </w:t>
            </w:r>
          </w:p>
        </w:tc>
        <w:tc>
          <w:tcPr>
            <w:tcW w:w="1560" w:type="dxa"/>
            <w:tcMar>
              <w:top w:w="100" w:type="dxa"/>
              <w:left w:w="100" w:type="dxa"/>
              <w:bottom w:w="100" w:type="dxa"/>
              <w:right w:w="100" w:type="dxa"/>
            </w:tcMar>
          </w:tcPr>
          <w:p w14:paraId="383B2B9E"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Criterion</w:t>
            </w:r>
          </w:p>
        </w:tc>
      </w:tr>
      <w:tr w:rsidR="00BB4033" w14:paraId="66A32C7C" w14:textId="77777777" w:rsidTr="00DF72AE">
        <w:trPr>
          <w:trHeight w:val="540"/>
        </w:trPr>
        <w:tc>
          <w:tcPr>
            <w:tcW w:w="2174" w:type="dxa"/>
            <w:tcMar>
              <w:top w:w="100" w:type="dxa"/>
              <w:left w:w="100" w:type="dxa"/>
              <w:bottom w:w="100" w:type="dxa"/>
              <w:right w:w="100" w:type="dxa"/>
            </w:tcMar>
          </w:tcPr>
          <w:p w14:paraId="4C5C920F"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3 </w:t>
            </w:r>
          </w:p>
        </w:tc>
        <w:tc>
          <w:tcPr>
            <w:tcW w:w="1560" w:type="dxa"/>
            <w:tcMar>
              <w:top w:w="100" w:type="dxa"/>
              <w:left w:w="100" w:type="dxa"/>
              <w:bottom w:w="100" w:type="dxa"/>
              <w:right w:w="100" w:type="dxa"/>
            </w:tcMar>
          </w:tcPr>
          <w:p w14:paraId="165C1BCC"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Gungsuh" w:eastAsia="Gungsuh" w:hAnsi="Gungsuh" w:cs="Gungsuh"/>
                <w:color w:val="000000"/>
                <w:sz w:val="24"/>
                <w:szCs w:val="24"/>
              </w:rPr>
              <w:t>≥ 70%</w:t>
            </w:r>
          </w:p>
        </w:tc>
      </w:tr>
      <w:tr w:rsidR="00BB4033" w14:paraId="5B2BC336" w14:textId="77777777" w:rsidTr="00DF72AE">
        <w:trPr>
          <w:trHeight w:val="537"/>
        </w:trPr>
        <w:tc>
          <w:tcPr>
            <w:tcW w:w="2174" w:type="dxa"/>
            <w:tcMar>
              <w:top w:w="100" w:type="dxa"/>
              <w:left w:w="100" w:type="dxa"/>
              <w:bottom w:w="100" w:type="dxa"/>
              <w:right w:w="100" w:type="dxa"/>
            </w:tcMar>
          </w:tcPr>
          <w:p w14:paraId="1CEE86E9"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2 </w:t>
            </w:r>
          </w:p>
        </w:tc>
        <w:tc>
          <w:tcPr>
            <w:tcW w:w="1560" w:type="dxa"/>
            <w:tcMar>
              <w:top w:w="100" w:type="dxa"/>
              <w:left w:w="100" w:type="dxa"/>
              <w:bottom w:w="100" w:type="dxa"/>
              <w:right w:w="100" w:type="dxa"/>
            </w:tcMar>
          </w:tcPr>
          <w:p w14:paraId="05BA67C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60–69%</w:t>
            </w:r>
          </w:p>
        </w:tc>
      </w:tr>
      <w:tr w:rsidR="00BB4033" w14:paraId="4B435C2A" w14:textId="77777777" w:rsidTr="00DF72AE">
        <w:trPr>
          <w:trHeight w:val="540"/>
        </w:trPr>
        <w:tc>
          <w:tcPr>
            <w:tcW w:w="2174" w:type="dxa"/>
            <w:tcMar>
              <w:top w:w="100" w:type="dxa"/>
              <w:left w:w="100" w:type="dxa"/>
              <w:bottom w:w="100" w:type="dxa"/>
              <w:right w:w="100" w:type="dxa"/>
            </w:tcMar>
          </w:tcPr>
          <w:p w14:paraId="38ECD5DE"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1 </w:t>
            </w:r>
          </w:p>
        </w:tc>
        <w:tc>
          <w:tcPr>
            <w:tcW w:w="1560" w:type="dxa"/>
            <w:tcMar>
              <w:top w:w="100" w:type="dxa"/>
              <w:left w:w="100" w:type="dxa"/>
              <w:bottom w:w="100" w:type="dxa"/>
              <w:right w:w="100" w:type="dxa"/>
            </w:tcMar>
          </w:tcPr>
          <w:p w14:paraId="70D58B06"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50–59%</w:t>
            </w:r>
          </w:p>
        </w:tc>
      </w:tr>
      <w:tr w:rsidR="00BB4033" w14:paraId="07CE3DBA" w14:textId="77777777" w:rsidTr="00DF72AE">
        <w:trPr>
          <w:trHeight w:val="540"/>
        </w:trPr>
        <w:tc>
          <w:tcPr>
            <w:tcW w:w="2174" w:type="dxa"/>
            <w:tcMar>
              <w:top w:w="100" w:type="dxa"/>
              <w:left w:w="100" w:type="dxa"/>
              <w:bottom w:w="100" w:type="dxa"/>
              <w:right w:w="100" w:type="dxa"/>
            </w:tcMar>
          </w:tcPr>
          <w:p w14:paraId="7233A22E" w14:textId="77777777" w:rsidR="00BB4033" w:rsidRDefault="00BB4033" w:rsidP="00DF72AE">
            <w:pPr>
              <w:widowControl w:val="0"/>
              <w:pBdr>
                <w:top w:val="nil"/>
                <w:left w:val="nil"/>
                <w:bottom w:val="nil"/>
                <w:right w:val="nil"/>
                <w:between w:val="nil"/>
              </w:pBdr>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Level 0 </w:t>
            </w:r>
          </w:p>
        </w:tc>
        <w:tc>
          <w:tcPr>
            <w:tcW w:w="1560" w:type="dxa"/>
            <w:tcMar>
              <w:top w:w="100" w:type="dxa"/>
              <w:left w:w="100" w:type="dxa"/>
              <w:bottom w:w="100" w:type="dxa"/>
              <w:right w:w="100" w:type="dxa"/>
            </w:tcMar>
          </w:tcPr>
          <w:p w14:paraId="41E1A045" w14:textId="77777777" w:rsidR="00BB4033" w:rsidRDefault="00BB4033" w:rsidP="00DF72AE">
            <w:pPr>
              <w:widowControl w:val="0"/>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 50%</w:t>
            </w:r>
          </w:p>
        </w:tc>
      </w:tr>
    </w:tbl>
    <w:p w14:paraId="0E22C710" w14:textId="77777777" w:rsidR="00BB4033" w:rsidRDefault="00BB4033" w:rsidP="00BB4033">
      <w:pPr>
        <w:spacing w:after="100" w:line="360" w:lineRule="auto"/>
        <w:jc w:val="both"/>
        <w:rPr>
          <w:rFonts w:ascii="Times New Roman" w:hAnsi="Times New Roman" w:cs="Times New Roman"/>
        </w:rPr>
      </w:pPr>
    </w:p>
    <w:p w14:paraId="673B7705" w14:textId="7B01F1A2" w:rsidR="004F7511" w:rsidRPr="004F7511" w:rsidRDefault="004F7511" w:rsidP="00BB4033">
      <w:pPr>
        <w:spacing w:after="100" w:line="360" w:lineRule="auto"/>
        <w:jc w:val="both"/>
        <w:rPr>
          <w:rFonts w:ascii="Times New Roman" w:hAnsi="Times New Roman" w:cs="Times New Roman"/>
          <w:sz w:val="32"/>
          <w:szCs w:val="32"/>
        </w:rPr>
      </w:pPr>
      <w:r>
        <w:rPr>
          <w:rFonts w:ascii="Times New Roman" w:hAnsi="Times New Roman" w:cs="Times New Roman"/>
          <w:sz w:val="32"/>
          <w:szCs w:val="32"/>
        </w:rPr>
        <w:t xml:space="preserve">Name: </w:t>
      </w:r>
      <w:r w:rsidR="007213AC">
        <w:rPr>
          <w:rFonts w:ascii="Times New Roman" w:hAnsi="Times New Roman" w:cs="Times New Roman"/>
          <w:sz w:val="32"/>
          <w:szCs w:val="32"/>
        </w:rPr>
        <w:t>ATHIN SIVA.S</w:t>
      </w:r>
    </w:p>
    <w:p w14:paraId="6F51DC38" w14:textId="7B8073B8" w:rsidR="004F7511" w:rsidRPr="004F7511" w:rsidRDefault="004F7511" w:rsidP="00BB4033">
      <w:pPr>
        <w:spacing w:after="100" w:line="360" w:lineRule="auto"/>
        <w:jc w:val="both"/>
        <w:rPr>
          <w:rFonts w:ascii="Times New Roman" w:hAnsi="Times New Roman" w:cs="Times New Roman"/>
          <w:sz w:val="32"/>
          <w:szCs w:val="32"/>
        </w:rPr>
      </w:pPr>
      <w:r>
        <w:rPr>
          <w:rFonts w:ascii="Times New Roman" w:hAnsi="Times New Roman" w:cs="Times New Roman"/>
          <w:sz w:val="32"/>
          <w:szCs w:val="32"/>
        </w:rPr>
        <w:t xml:space="preserve">Reg. No: </w:t>
      </w:r>
      <w:r w:rsidRPr="004F7511">
        <w:rPr>
          <w:rFonts w:ascii="Times New Roman" w:hAnsi="Times New Roman" w:cs="Times New Roman"/>
          <w:sz w:val="32"/>
          <w:szCs w:val="32"/>
        </w:rPr>
        <w:t>1925</w:t>
      </w:r>
      <w:r w:rsidR="007213AC">
        <w:rPr>
          <w:rFonts w:ascii="Times New Roman" w:hAnsi="Times New Roman" w:cs="Times New Roman"/>
          <w:sz w:val="32"/>
          <w:szCs w:val="32"/>
        </w:rPr>
        <w:t>24237</w:t>
      </w:r>
    </w:p>
    <w:sectPr w:rsidR="004F7511" w:rsidRPr="004F75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2DEC"/>
    <w:multiLevelType w:val="hybridMultilevel"/>
    <w:tmpl w:val="A9C688CC"/>
    <w:lvl w:ilvl="0" w:tplc="65EC72F0">
      <w:start w:val="1"/>
      <w:numFmt w:val="bullet"/>
      <w:lvlText w:val="●"/>
      <w:lvlJc w:val="left"/>
      <w:pPr>
        <w:ind w:left="720" w:hanging="360"/>
      </w:pPr>
    </w:lvl>
    <w:lvl w:ilvl="1" w:tplc="EC480740">
      <w:start w:val="1"/>
      <w:numFmt w:val="bullet"/>
      <w:lvlText w:val="○"/>
      <w:lvlJc w:val="left"/>
      <w:pPr>
        <w:ind w:left="1440" w:hanging="360"/>
      </w:pPr>
    </w:lvl>
    <w:lvl w:ilvl="2" w:tplc="711CDD04">
      <w:start w:val="1"/>
      <w:numFmt w:val="bullet"/>
      <w:lvlText w:val="■"/>
      <w:lvlJc w:val="left"/>
      <w:pPr>
        <w:ind w:left="2160" w:hanging="360"/>
      </w:pPr>
    </w:lvl>
    <w:lvl w:ilvl="3" w:tplc="934AFF8C">
      <w:start w:val="1"/>
      <w:numFmt w:val="bullet"/>
      <w:lvlText w:val="●"/>
      <w:lvlJc w:val="left"/>
      <w:pPr>
        <w:ind w:left="2880" w:hanging="360"/>
      </w:pPr>
    </w:lvl>
    <w:lvl w:ilvl="4" w:tplc="35EAC7FA">
      <w:start w:val="1"/>
      <w:numFmt w:val="bullet"/>
      <w:lvlText w:val="○"/>
      <w:lvlJc w:val="left"/>
      <w:pPr>
        <w:ind w:left="3600" w:hanging="360"/>
      </w:pPr>
    </w:lvl>
    <w:lvl w:ilvl="5" w:tplc="6CAA36A6">
      <w:start w:val="1"/>
      <w:numFmt w:val="bullet"/>
      <w:lvlText w:val="■"/>
      <w:lvlJc w:val="left"/>
      <w:pPr>
        <w:ind w:left="4320" w:hanging="360"/>
      </w:pPr>
    </w:lvl>
    <w:lvl w:ilvl="6" w:tplc="01B02688">
      <w:start w:val="1"/>
      <w:numFmt w:val="bullet"/>
      <w:lvlText w:val="●"/>
      <w:lvlJc w:val="left"/>
      <w:pPr>
        <w:ind w:left="5040" w:hanging="360"/>
      </w:pPr>
    </w:lvl>
    <w:lvl w:ilvl="7" w:tplc="7B48DC5A">
      <w:start w:val="1"/>
      <w:numFmt w:val="bullet"/>
      <w:lvlText w:val="●"/>
      <w:lvlJc w:val="left"/>
      <w:pPr>
        <w:ind w:left="5760" w:hanging="360"/>
      </w:pPr>
    </w:lvl>
    <w:lvl w:ilvl="8" w:tplc="0BB0AA96">
      <w:start w:val="1"/>
      <w:numFmt w:val="bullet"/>
      <w:lvlText w:val="●"/>
      <w:lvlJc w:val="left"/>
      <w:pPr>
        <w:ind w:left="6480" w:hanging="360"/>
      </w:pPr>
    </w:lvl>
  </w:abstractNum>
  <w:num w:numId="1" w16cid:durableId="2122722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C23"/>
    <w:rsid w:val="00070AF2"/>
    <w:rsid w:val="001140C1"/>
    <w:rsid w:val="004655CF"/>
    <w:rsid w:val="004F7511"/>
    <w:rsid w:val="005A5722"/>
    <w:rsid w:val="005E36ED"/>
    <w:rsid w:val="007213AC"/>
    <w:rsid w:val="00746346"/>
    <w:rsid w:val="007F10F3"/>
    <w:rsid w:val="0089584C"/>
    <w:rsid w:val="008E1A18"/>
    <w:rsid w:val="00987C23"/>
    <w:rsid w:val="009F16F5"/>
    <w:rsid w:val="00AD2F6E"/>
    <w:rsid w:val="00B158CE"/>
    <w:rsid w:val="00B4622A"/>
    <w:rsid w:val="00BB4033"/>
    <w:rsid w:val="00FD652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D2F0"/>
  <w15:docId w15:val="{3CCBF571-7514-48DB-9282-7846880A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B4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dgs.un.org/goal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5060</Words>
  <Characters>28846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ATHIN SIVA</cp:lastModifiedBy>
  <cp:revision>3</cp:revision>
  <dcterms:created xsi:type="dcterms:W3CDTF">2026-09-03T04:57:00Z</dcterms:created>
  <dcterms:modified xsi:type="dcterms:W3CDTF">2026-09-03T05:41:00Z</dcterms:modified>
</cp:coreProperties>
</file>