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AE4B4" w14:textId="4673DDE8" w:rsidR="006C30D8" w:rsidRPr="006C30D8" w:rsidRDefault="006C30D8" w:rsidP="00961067">
      <w:pPr>
        <w:rPr>
          <w:rFonts w:ascii="Segoe UI" w:hAnsi="Segoe UI" w:cs="Segoe UI"/>
          <w:b/>
          <w:bCs/>
          <w:color w:val="313131"/>
          <w:sz w:val="40"/>
          <w:szCs w:val="48"/>
          <w:bdr w:val="none" w:sz="0" w:space="0" w:color="auto" w:frame="1"/>
          <w:shd w:val="clear" w:color="auto" w:fill="FFFFFF"/>
        </w:rPr>
      </w:pPr>
      <w:r w:rsidRPr="006C30D8">
        <w:rPr>
          <w:rFonts w:ascii="Segoe UI" w:hAnsi="Segoe UI" w:cs="Segoe UI"/>
          <w:b/>
          <w:bCs/>
          <w:color w:val="313131"/>
          <w:sz w:val="40"/>
          <w:szCs w:val="48"/>
          <w:bdr w:val="none" w:sz="0" w:space="0" w:color="auto" w:frame="1"/>
          <w:shd w:val="clear" w:color="auto" w:fill="FFFFFF"/>
        </w:rPr>
        <w:t xml:space="preserve">                                Phase 5:</w:t>
      </w:r>
    </w:p>
    <w:p w14:paraId="46F7FFFB" w14:textId="55970AD9" w:rsidR="00961067" w:rsidRPr="00AC216F" w:rsidRDefault="006C30D8" w:rsidP="00961067">
      <w:pPr>
        <w:rPr>
          <w:rFonts w:ascii="Times New Roman" w:hAnsi="Times New Roman" w:cs="Times New Roman"/>
        </w:rPr>
      </w:pPr>
      <w:r>
        <w:rPr>
          <w:rFonts w:ascii="Segoe UI" w:hAnsi="Segoe UI" w:cs="Segoe UI"/>
          <w:b/>
          <w:bCs/>
          <w:color w:val="313131"/>
          <w:bdr w:val="none" w:sz="0" w:space="0" w:color="auto" w:frame="1"/>
          <w:shd w:val="clear" w:color="auto" w:fill="FFFFFF"/>
        </w:rPr>
        <w:t xml:space="preserve">                            </w:t>
      </w:r>
      <w:r w:rsidRPr="006C30D8">
        <w:rPr>
          <w:rFonts w:ascii="Segoe UI" w:hAnsi="Segoe UI" w:cs="Segoe UI"/>
          <w:b/>
          <w:bCs/>
          <w:color w:val="313131"/>
          <w:sz w:val="32"/>
          <w:szCs w:val="40"/>
          <w:bdr w:val="none" w:sz="0" w:space="0" w:color="auto" w:frame="1"/>
          <w:shd w:val="clear" w:color="auto" w:fill="FFFFFF"/>
        </w:rPr>
        <w:t>Project Documentation &amp; Submission</w:t>
      </w:r>
      <w:r w:rsidRPr="006C30D8">
        <w:rPr>
          <w:rFonts w:ascii="Segoe UI" w:hAnsi="Segoe UI" w:cs="Segoe UI"/>
          <w:color w:val="313131"/>
          <w:sz w:val="32"/>
          <w:szCs w:val="40"/>
          <w:shd w:val="clear" w:color="auto" w:fill="FFFFFF"/>
        </w:rPr>
        <w:t>  </w:t>
      </w:r>
    </w:p>
    <w:p w14:paraId="708C2062"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3F62B9CB" w14:textId="62C535B2" w:rsidR="00B80BFD" w:rsidRPr="00AC216F" w:rsidRDefault="006C30D8" w:rsidP="00961067">
      <w:pPr>
        <w:rPr>
          <w:rFonts w:ascii="Times New Roman" w:hAnsi="Times New Roman" w:cs="Times New Roman"/>
          <w:b/>
          <w:bCs/>
          <w:color w:val="313131"/>
          <w:sz w:val="28"/>
          <w:szCs w:val="36"/>
          <w:shd w:val="clear" w:color="auto" w:fill="FFFFFF"/>
        </w:rPr>
      </w:pPr>
      <w:r>
        <w:rPr>
          <w:rFonts w:ascii="Times New Roman" w:hAnsi="Times New Roman" w:cs="Times New Roman"/>
          <w:b/>
          <w:bCs/>
          <w:color w:val="313131"/>
          <w:sz w:val="28"/>
          <w:szCs w:val="36"/>
          <w:shd w:val="clear" w:color="auto" w:fill="FFFFFF"/>
        </w:rPr>
        <w:t xml:space="preserve">                        </w:t>
      </w:r>
      <w:r w:rsidRPr="006C30D8">
        <w:rPr>
          <w:rFonts w:ascii="Times New Roman" w:hAnsi="Times New Roman" w:cs="Times New Roman"/>
          <w:b/>
          <w:bCs/>
          <w:color w:val="313131"/>
          <w:sz w:val="40"/>
          <w:szCs w:val="48"/>
          <w:shd w:val="clear" w:color="auto" w:fill="FFFFFF"/>
        </w:rPr>
        <w:t>Project Title :</w:t>
      </w:r>
      <w:r w:rsidRPr="006C30D8">
        <w:rPr>
          <w:rFonts w:ascii="Montserrat" w:hAnsi="Montserrat"/>
          <w:color w:val="1060FF"/>
          <w:sz w:val="32"/>
          <w:szCs w:val="40"/>
          <w:shd w:val="clear" w:color="auto" w:fill="FFFFFF"/>
        </w:rPr>
        <w:t>Market Basket Insights</w:t>
      </w:r>
    </w:p>
    <w:p w14:paraId="15A46D7C"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50813AB0"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2CF550CE"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0D0AA8CB"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565D493F"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662766D4"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7FDD562D"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68DC7574" w14:textId="77777777" w:rsidR="006C30D8" w:rsidRDefault="006C30D8" w:rsidP="006C30D8">
      <w:pPr>
        <w:rPr>
          <w:rFonts w:ascii="Times New Roman" w:eastAsia="Times New Roman" w:hAnsi="Times New Roman" w:cs="Times New Roman"/>
          <w:kern w:val="0"/>
          <w:sz w:val="44"/>
          <w:szCs w:val="44"/>
          <w:lang w:eastAsia="en-IN"/>
          <w14:ligatures w14:val="none"/>
        </w:rPr>
      </w:pPr>
    </w:p>
    <w:p w14:paraId="58932AE0" w14:textId="77777777" w:rsidR="006C30D8" w:rsidRDefault="006C30D8" w:rsidP="006C30D8">
      <w:pPr>
        <w:rPr>
          <w:rFonts w:ascii="Times New Roman" w:eastAsia="Times New Roman" w:hAnsi="Times New Roman" w:cs="Times New Roman"/>
          <w:kern w:val="0"/>
          <w:sz w:val="44"/>
          <w:szCs w:val="44"/>
          <w:lang w:eastAsia="en-IN"/>
          <w14:ligatures w14:val="none"/>
        </w:rPr>
      </w:pPr>
    </w:p>
    <w:p w14:paraId="672B1F99" w14:textId="77777777" w:rsidR="006C30D8" w:rsidRDefault="006C30D8" w:rsidP="006C30D8">
      <w:pPr>
        <w:rPr>
          <w:rFonts w:ascii="Times New Roman" w:eastAsia="Times New Roman" w:hAnsi="Times New Roman" w:cs="Times New Roman"/>
          <w:kern w:val="0"/>
          <w:sz w:val="44"/>
          <w:szCs w:val="44"/>
          <w:lang w:eastAsia="en-IN"/>
          <w14:ligatures w14:val="none"/>
        </w:rPr>
      </w:pPr>
    </w:p>
    <w:p w14:paraId="2E970A60" w14:textId="20E0B276" w:rsidR="006C30D8" w:rsidRDefault="006C30D8" w:rsidP="006C30D8">
      <w:pP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Submitted by</w:t>
      </w:r>
    </w:p>
    <w:p w14:paraId="7375D63F" w14:textId="78B77A16" w:rsidR="006C30D8" w:rsidRDefault="006C30D8" w:rsidP="006C30D8">
      <w:pP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 xml:space="preserve"> </w:t>
      </w:r>
      <w:r w:rsidRPr="006C30D8">
        <w:rPr>
          <w:rFonts w:ascii="Times New Roman" w:eastAsia="Times New Roman" w:hAnsi="Times New Roman" w:cs="Times New Roman"/>
          <w:b/>
          <w:bCs/>
          <w:kern w:val="0"/>
          <w:sz w:val="44"/>
          <w:szCs w:val="44"/>
          <w:lang w:eastAsia="en-IN"/>
          <w14:ligatures w14:val="none"/>
        </w:rPr>
        <w:t>Name:</w:t>
      </w:r>
      <w:r>
        <w:rPr>
          <w:rFonts w:ascii="Times New Roman" w:eastAsia="Times New Roman" w:hAnsi="Times New Roman" w:cs="Times New Roman"/>
          <w:kern w:val="0"/>
          <w:sz w:val="44"/>
          <w:szCs w:val="44"/>
          <w:lang w:eastAsia="en-IN"/>
          <w14:ligatures w14:val="none"/>
        </w:rPr>
        <w:t xml:space="preserve"> </w:t>
      </w:r>
      <w:r w:rsidR="007B008A">
        <w:rPr>
          <w:rFonts w:ascii="Times New Roman" w:eastAsia="Times New Roman" w:hAnsi="Times New Roman" w:cs="Times New Roman"/>
          <w:kern w:val="0"/>
          <w:sz w:val="44"/>
          <w:szCs w:val="44"/>
          <w:lang w:eastAsia="en-IN"/>
          <w14:ligatures w14:val="none"/>
        </w:rPr>
        <w:t>ATHIRALA GANESH</w:t>
      </w:r>
    </w:p>
    <w:p w14:paraId="0AA912C5" w14:textId="1B077CEA" w:rsidR="006C30D8" w:rsidRDefault="006C30D8" w:rsidP="006C30D8">
      <w:pPr>
        <w:rPr>
          <w:rFonts w:ascii="Times New Roman" w:eastAsia="Times New Roman" w:hAnsi="Times New Roman" w:cs="Times New Roman"/>
          <w:kern w:val="0"/>
          <w:sz w:val="44"/>
          <w:szCs w:val="44"/>
          <w:lang w:eastAsia="en-IN"/>
          <w14:ligatures w14:val="none"/>
        </w:rPr>
      </w:pPr>
      <w:r w:rsidRPr="006C30D8">
        <w:rPr>
          <w:rFonts w:ascii="Times New Roman" w:eastAsia="Times New Roman" w:hAnsi="Times New Roman" w:cs="Times New Roman"/>
          <w:b/>
          <w:bCs/>
          <w:kern w:val="0"/>
          <w:sz w:val="44"/>
          <w:szCs w:val="44"/>
          <w:lang w:eastAsia="en-IN"/>
          <w14:ligatures w14:val="none"/>
        </w:rPr>
        <w:t xml:space="preserve"> NMid:</w:t>
      </w:r>
      <w:r>
        <w:rPr>
          <w:rFonts w:ascii="Times New Roman" w:eastAsia="Times New Roman" w:hAnsi="Times New Roman" w:cs="Times New Roman"/>
          <w:kern w:val="0"/>
          <w:sz w:val="44"/>
          <w:szCs w:val="44"/>
          <w:lang w:eastAsia="en-IN"/>
          <w14:ligatures w14:val="none"/>
        </w:rPr>
        <w:t>au72392124300</w:t>
      </w:r>
      <w:r w:rsidR="007B008A">
        <w:rPr>
          <w:rFonts w:ascii="Times New Roman" w:eastAsia="Times New Roman" w:hAnsi="Times New Roman" w:cs="Times New Roman"/>
          <w:kern w:val="0"/>
          <w:sz w:val="44"/>
          <w:szCs w:val="44"/>
          <w:lang w:eastAsia="en-IN"/>
          <w14:ligatures w14:val="none"/>
        </w:rPr>
        <w:t>3</w:t>
      </w:r>
    </w:p>
    <w:p w14:paraId="1341C7FE" w14:textId="760AEC83" w:rsidR="006C30D8" w:rsidRDefault="006C30D8" w:rsidP="006C30D8">
      <w:pPr>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t xml:space="preserve"> </w:t>
      </w:r>
      <w:r w:rsidRPr="006C30D8">
        <w:rPr>
          <w:rFonts w:ascii="Times New Roman" w:eastAsia="Times New Roman" w:hAnsi="Times New Roman" w:cs="Times New Roman"/>
          <w:b/>
          <w:bCs/>
          <w:color w:val="000000" w:themeColor="text1"/>
          <w:kern w:val="0"/>
          <w:sz w:val="44"/>
          <w:szCs w:val="44"/>
          <w:lang w:eastAsia="en-IN"/>
          <w14:ligatures w14:val="none"/>
        </w:rPr>
        <w:t>Gmail:</w:t>
      </w:r>
      <w:r w:rsidR="007B008A">
        <w:rPr>
          <w:rFonts w:ascii="Times New Roman" w:eastAsia="Times New Roman" w:hAnsi="Times New Roman" w:cs="Times New Roman"/>
          <w:color w:val="4472C4" w:themeColor="accent1"/>
          <w:kern w:val="0"/>
          <w:sz w:val="44"/>
          <w:szCs w:val="44"/>
          <w:u w:val="single"/>
          <w:lang w:eastAsia="en-IN"/>
          <w14:ligatures w14:val="none"/>
        </w:rPr>
        <w:t>athilaraganesh</w:t>
      </w:r>
      <w:r w:rsidR="00B56272">
        <w:rPr>
          <w:rFonts w:ascii="Times New Roman" w:eastAsia="Times New Roman" w:hAnsi="Times New Roman" w:cs="Times New Roman"/>
          <w:color w:val="4472C4" w:themeColor="accent1"/>
          <w:kern w:val="0"/>
          <w:sz w:val="44"/>
          <w:szCs w:val="44"/>
          <w:u w:val="single"/>
          <w:lang w:eastAsia="en-IN"/>
          <w14:ligatures w14:val="none"/>
        </w:rPr>
        <w:t>004@gmail.com</w:t>
      </w:r>
    </w:p>
    <w:p w14:paraId="53BAA225"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13238518"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59E0105B"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510C6D0B"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37F30203"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3982ED71" w14:textId="77777777" w:rsidR="00B80BFD" w:rsidRPr="00AC216F" w:rsidRDefault="00B80BFD" w:rsidP="00961067">
      <w:pPr>
        <w:rPr>
          <w:rFonts w:ascii="Times New Roman" w:hAnsi="Times New Roman" w:cs="Times New Roman"/>
          <w:b/>
          <w:bCs/>
          <w:color w:val="313131"/>
          <w:sz w:val="28"/>
          <w:szCs w:val="36"/>
          <w:shd w:val="clear" w:color="auto" w:fill="FFFFFF"/>
        </w:rPr>
      </w:pPr>
    </w:p>
    <w:p w14:paraId="08CE1119" w14:textId="338D1BFA" w:rsidR="00961067" w:rsidRPr="00AC216F" w:rsidRDefault="00961067" w:rsidP="00961067">
      <w:pPr>
        <w:rPr>
          <w:rFonts w:ascii="Times New Roman" w:hAnsi="Times New Roman" w:cs="Times New Roman"/>
          <w:b/>
          <w:bCs/>
          <w:color w:val="313131"/>
          <w:sz w:val="28"/>
          <w:szCs w:val="36"/>
          <w:shd w:val="clear" w:color="auto" w:fill="FFFFFF"/>
        </w:rPr>
      </w:pPr>
      <w:r w:rsidRPr="00AC216F">
        <w:rPr>
          <w:rFonts w:ascii="Times New Roman" w:hAnsi="Times New Roman" w:cs="Times New Roman"/>
          <w:b/>
          <w:bCs/>
          <w:color w:val="313131"/>
          <w:sz w:val="28"/>
          <w:szCs w:val="36"/>
          <w:shd w:val="clear" w:color="auto" w:fill="FFFFFF"/>
        </w:rPr>
        <w:lastRenderedPageBreak/>
        <w:t>Clearly outline the problem statement, design thinking process, and the phases of development</w:t>
      </w:r>
    </w:p>
    <w:p w14:paraId="7999928C" w14:textId="7777777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Certainly! Let's break down the problem statement, design thinking process, and phases of development in a structured manner:</w:t>
      </w:r>
    </w:p>
    <w:p w14:paraId="1397FD92" w14:textId="77777777" w:rsidR="00961067" w:rsidRPr="00AC216F" w:rsidRDefault="00961067" w:rsidP="00961067">
      <w:pPr>
        <w:rPr>
          <w:rFonts w:ascii="Times New Roman" w:hAnsi="Times New Roman" w:cs="Times New Roman"/>
        </w:rPr>
      </w:pPr>
    </w:p>
    <w:p w14:paraId="48E7957E" w14:textId="13FD6D19" w:rsidR="00961067" w:rsidRPr="00AC216F" w:rsidRDefault="00961067" w:rsidP="00961067">
      <w:pPr>
        <w:rPr>
          <w:rFonts w:ascii="Times New Roman" w:hAnsi="Times New Roman" w:cs="Times New Roman"/>
        </w:rPr>
      </w:pPr>
      <w:r w:rsidRPr="00AC216F">
        <w:rPr>
          <w:rFonts w:ascii="Times New Roman" w:hAnsi="Times New Roman" w:cs="Times New Roman"/>
          <w:b/>
          <w:bCs/>
          <w:sz w:val="24"/>
          <w:szCs w:val="32"/>
        </w:rPr>
        <w:t>1</w:t>
      </w:r>
      <w:r w:rsidRPr="00AC216F">
        <w:rPr>
          <w:rFonts w:ascii="Times New Roman" w:hAnsi="Times New Roman" w:cs="Times New Roman"/>
        </w:rPr>
        <w:t xml:space="preserve">. </w:t>
      </w:r>
      <w:r w:rsidRPr="00AC216F">
        <w:rPr>
          <w:rFonts w:ascii="Times New Roman" w:hAnsi="Times New Roman" w:cs="Times New Roman"/>
          <w:b/>
          <w:bCs/>
          <w:sz w:val="28"/>
          <w:szCs w:val="36"/>
        </w:rPr>
        <w:t>Problem Statement:</w:t>
      </w:r>
    </w:p>
    <w:p w14:paraId="775ED93D" w14:textId="19ECF28F"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Define the problem you aim to address concisely and precisely. This statement should be specific, measurable, and relevant to your objectives. For example: "Improve employee satisfaction in the workplace to reduce turnover rates by 20% within one year."</w:t>
      </w:r>
    </w:p>
    <w:p w14:paraId="0CC0EA88" w14:textId="77777777" w:rsidR="00961067" w:rsidRPr="00AC216F" w:rsidRDefault="00961067" w:rsidP="00961067">
      <w:pPr>
        <w:rPr>
          <w:rFonts w:ascii="Times New Roman" w:hAnsi="Times New Roman" w:cs="Times New Roman"/>
        </w:rPr>
      </w:pPr>
    </w:p>
    <w:p w14:paraId="5FF21023" w14:textId="603119DA" w:rsidR="00961067" w:rsidRPr="00AC216F" w:rsidRDefault="00961067" w:rsidP="00961067">
      <w:pPr>
        <w:rPr>
          <w:rFonts w:ascii="Times New Roman" w:hAnsi="Times New Roman" w:cs="Times New Roman"/>
        </w:rPr>
      </w:pPr>
      <w:r w:rsidRPr="00AC216F">
        <w:rPr>
          <w:rFonts w:ascii="Times New Roman" w:hAnsi="Times New Roman" w:cs="Times New Roman"/>
          <w:b/>
          <w:bCs/>
          <w:sz w:val="24"/>
          <w:szCs w:val="32"/>
        </w:rPr>
        <w:t>2</w:t>
      </w:r>
      <w:r w:rsidRPr="00AC216F">
        <w:rPr>
          <w:rFonts w:ascii="Times New Roman" w:hAnsi="Times New Roman" w:cs="Times New Roman"/>
          <w:b/>
          <w:bCs/>
          <w:sz w:val="28"/>
          <w:szCs w:val="36"/>
        </w:rPr>
        <w:t>. Design Thinking Process:</w:t>
      </w:r>
    </w:p>
    <w:p w14:paraId="6461F969" w14:textId="7777777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 The design thinking process typically involves the following stages:</w:t>
      </w:r>
    </w:p>
    <w:p w14:paraId="1DAA2429" w14:textId="5EB3ABEE"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a. Empathize:</w:t>
      </w:r>
    </w:p>
    <w:p w14:paraId="233A0BC4" w14:textId="2DD7C4B8"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Understand the needs and feelings of employees through surveys, interviews, and feedback.</w:t>
      </w:r>
    </w:p>
    <w:p w14:paraId="04E23400" w14:textId="246BD249"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b. Define:</w:t>
      </w:r>
    </w:p>
    <w:p w14:paraId="74F196A6" w14:textId="5845236F"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Refine the problem statement and identify specific goals. For example, "Identify the key factors affecting employee satisfaction."</w:t>
      </w:r>
    </w:p>
    <w:p w14:paraId="732D5669" w14:textId="1C70CD5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c. Ideate:</w:t>
      </w:r>
    </w:p>
    <w:p w14:paraId="2D5900F1" w14:textId="2E8243B8"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Brainstorm potential solutions or interventions, such as flexible work hours, improved communication channels, or better training programs.</w:t>
      </w:r>
    </w:p>
    <w:p w14:paraId="4A85EEB3" w14:textId="77DE05FF"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d. Prototype:</w:t>
      </w:r>
    </w:p>
    <w:p w14:paraId="0F231801" w14:textId="5824FC68"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Develop a plan or prototype for implementing the selected solutions. This could involve creating pilot programs or designing new policies.</w:t>
      </w:r>
    </w:p>
    <w:p w14:paraId="505CA312" w14:textId="075AAF92"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e. Test:</w:t>
      </w:r>
    </w:p>
    <w:p w14:paraId="0CE8D909" w14:textId="3D0E3321"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Implement the proposed solutions in a limited capacity to gather feedback and measure their impact.</w:t>
      </w:r>
    </w:p>
    <w:p w14:paraId="5BDAEC89" w14:textId="77777777" w:rsidR="00961067" w:rsidRPr="00AC216F" w:rsidRDefault="00961067" w:rsidP="00961067">
      <w:pPr>
        <w:rPr>
          <w:rFonts w:ascii="Times New Roman" w:hAnsi="Times New Roman" w:cs="Times New Roman"/>
        </w:rPr>
      </w:pPr>
    </w:p>
    <w:p w14:paraId="78B11B6F" w14:textId="5F747C13" w:rsidR="00961067" w:rsidRPr="00AC216F" w:rsidRDefault="00961067" w:rsidP="00961067">
      <w:pPr>
        <w:rPr>
          <w:rFonts w:ascii="Times New Roman" w:hAnsi="Times New Roman" w:cs="Times New Roman"/>
        </w:rPr>
      </w:pPr>
      <w:r w:rsidRPr="00AC216F">
        <w:rPr>
          <w:rFonts w:ascii="Times New Roman" w:hAnsi="Times New Roman" w:cs="Times New Roman"/>
          <w:b/>
          <w:bCs/>
          <w:sz w:val="24"/>
          <w:szCs w:val="32"/>
        </w:rPr>
        <w:t>3.</w:t>
      </w:r>
      <w:r w:rsidRPr="00AC216F">
        <w:rPr>
          <w:rFonts w:ascii="Times New Roman" w:hAnsi="Times New Roman" w:cs="Times New Roman"/>
          <w:sz w:val="24"/>
          <w:szCs w:val="32"/>
        </w:rPr>
        <w:t xml:space="preserve"> </w:t>
      </w:r>
      <w:r w:rsidRPr="00AC216F">
        <w:rPr>
          <w:rFonts w:ascii="Times New Roman" w:hAnsi="Times New Roman" w:cs="Times New Roman"/>
          <w:b/>
          <w:bCs/>
          <w:sz w:val="28"/>
          <w:szCs w:val="36"/>
        </w:rPr>
        <w:t>Phases of Development:</w:t>
      </w:r>
    </w:p>
    <w:p w14:paraId="3D765F18" w14:textId="553ECDD1"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w:t>
      </w:r>
      <w:r w:rsidR="00B80BFD" w:rsidRPr="00AC216F">
        <w:rPr>
          <w:rFonts w:ascii="Times New Roman" w:hAnsi="Times New Roman" w:cs="Times New Roman"/>
          <w:sz w:val="24"/>
          <w:szCs w:val="24"/>
        </w:rPr>
        <w:t xml:space="preserve"> </w:t>
      </w:r>
      <w:r w:rsidRPr="00AC216F">
        <w:rPr>
          <w:rFonts w:ascii="Times New Roman" w:hAnsi="Times New Roman" w:cs="Times New Roman"/>
          <w:sz w:val="24"/>
          <w:szCs w:val="24"/>
        </w:rPr>
        <w:t>Break down the project into specific phases to ensure a structured approach:</w:t>
      </w:r>
    </w:p>
    <w:p w14:paraId="012AF99C" w14:textId="2604366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a. Research and Data Collection</w:t>
      </w:r>
      <w:r w:rsidR="00B80BFD" w:rsidRPr="00AC216F">
        <w:rPr>
          <w:rFonts w:ascii="Times New Roman" w:hAnsi="Times New Roman" w:cs="Times New Roman"/>
          <w:sz w:val="24"/>
          <w:szCs w:val="24"/>
        </w:rPr>
        <w:t>:</w:t>
      </w:r>
    </w:p>
    <w:p w14:paraId="68B679A3" w14:textId="0AA7D32E"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Collect data on employee satisfaction, turnover rates, and other relevant metrics. This could involve surveys, interviews, HR records, and employee feedback.</w:t>
      </w:r>
    </w:p>
    <w:p w14:paraId="5C79A504" w14:textId="77777777" w:rsidR="00B80BFD"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w:t>
      </w:r>
    </w:p>
    <w:p w14:paraId="7454B7EC" w14:textId="77777777" w:rsidR="00B80BFD" w:rsidRPr="00AC216F" w:rsidRDefault="00B80BFD" w:rsidP="00961067">
      <w:pPr>
        <w:rPr>
          <w:rFonts w:ascii="Times New Roman" w:hAnsi="Times New Roman" w:cs="Times New Roman"/>
          <w:sz w:val="24"/>
          <w:szCs w:val="24"/>
        </w:rPr>
      </w:pPr>
    </w:p>
    <w:p w14:paraId="3B654340" w14:textId="41BC6AA9"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b. Data Analysis:</w:t>
      </w:r>
    </w:p>
    <w:p w14:paraId="706DC92B" w14:textId="77777777" w:rsidR="00B80BFD"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Analyze the collected data to identify trends, patterns, and factors that influence employee satisfaction and turnover.</w:t>
      </w:r>
    </w:p>
    <w:p w14:paraId="26388B96" w14:textId="27B546E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c.</w:t>
      </w:r>
      <w:r w:rsidR="00B80BFD" w:rsidRPr="00AC216F">
        <w:rPr>
          <w:rFonts w:ascii="Times New Roman" w:hAnsi="Times New Roman" w:cs="Times New Roman"/>
          <w:sz w:val="24"/>
          <w:szCs w:val="24"/>
        </w:rPr>
        <w:t xml:space="preserve"> </w:t>
      </w:r>
      <w:r w:rsidRPr="00AC216F">
        <w:rPr>
          <w:rFonts w:ascii="Times New Roman" w:hAnsi="Times New Roman" w:cs="Times New Roman"/>
          <w:sz w:val="24"/>
          <w:szCs w:val="24"/>
        </w:rPr>
        <w:t>Solution Development:</w:t>
      </w:r>
    </w:p>
    <w:p w14:paraId="624FB49C" w14:textId="5968745E"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Based on the insights from the data analysis, develop solutions or interventions. This could include revising HR policies, introducing employee support programs, or improving communication channels.</w:t>
      </w:r>
    </w:p>
    <w:p w14:paraId="26D0AA94" w14:textId="15BBCCCE"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d</w:t>
      </w:r>
      <w:r w:rsidR="00B80BFD" w:rsidRPr="00AC216F">
        <w:rPr>
          <w:rFonts w:ascii="Times New Roman" w:hAnsi="Times New Roman" w:cs="Times New Roman"/>
          <w:sz w:val="24"/>
          <w:szCs w:val="24"/>
        </w:rPr>
        <w:t>.</w:t>
      </w:r>
      <w:r w:rsidRPr="00AC216F">
        <w:rPr>
          <w:rFonts w:ascii="Times New Roman" w:hAnsi="Times New Roman" w:cs="Times New Roman"/>
          <w:sz w:val="24"/>
          <w:szCs w:val="24"/>
        </w:rPr>
        <w:t>Implementation:</w:t>
      </w:r>
    </w:p>
    <w:p w14:paraId="2E2CA471" w14:textId="60ACC9E2"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Roll out the proposed solutions or interventions. This phase may involve creating new HR policies, conducting training programs, or launching pilot initiatives.</w:t>
      </w:r>
    </w:p>
    <w:p w14:paraId="01AD5121" w14:textId="4098169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e.</w:t>
      </w:r>
      <w:r w:rsidR="00B80BFD" w:rsidRPr="00AC216F">
        <w:rPr>
          <w:rFonts w:ascii="Times New Roman" w:hAnsi="Times New Roman" w:cs="Times New Roman"/>
          <w:sz w:val="24"/>
          <w:szCs w:val="24"/>
        </w:rPr>
        <w:t xml:space="preserve"> </w:t>
      </w:r>
      <w:r w:rsidRPr="00AC216F">
        <w:rPr>
          <w:rFonts w:ascii="Times New Roman" w:hAnsi="Times New Roman" w:cs="Times New Roman"/>
          <w:sz w:val="24"/>
          <w:szCs w:val="24"/>
        </w:rPr>
        <w:t>Monitoring and Evaluation:</w:t>
      </w:r>
    </w:p>
    <w:p w14:paraId="710E1CCD" w14:textId="2E423FFF"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Continuously monitor the impact of the implemented solutions. Gather feedback from employees and track key performance indicators (KPIs) related to employee satisfaction and turnover.</w:t>
      </w:r>
    </w:p>
    <w:p w14:paraId="4573DF0F" w14:textId="3E2BB818"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f. Adjustment and Optimization:</w:t>
      </w:r>
    </w:p>
    <w:p w14:paraId="0941134D" w14:textId="61EE11A7"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 xml:space="preserve">         Make adjustments to the solutions based on ongoing feedback and data analysis. Optimize the interventions to maximize their effectiveness.</w:t>
      </w:r>
    </w:p>
    <w:p w14:paraId="208E2413" w14:textId="77777777" w:rsidR="00961067" w:rsidRPr="00AC216F" w:rsidRDefault="00961067" w:rsidP="00961067">
      <w:pPr>
        <w:rPr>
          <w:rFonts w:ascii="Times New Roman" w:hAnsi="Times New Roman" w:cs="Times New Roman"/>
          <w:sz w:val="24"/>
          <w:szCs w:val="24"/>
        </w:rPr>
      </w:pPr>
    </w:p>
    <w:p w14:paraId="17AB4CCC" w14:textId="080AC219" w:rsidR="00961067" w:rsidRPr="00AC216F" w:rsidRDefault="00961067" w:rsidP="00961067">
      <w:pPr>
        <w:rPr>
          <w:rFonts w:ascii="Times New Roman" w:hAnsi="Times New Roman" w:cs="Times New Roman"/>
          <w:sz w:val="24"/>
          <w:szCs w:val="24"/>
        </w:rPr>
      </w:pPr>
      <w:r w:rsidRPr="00AC216F">
        <w:rPr>
          <w:rFonts w:ascii="Times New Roman" w:hAnsi="Times New Roman" w:cs="Times New Roman"/>
          <w:sz w:val="24"/>
          <w:szCs w:val="24"/>
        </w:rPr>
        <w:t>By following this structured approach, you can work through the problem statement, apply design thinking principles to develop solutions, and implement them in a phased manner, ensuring continuous improvement and alignment with your defined objectives. This approach is particularly useful for addressing complex issues such as improving employee satisfaction and reducing turnover rates in an organization.</w:t>
      </w:r>
    </w:p>
    <w:p w14:paraId="33FE6038" w14:textId="7C5712D9" w:rsidR="00B80BFD" w:rsidRPr="00AC216F" w:rsidRDefault="00B80BFD" w:rsidP="00961067">
      <w:pPr>
        <w:rPr>
          <w:rFonts w:ascii="Times New Roman" w:hAnsi="Times New Roman" w:cs="Times New Roman"/>
        </w:rPr>
      </w:pPr>
      <w:r w:rsidRPr="00AC216F">
        <w:rPr>
          <w:rFonts w:ascii="Times New Roman" w:hAnsi="Times New Roman" w:cs="Times New Roman"/>
          <w:noProof/>
        </w:rPr>
        <w:lastRenderedPageBreak/>
        <w:drawing>
          <wp:inline distT="0" distB="0" distL="0" distR="0" wp14:anchorId="7216B016" wp14:editId="090F462D">
            <wp:extent cx="5608320" cy="5608320"/>
            <wp:effectExtent l="0" t="0" r="0" b="0"/>
            <wp:docPr id="987323135" name="Picture 1" descr="Design Thinking Process stock vector. Illustration of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Process stock vector. Illustration of develop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a:ln>
                      <a:noFill/>
                    </a:ln>
                  </pic:spPr>
                </pic:pic>
              </a:graphicData>
            </a:graphic>
          </wp:inline>
        </w:drawing>
      </w:r>
    </w:p>
    <w:p w14:paraId="63B938D5" w14:textId="38D0AA0D" w:rsidR="00961067" w:rsidRPr="00AC216F" w:rsidRDefault="00961067" w:rsidP="00961067">
      <w:pPr>
        <w:rPr>
          <w:rFonts w:ascii="Times New Roman" w:hAnsi="Times New Roman" w:cs="Times New Roman"/>
          <w:b/>
          <w:bCs/>
          <w:color w:val="313131"/>
          <w:sz w:val="28"/>
          <w:szCs w:val="36"/>
          <w:shd w:val="clear" w:color="auto" w:fill="FFFFFF"/>
        </w:rPr>
      </w:pPr>
      <w:r w:rsidRPr="00AC216F">
        <w:rPr>
          <w:rFonts w:ascii="Times New Roman" w:hAnsi="Times New Roman" w:cs="Times New Roman"/>
          <w:b/>
          <w:bCs/>
          <w:color w:val="313131"/>
          <w:sz w:val="28"/>
          <w:szCs w:val="36"/>
          <w:shd w:val="clear" w:color="auto" w:fill="FFFFFF"/>
        </w:rPr>
        <w:t>Describe the dataset used, data preprocessing steps, and association analysis techniques</w:t>
      </w:r>
    </w:p>
    <w:p w14:paraId="60C832EE"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Certainly! Let's go over the description of the dataset, data preprocessing steps, and association analysis techniques in the context of a retail dataset.</w:t>
      </w:r>
    </w:p>
    <w:p w14:paraId="7B56C826" w14:textId="77777777" w:rsidR="00961067" w:rsidRPr="00AC216F" w:rsidRDefault="00961067" w:rsidP="00961067">
      <w:pPr>
        <w:rPr>
          <w:rFonts w:ascii="Times New Roman" w:hAnsi="Times New Roman" w:cs="Times New Roman"/>
        </w:rPr>
      </w:pPr>
    </w:p>
    <w:p w14:paraId="4B494507" w14:textId="31BAD0B3"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Dataset Description</w:t>
      </w:r>
      <w:r w:rsidR="00AC216F" w:rsidRPr="00AC216F">
        <w:rPr>
          <w:rFonts w:ascii="Times New Roman" w:hAnsi="Times New Roman" w:cs="Times New Roman"/>
          <w:b/>
          <w:bCs/>
          <w:sz w:val="28"/>
          <w:szCs w:val="36"/>
        </w:rPr>
        <w:t>:</w:t>
      </w:r>
    </w:p>
    <w:p w14:paraId="54E9F4AF"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rPr>
        <w:t xml:space="preserve">- </w:t>
      </w:r>
      <w:r w:rsidRPr="00AC216F">
        <w:rPr>
          <w:rFonts w:ascii="Times New Roman" w:hAnsi="Times New Roman" w:cs="Times New Roman"/>
          <w:sz w:val="24"/>
          <w:szCs w:val="24"/>
        </w:rPr>
        <w:t>In this example, let's assume you're working with a retail dataset. The dataset includes transaction records and lists of items purchased by customers. It typically contains the following columns:</w:t>
      </w:r>
    </w:p>
    <w:p w14:paraId="2E5CC0EE"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Transaction ID: A unique identifier for each purchase.</w:t>
      </w:r>
    </w:p>
    <w:p w14:paraId="37623EC2"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Date and Time: The timestamp of the transaction.</w:t>
      </w:r>
    </w:p>
    <w:p w14:paraId="4F0E5937"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Customer ID: An identifier for the customer making the purchase.</w:t>
      </w:r>
    </w:p>
    <w:p w14:paraId="74816A6B"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rPr>
        <w:lastRenderedPageBreak/>
        <w:t xml:space="preserve">  - </w:t>
      </w:r>
      <w:r w:rsidRPr="00AC216F">
        <w:rPr>
          <w:rFonts w:ascii="Times New Roman" w:hAnsi="Times New Roman" w:cs="Times New Roman"/>
          <w:sz w:val="24"/>
          <w:szCs w:val="24"/>
        </w:rPr>
        <w:t>Items Purchased: A list of items bought in that transaction, often listed as product codes or names.</w:t>
      </w:r>
    </w:p>
    <w:p w14:paraId="23DC8A1A"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Other Customer Information: Demographic data, location, etc., if available.</w:t>
      </w:r>
    </w:p>
    <w:p w14:paraId="5EAACB67" w14:textId="77777777" w:rsidR="00961067" w:rsidRPr="00AC216F" w:rsidRDefault="00961067" w:rsidP="00961067">
      <w:pPr>
        <w:rPr>
          <w:rFonts w:ascii="Times New Roman" w:hAnsi="Times New Roman" w:cs="Times New Roman"/>
          <w:b/>
          <w:bCs/>
          <w:sz w:val="28"/>
          <w:szCs w:val="36"/>
        </w:rPr>
      </w:pPr>
    </w:p>
    <w:p w14:paraId="594A24F4" w14:textId="3DDE88ED"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Data Preprocessing Steps:</w:t>
      </w:r>
    </w:p>
    <w:p w14:paraId="0C788C1F" w14:textId="77777777" w:rsidR="00961067" w:rsidRPr="00AC216F" w:rsidRDefault="00961067" w:rsidP="00961067">
      <w:pPr>
        <w:rPr>
          <w:rFonts w:ascii="Times New Roman" w:hAnsi="Times New Roman" w:cs="Times New Roman"/>
        </w:rPr>
      </w:pPr>
    </w:p>
    <w:p w14:paraId="07A42ED2" w14:textId="5E1DF07C"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1.</w:t>
      </w:r>
      <w:r w:rsidR="00AC216F" w:rsidRPr="00AC216F">
        <w:rPr>
          <w:rFonts w:ascii="Times New Roman" w:hAnsi="Times New Roman" w:cs="Times New Roman"/>
          <w:b/>
          <w:bCs/>
          <w:sz w:val="28"/>
          <w:szCs w:val="36"/>
        </w:rPr>
        <w:t xml:space="preserve"> </w:t>
      </w:r>
      <w:r w:rsidRPr="00AC216F">
        <w:rPr>
          <w:rFonts w:ascii="Times New Roman" w:hAnsi="Times New Roman" w:cs="Times New Roman"/>
          <w:b/>
          <w:bCs/>
          <w:sz w:val="28"/>
          <w:szCs w:val="36"/>
        </w:rPr>
        <w:t>Data Cleaning:</w:t>
      </w:r>
    </w:p>
    <w:p w14:paraId="40A4F28D"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rPr>
        <w:t xml:space="preserve">   </w:t>
      </w:r>
      <w:r w:rsidRPr="00AC216F">
        <w:rPr>
          <w:rFonts w:ascii="Times New Roman" w:hAnsi="Times New Roman" w:cs="Times New Roman"/>
          <w:sz w:val="24"/>
          <w:szCs w:val="24"/>
        </w:rPr>
        <w:t>- Remove duplicate transactions, if any, to ensure data accuracy.</w:t>
      </w:r>
    </w:p>
    <w:p w14:paraId="12F9D0E9"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Handle missing values if present. For instance, if there are missing customer IDs, you might choose to impute them or remove the corresponding transactions.</w:t>
      </w:r>
    </w:p>
    <w:p w14:paraId="14D02B47" w14:textId="77777777" w:rsidR="00961067" w:rsidRPr="00AC216F" w:rsidRDefault="00961067" w:rsidP="00961067">
      <w:pPr>
        <w:rPr>
          <w:rFonts w:ascii="Times New Roman" w:hAnsi="Times New Roman" w:cs="Times New Roman"/>
        </w:rPr>
      </w:pPr>
    </w:p>
    <w:p w14:paraId="1118F1DA" w14:textId="7BB0FC20"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2. Data Transformation</w:t>
      </w:r>
    </w:p>
    <w:p w14:paraId="0502EE5F"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Convert categorical data (like product names or codes) into numerical representations, which can be used for association analysis. This is often done through one-hot encoding.</w:t>
      </w:r>
    </w:p>
    <w:p w14:paraId="5C7F7280" w14:textId="77777777" w:rsidR="00961067" w:rsidRPr="00AC216F" w:rsidRDefault="00961067" w:rsidP="00961067">
      <w:pPr>
        <w:rPr>
          <w:rFonts w:ascii="Times New Roman" w:hAnsi="Times New Roman" w:cs="Times New Roman"/>
        </w:rPr>
      </w:pPr>
    </w:p>
    <w:p w14:paraId="205876FD" w14:textId="21E13755"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3.</w:t>
      </w:r>
      <w:r w:rsidR="00AC216F" w:rsidRPr="00AC216F">
        <w:rPr>
          <w:rFonts w:ascii="Times New Roman" w:hAnsi="Times New Roman" w:cs="Times New Roman"/>
          <w:b/>
          <w:bCs/>
          <w:sz w:val="28"/>
          <w:szCs w:val="36"/>
        </w:rPr>
        <w:t xml:space="preserve"> </w:t>
      </w:r>
      <w:r w:rsidRPr="00AC216F">
        <w:rPr>
          <w:rFonts w:ascii="Times New Roman" w:hAnsi="Times New Roman" w:cs="Times New Roman"/>
          <w:b/>
          <w:bCs/>
          <w:sz w:val="28"/>
          <w:szCs w:val="36"/>
        </w:rPr>
        <w:t>Transaction Aggregation</w:t>
      </w:r>
      <w:r w:rsidR="00AC216F" w:rsidRPr="00AC216F">
        <w:rPr>
          <w:rFonts w:ascii="Times New Roman" w:hAnsi="Times New Roman" w:cs="Times New Roman"/>
          <w:b/>
          <w:bCs/>
          <w:sz w:val="28"/>
          <w:szCs w:val="36"/>
        </w:rPr>
        <w:t>:</w:t>
      </w:r>
    </w:p>
    <w:p w14:paraId="7CD97D41"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Group the dataset by transaction ID and aggregate the items purchased in each transaction. This step helps prepare the data for association analysis.</w:t>
      </w:r>
    </w:p>
    <w:p w14:paraId="3EA73367" w14:textId="77777777" w:rsidR="00961067" w:rsidRPr="00AC216F" w:rsidRDefault="00961067" w:rsidP="00961067">
      <w:pPr>
        <w:rPr>
          <w:rFonts w:ascii="Times New Roman" w:hAnsi="Times New Roman" w:cs="Times New Roman"/>
          <w:b/>
          <w:bCs/>
          <w:sz w:val="28"/>
          <w:szCs w:val="36"/>
        </w:rPr>
      </w:pPr>
    </w:p>
    <w:p w14:paraId="2F6BDBF2" w14:textId="24FC75FD"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4. Remove Outliers:</w:t>
      </w:r>
    </w:p>
    <w:p w14:paraId="57E1B179"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rPr>
        <w:t xml:space="preserve">   </w:t>
      </w:r>
      <w:r w:rsidRPr="00AC216F">
        <w:rPr>
          <w:rFonts w:ascii="Times New Roman" w:hAnsi="Times New Roman" w:cs="Times New Roman"/>
          <w:sz w:val="24"/>
          <w:szCs w:val="24"/>
        </w:rPr>
        <w:t>- Identify and remove any outlier transactions that may skew the analysis.</w:t>
      </w:r>
    </w:p>
    <w:p w14:paraId="086251A4" w14:textId="77777777" w:rsidR="00961067" w:rsidRPr="00AC216F" w:rsidRDefault="00961067" w:rsidP="00961067">
      <w:pPr>
        <w:rPr>
          <w:rFonts w:ascii="Times New Roman" w:hAnsi="Times New Roman" w:cs="Times New Roman"/>
        </w:rPr>
      </w:pPr>
    </w:p>
    <w:p w14:paraId="3EE2BC85" w14:textId="05D448BC"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Association Analysis Techniques:</w:t>
      </w:r>
    </w:p>
    <w:p w14:paraId="1B672026" w14:textId="77777777" w:rsidR="00961067" w:rsidRPr="00AC216F" w:rsidRDefault="00961067" w:rsidP="00AC216F">
      <w:pPr>
        <w:jc w:val="both"/>
        <w:rPr>
          <w:rFonts w:ascii="Times New Roman" w:hAnsi="Times New Roman" w:cs="Times New Roman"/>
          <w:sz w:val="24"/>
          <w:szCs w:val="24"/>
        </w:rPr>
      </w:pPr>
    </w:p>
    <w:p w14:paraId="5E48FF82"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Now, let's discuss the association analysis techniques commonly used for mining patterns in retail datasets:</w:t>
      </w:r>
    </w:p>
    <w:p w14:paraId="317F16CA" w14:textId="77777777" w:rsidR="00961067" w:rsidRPr="00AC216F" w:rsidRDefault="00961067" w:rsidP="00961067">
      <w:pPr>
        <w:rPr>
          <w:rFonts w:ascii="Times New Roman" w:hAnsi="Times New Roman" w:cs="Times New Roman"/>
          <w:b/>
          <w:bCs/>
          <w:sz w:val="28"/>
          <w:szCs w:val="36"/>
        </w:rPr>
      </w:pPr>
    </w:p>
    <w:p w14:paraId="739A00D2" w14:textId="3BF717A8" w:rsidR="00961067" w:rsidRPr="00AC216F" w:rsidRDefault="00961067" w:rsidP="00961067">
      <w:pPr>
        <w:rPr>
          <w:rFonts w:ascii="Times New Roman" w:hAnsi="Times New Roman" w:cs="Times New Roman"/>
          <w:b/>
          <w:bCs/>
          <w:sz w:val="28"/>
          <w:szCs w:val="36"/>
        </w:rPr>
      </w:pPr>
      <w:r w:rsidRPr="00AC216F">
        <w:rPr>
          <w:rFonts w:ascii="Times New Roman" w:hAnsi="Times New Roman" w:cs="Times New Roman"/>
          <w:b/>
          <w:bCs/>
          <w:sz w:val="28"/>
          <w:szCs w:val="36"/>
        </w:rPr>
        <w:t>1. Apriori Algorithm:</w:t>
      </w:r>
    </w:p>
    <w:p w14:paraId="761E7664" w14:textId="671D0903" w:rsidR="00961067" w:rsidRPr="00AC216F" w:rsidRDefault="00961067" w:rsidP="00AC216F">
      <w:pPr>
        <w:pStyle w:val="ListParagraph"/>
        <w:numPr>
          <w:ilvl w:val="0"/>
          <w:numId w:val="2"/>
        </w:numPr>
        <w:jc w:val="both"/>
        <w:rPr>
          <w:rFonts w:ascii="Times New Roman" w:hAnsi="Times New Roman" w:cs="Times New Roman"/>
          <w:sz w:val="24"/>
          <w:szCs w:val="24"/>
        </w:rPr>
      </w:pPr>
      <w:r w:rsidRPr="00AC216F">
        <w:rPr>
          <w:rFonts w:ascii="Times New Roman" w:hAnsi="Times New Roman" w:cs="Times New Roman"/>
          <w:sz w:val="24"/>
          <w:szCs w:val="24"/>
        </w:rPr>
        <w:t>The Apriori algorithm is a widely used technique for association analysis. It identifies frequent itemsets and generates association rules based on support and confidence.</w:t>
      </w:r>
    </w:p>
    <w:p w14:paraId="09B0CF25" w14:textId="5C40068C" w:rsidR="00961067" w:rsidRPr="00AC216F" w:rsidRDefault="00961067" w:rsidP="00AC216F">
      <w:pPr>
        <w:pStyle w:val="ListParagraph"/>
        <w:numPr>
          <w:ilvl w:val="0"/>
          <w:numId w:val="2"/>
        </w:numPr>
        <w:jc w:val="both"/>
        <w:rPr>
          <w:rFonts w:ascii="Times New Roman" w:hAnsi="Times New Roman" w:cs="Times New Roman"/>
          <w:sz w:val="24"/>
          <w:szCs w:val="24"/>
        </w:rPr>
      </w:pPr>
      <w:r w:rsidRPr="00AC216F">
        <w:rPr>
          <w:rFonts w:ascii="Times New Roman" w:hAnsi="Times New Roman" w:cs="Times New Roman"/>
          <w:sz w:val="24"/>
          <w:szCs w:val="24"/>
        </w:rPr>
        <w:t>Support measures how frequently an itemset appears in the dataset.</w:t>
      </w:r>
    </w:p>
    <w:p w14:paraId="5F0778CF" w14:textId="3CFE3401" w:rsidR="00961067" w:rsidRPr="00AC216F" w:rsidRDefault="00961067" w:rsidP="00AC216F">
      <w:pPr>
        <w:pStyle w:val="ListParagraph"/>
        <w:numPr>
          <w:ilvl w:val="0"/>
          <w:numId w:val="2"/>
        </w:numPr>
        <w:jc w:val="both"/>
        <w:rPr>
          <w:rFonts w:ascii="Times New Roman" w:hAnsi="Times New Roman" w:cs="Times New Roman"/>
          <w:sz w:val="24"/>
          <w:szCs w:val="24"/>
        </w:rPr>
      </w:pPr>
      <w:r w:rsidRPr="00AC216F">
        <w:rPr>
          <w:rFonts w:ascii="Times New Roman" w:hAnsi="Times New Roman" w:cs="Times New Roman"/>
          <w:sz w:val="24"/>
          <w:szCs w:val="24"/>
        </w:rPr>
        <w:t>Confidence measures the probability that if item A is bought, item B will also be bought.</w:t>
      </w:r>
    </w:p>
    <w:p w14:paraId="3CB28A25" w14:textId="77777777" w:rsidR="00961067" w:rsidRPr="00AC216F" w:rsidRDefault="00961067" w:rsidP="00AC216F">
      <w:pPr>
        <w:jc w:val="both"/>
        <w:rPr>
          <w:rFonts w:ascii="Times New Roman" w:hAnsi="Times New Roman" w:cs="Times New Roman"/>
          <w:sz w:val="24"/>
          <w:szCs w:val="24"/>
        </w:rPr>
      </w:pPr>
    </w:p>
    <w:p w14:paraId="286A8B54" w14:textId="6214AB92" w:rsidR="00961067" w:rsidRPr="00AC216F" w:rsidRDefault="00961067" w:rsidP="00961067">
      <w:pPr>
        <w:rPr>
          <w:rFonts w:ascii="Times New Roman" w:hAnsi="Times New Roman" w:cs="Times New Roman"/>
          <w:b/>
          <w:bCs/>
          <w:sz w:val="28"/>
        </w:rPr>
      </w:pPr>
      <w:r w:rsidRPr="00AC216F">
        <w:rPr>
          <w:rFonts w:ascii="Times New Roman" w:hAnsi="Times New Roman" w:cs="Times New Roman"/>
          <w:b/>
          <w:bCs/>
          <w:sz w:val="28"/>
        </w:rPr>
        <w:lastRenderedPageBreak/>
        <w:t>2. FP-growth (Frequent Pattern Growth) Algorithm:</w:t>
      </w:r>
    </w:p>
    <w:p w14:paraId="1A6FDFD9"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FP-growth is another algorithm for association analysis. It constructs a tree structure called an FP-tree to efficiently mine frequent patterns.</w:t>
      </w:r>
    </w:p>
    <w:p w14:paraId="50EB4280"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It is often preferred over Apriori for its better performance on large datasets.</w:t>
      </w:r>
    </w:p>
    <w:p w14:paraId="6C630AF4" w14:textId="77777777" w:rsidR="00961067" w:rsidRPr="00AC216F" w:rsidRDefault="00961067" w:rsidP="00961067">
      <w:pPr>
        <w:rPr>
          <w:rFonts w:ascii="Times New Roman" w:hAnsi="Times New Roman" w:cs="Times New Roman"/>
        </w:rPr>
      </w:pPr>
    </w:p>
    <w:p w14:paraId="2EA82668" w14:textId="7106555D" w:rsidR="00961067" w:rsidRPr="00AC216F" w:rsidRDefault="00961067" w:rsidP="00961067">
      <w:pPr>
        <w:rPr>
          <w:rFonts w:ascii="Times New Roman" w:hAnsi="Times New Roman" w:cs="Times New Roman"/>
          <w:b/>
          <w:bCs/>
          <w:sz w:val="28"/>
        </w:rPr>
      </w:pPr>
      <w:r w:rsidRPr="00AC216F">
        <w:rPr>
          <w:rFonts w:ascii="Times New Roman" w:hAnsi="Times New Roman" w:cs="Times New Roman"/>
          <w:b/>
          <w:bCs/>
          <w:sz w:val="28"/>
        </w:rPr>
        <w:t>3. Association Rule Metrics:</w:t>
      </w:r>
    </w:p>
    <w:p w14:paraId="03D62FB0"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Association rules are generated based on certain thresholds for support and confidence. Adjusting these thresholds can lead to different sets of rules.</w:t>
      </w:r>
    </w:p>
    <w:p w14:paraId="4AF0267D" w14:textId="77777777" w:rsidR="00961067" w:rsidRPr="00AC216F" w:rsidRDefault="00961067" w:rsidP="00AC216F">
      <w:pPr>
        <w:jc w:val="both"/>
        <w:rPr>
          <w:rFonts w:ascii="Times New Roman" w:hAnsi="Times New Roman" w:cs="Times New Roman"/>
        </w:rPr>
      </w:pPr>
      <w:r w:rsidRPr="00AC216F">
        <w:rPr>
          <w:rFonts w:ascii="Times New Roman" w:hAnsi="Times New Roman" w:cs="Times New Roman"/>
          <w:sz w:val="24"/>
          <w:szCs w:val="24"/>
        </w:rPr>
        <w:t xml:space="preserve">   - Additional metrics like lift, conviction, and leverage can also be used to assess the strength and significance of the rules</w:t>
      </w:r>
      <w:r w:rsidRPr="00AC216F">
        <w:rPr>
          <w:rFonts w:ascii="Times New Roman" w:hAnsi="Times New Roman" w:cs="Times New Roman"/>
        </w:rPr>
        <w:t>.</w:t>
      </w:r>
    </w:p>
    <w:p w14:paraId="7A01620C" w14:textId="77777777" w:rsidR="00961067" w:rsidRPr="00AC216F" w:rsidRDefault="00961067" w:rsidP="00961067">
      <w:pPr>
        <w:rPr>
          <w:rFonts w:ascii="Times New Roman" w:hAnsi="Times New Roman" w:cs="Times New Roman"/>
        </w:rPr>
      </w:pPr>
    </w:p>
    <w:p w14:paraId="221B61FE" w14:textId="7A1CD0C7" w:rsidR="00961067" w:rsidRPr="00AC216F" w:rsidRDefault="00961067" w:rsidP="00961067">
      <w:pPr>
        <w:rPr>
          <w:rFonts w:ascii="Times New Roman" w:hAnsi="Times New Roman" w:cs="Times New Roman"/>
          <w:b/>
          <w:bCs/>
          <w:sz w:val="28"/>
        </w:rPr>
      </w:pPr>
      <w:r w:rsidRPr="00AC216F">
        <w:rPr>
          <w:rFonts w:ascii="Times New Roman" w:hAnsi="Times New Roman" w:cs="Times New Roman"/>
          <w:b/>
          <w:bCs/>
          <w:sz w:val="28"/>
        </w:rPr>
        <w:t>4. Visualization:</w:t>
      </w:r>
    </w:p>
    <w:p w14:paraId="0F8B1C07"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rPr>
        <w:t xml:space="preserve">   </w:t>
      </w:r>
      <w:r w:rsidRPr="00AC216F">
        <w:rPr>
          <w:rFonts w:ascii="Times New Roman" w:hAnsi="Times New Roman" w:cs="Times New Roman"/>
          <w:sz w:val="24"/>
          <w:szCs w:val="24"/>
        </w:rPr>
        <w:t>- Data visualization techniques, such as scatter plots or network graphs, can be employed to represent and interpret association rules.</w:t>
      </w:r>
    </w:p>
    <w:p w14:paraId="66BEE858" w14:textId="77777777" w:rsidR="00961067" w:rsidRPr="00AC216F" w:rsidRDefault="00961067" w:rsidP="00961067">
      <w:pPr>
        <w:rPr>
          <w:rFonts w:ascii="Times New Roman" w:hAnsi="Times New Roman" w:cs="Times New Roman"/>
        </w:rPr>
      </w:pPr>
    </w:p>
    <w:p w14:paraId="44E473D3" w14:textId="3E91A34F" w:rsidR="00961067" w:rsidRPr="00AC216F" w:rsidRDefault="00961067" w:rsidP="00961067">
      <w:pPr>
        <w:rPr>
          <w:rFonts w:ascii="Times New Roman" w:hAnsi="Times New Roman" w:cs="Times New Roman"/>
        </w:rPr>
      </w:pPr>
      <w:r w:rsidRPr="00AC216F">
        <w:rPr>
          <w:rFonts w:ascii="Times New Roman" w:hAnsi="Times New Roman" w:cs="Times New Roman"/>
          <w:b/>
          <w:bCs/>
          <w:sz w:val="28"/>
        </w:rPr>
        <w:t>Example of an Association Rule:</w:t>
      </w:r>
    </w:p>
    <w:p w14:paraId="0B3C4929"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After applying association analysis, you may discover a rule like: "Customers who purchase diapers (antecedent) are 80% likely to purchase baby wipes (consequent), with a support of 0.2."</w:t>
      </w:r>
    </w:p>
    <w:p w14:paraId="22CF65C4"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This rule suggests a strong association between the purchase of diapers and baby wipes, indicating an opportunity for targeted marketing or in-store product placement.</w:t>
      </w:r>
    </w:p>
    <w:p w14:paraId="097FC8B4" w14:textId="77777777" w:rsidR="00961067" w:rsidRPr="00AC216F" w:rsidRDefault="00961067" w:rsidP="00961067">
      <w:pPr>
        <w:rPr>
          <w:rFonts w:ascii="Times New Roman" w:hAnsi="Times New Roman" w:cs="Times New Roman"/>
          <w:b/>
          <w:bCs/>
          <w:sz w:val="28"/>
        </w:rPr>
      </w:pPr>
    </w:p>
    <w:p w14:paraId="06435339" w14:textId="3CC12DF1" w:rsidR="00961067" w:rsidRPr="00AC216F" w:rsidRDefault="00961067" w:rsidP="00961067">
      <w:pPr>
        <w:rPr>
          <w:rFonts w:ascii="Times New Roman" w:hAnsi="Times New Roman" w:cs="Times New Roman"/>
          <w:b/>
          <w:bCs/>
          <w:sz w:val="28"/>
        </w:rPr>
      </w:pPr>
      <w:r w:rsidRPr="00AC216F">
        <w:rPr>
          <w:rFonts w:ascii="Times New Roman" w:hAnsi="Times New Roman" w:cs="Times New Roman"/>
          <w:b/>
          <w:bCs/>
          <w:sz w:val="28"/>
        </w:rPr>
        <w:t>Business Implications:</w:t>
      </w:r>
    </w:p>
    <w:p w14:paraId="5FDC5D2A"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The discovered association rules can have several business implications, including:</w:t>
      </w:r>
    </w:p>
    <w:p w14:paraId="23EEFB96"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Product Placement: Optimize the layout of the store by placing correlated products closer to each other to encourage cross-selling.</w:t>
      </w:r>
    </w:p>
    <w:p w14:paraId="22366F7A"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Targeted Marketing: Create marketing campaigns or promotions based on association rules to encourage customers to buy related products.</w:t>
      </w:r>
    </w:p>
    <w:p w14:paraId="1D5F67D3"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Inventory Management: Improve inventory stocking by anticipating which items are likely to be bought together.</w:t>
      </w:r>
    </w:p>
    <w:p w14:paraId="701ECE95" w14:textId="77777777"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 xml:space="preserve">   - Customer Experience: Enhance the shopping experience by making it more convenient for customers to find complementary products.</w:t>
      </w:r>
    </w:p>
    <w:p w14:paraId="68E82E86" w14:textId="77777777" w:rsidR="00961067" w:rsidRPr="00AC216F" w:rsidRDefault="00961067" w:rsidP="00AC216F">
      <w:pPr>
        <w:jc w:val="both"/>
        <w:rPr>
          <w:rFonts w:ascii="Times New Roman" w:hAnsi="Times New Roman" w:cs="Times New Roman"/>
          <w:sz w:val="24"/>
          <w:szCs w:val="24"/>
        </w:rPr>
      </w:pPr>
    </w:p>
    <w:p w14:paraId="1E16FF09" w14:textId="2E4DC963" w:rsidR="00961067" w:rsidRPr="00AC216F" w:rsidRDefault="00961067" w:rsidP="00AC216F">
      <w:pPr>
        <w:jc w:val="both"/>
        <w:rPr>
          <w:rFonts w:ascii="Times New Roman" w:hAnsi="Times New Roman" w:cs="Times New Roman"/>
          <w:sz w:val="24"/>
          <w:szCs w:val="24"/>
        </w:rPr>
      </w:pPr>
      <w:r w:rsidRPr="00AC216F">
        <w:rPr>
          <w:rFonts w:ascii="Times New Roman" w:hAnsi="Times New Roman" w:cs="Times New Roman"/>
          <w:sz w:val="24"/>
          <w:szCs w:val="24"/>
        </w:rPr>
        <w:t>By leveraging association analysis, retailers can make data-driven decisions to improve sales, customer satisfaction, and operational efficiency.</w:t>
      </w:r>
    </w:p>
    <w:p w14:paraId="19B6847F"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961067">
        <w:rPr>
          <w:rFonts w:ascii="Times New Roman" w:eastAsia="Times New Roman" w:hAnsi="Times New Roman" w:cs="Times New Roman"/>
          <w:color w:val="313131"/>
          <w:kern w:val="0"/>
          <w:sz w:val="24"/>
          <w:szCs w:val="24"/>
          <w:lang w:eastAsia="en-IN" w:bidi="ar-SA"/>
          <w14:ligatures w14:val="none"/>
        </w:rPr>
        <w:lastRenderedPageBreak/>
        <w:t>Explain the discovered association rules and their business implications.</w:t>
      </w:r>
    </w:p>
    <w:p w14:paraId="1F3008A0"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To explain the discovered association rules and their business implications, let's consider a hypothetical retail scenario and a set of association rules that have been derived from transaction data. These association rules reveal patterns of item co-purchases made by customers. We'll discuss a few example rules and their potential business implications:</w:t>
      </w:r>
    </w:p>
    <w:p w14:paraId="10C7A5A3"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562A2AF1" w14:textId="5AA8A159"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Example Association Rule 1:</w:t>
      </w:r>
    </w:p>
    <w:p w14:paraId="2ABE3964"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Rule: {Diapers} -&gt; {Baby Wipes}</w:t>
      </w:r>
    </w:p>
    <w:p w14:paraId="5EAC8300"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Support: 0.15</w:t>
      </w:r>
    </w:p>
    <w:p w14:paraId="1B2A7064"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Confidence: 0.75</w:t>
      </w:r>
    </w:p>
    <w:p w14:paraId="46267A8E"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4D386557" w14:textId="5468605F"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Business Implications:</w:t>
      </w:r>
    </w:p>
    <w:p w14:paraId="07948696"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This rule suggests a strong association between customers purchasing diapers and also buying baby wipes. The business implications could be:</w:t>
      </w:r>
    </w:p>
    <w:p w14:paraId="67FBE302" w14:textId="6A6CE72F"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Product Placement: Place diapers and baby wipes in close proximity on store shelves or in online recommendations to encourage cross-selling.</w:t>
      </w:r>
    </w:p>
    <w:p w14:paraId="4540BE9C" w14:textId="745DBFF0"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Targeted Marketing: Run promotions for customers buying diapers to offer discounts or promotions on baby wipes, increasing the likelihood of additional sales.</w:t>
      </w:r>
    </w:p>
    <w:p w14:paraId="5FDD3C50" w14:textId="1AC49D38"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Inventory Management: Ensure that there is sufficient stock of both diapers and baby wipes to meet customer demand.</w:t>
      </w:r>
    </w:p>
    <w:p w14:paraId="455FBA81"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0482C0DB" w14:textId="510DDEB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Example Association Rule 2:</w:t>
      </w:r>
    </w:p>
    <w:p w14:paraId="272D4ACE"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Rule: {Coffee, Sugar} -&gt; {Creamer}</w:t>
      </w:r>
    </w:p>
    <w:p w14:paraId="0F9B91FD"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Support: 0.05</w:t>
      </w:r>
    </w:p>
    <w:p w14:paraId="5E3C3F85"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Confidence: 0.60</w:t>
      </w:r>
    </w:p>
    <w:p w14:paraId="485DBC64"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p>
    <w:p w14:paraId="4F111175" w14:textId="17FB88C8"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lastRenderedPageBreak/>
        <w:t>Business Implications:</w:t>
      </w:r>
    </w:p>
    <w:p w14:paraId="5CD79A22"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This rule indicates that when customers purchase both coffee and sugar, there's a moderate confidence that they'll also buy creamer. The business implications could be:</w:t>
      </w:r>
    </w:p>
    <w:p w14:paraId="5640E204" w14:textId="349105D1"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Product Bundling: Package coffee, sugar, and creamer as a bundle deal to encourage higher sales.</w:t>
      </w:r>
    </w:p>
    <w:p w14:paraId="122BA13A" w14:textId="720EC4D0"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Cross-Promotions: Run marketing campaigns or in-store promotions for customers buying coffee and sugar, offering discounts on creamer.</w:t>
      </w:r>
    </w:p>
    <w:p w14:paraId="2ED4E585" w14:textId="6004CE06"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Inventory Management: Ensure there is sufficient stock of creamer during peak coffee-buying times.</w:t>
      </w:r>
    </w:p>
    <w:p w14:paraId="3875E2AD"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p>
    <w:p w14:paraId="1D85EC01" w14:textId="6B507790"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Example Association Rule 3:</w:t>
      </w:r>
    </w:p>
    <w:p w14:paraId="35BB9E15"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r w:rsidRPr="00AC216F">
        <w:rPr>
          <w:rFonts w:ascii="Times New Roman" w:eastAsia="Times New Roman" w:hAnsi="Times New Roman" w:cs="Times New Roman"/>
          <w:color w:val="313131"/>
          <w:kern w:val="0"/>
          <w:sz w:val="18"/>
          <w:szCs w:val="18"/>
          <w:lang w:eastAsia="en-IN" w:bidi="ar-SA"/>
          <w14:ligatures w14:val="none"/>
        </w:rPr>
        <w:t>- Rule: {Laptop} -&gt; {Laptop Bag}</w:t>
      </w:r>
    </w:p>
    <w:p w14:paraId="79AC5C8C"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r w:rsidRPr="00AC216F">
        <w:rPr>
          <w:rFonts w:ascii="Times New Roman" w:eastAsia="Times New Roman" w:hAnsi="Times New Roman" w:cs="Times New Roman"/>
          <w:color w:val="313131"/>
          <w:kern w:val="0"/>
          <w:sz w:val="18"/>
          <w:szCs w:val="18"/>
          <w:lang w:eastAsia="en-IN" w:bidi="ar-SA"/>
          <w14:ligatures w14:val="none"/>
        </w:rPr>
        <w:t>- Support: 0.10</w:t>
      </w:r>
    </w:p>
    <w:p w14:paraId="64676DA7"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r w:rsidRPr="00AC216F">
        <w:rPr>
          <w:rFonts w:ascii="Times New Roman" w:eastAsia="Times New Roman" w:hAnsi="Times New Roman" w:cs="Times New Roman"/>
          <w:color w:val="313131"/>
          <w:kern w:val="0"/>
          <w:sz w:val="18"/>
          <w:szCs w:val="18"/>
          <w:lang w:eastAsia="en-IN" w:bidi="ar-SA"/>
          <w14:ligatures w14:val="none"/>
        </w:rPr>
        <w:t>- Confidence: 0.80</w:t>
      </w:r>
    </w:p>
    <w:p w14:paraId="6EE6972D"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1F428EB0" w14:textId="56FA0D51"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Business Implications:</w:t>
      </w:r>
    </w:p>
    <w:p w14:paraId="5768BACC"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This rule shows that customers buying laptops are highly likely to also purchase laptop bags. The business implications could be:</w:t>
      </w:r>
    </w:p>
    <w:p w14:paraId="67D2FB2D" w14:textId="6E09C702"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Product Bundling: Offer bundled deals for laptops and laptop bags at a discounted price.</w:t>
      </w:r>
    </w:p>
    <w:p w14:paraId="23FAC9BC" w14:textId="437C8304"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Incentives for Accessories: Provide incentives for customers purchasing laptops, such as discounts or extended warranties on laptop bags.</w:t>
      </w:r>
    </w:p>
    <w:p w14:paraId="671A09B6" w14:textId="57184E42"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Visual Merchandising: Display laptops and laptop bags together in stores or online to encourage additional sales.</w:t>
      </w:r>
    </w:p>
    <w:p w14:paraId="6CF371D7"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5263466E" w14:textId="04A251D8"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Example Association Rule 4:</w:t>
      </w:r>
    </w:p>
    <w:p w14:paraId="4591D795"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18"/>
          <w:szCs w:val="18"/>
          <w:lang w:eastAsia="en-IN" w:bidi="ar-SA"/>
          <w14:ligatures w14:val="none"/>
        </w:rPr>
        <w:t xml:space="preserve">- </w:t>
      </w:r>
      <w:r w:rsidRPr="00AC216F">
        <w:rPr>
          <w:rFonts w:ascii="Times New Roman" w:eastAsia="Times New Roman" w:hAnsi="Times New Roman" w:cs="Times New Roman"/>
          <w:color w:val="313131"/>
          <w:kern w:val="0"/>
          <w:sz w:val="24"/>
          <w:szCs w:val="24"/>
          <w:lang w:eastAsia="en-IN" w:bidi="ar-SA"/>
          <w14:ligatures w14:val="none"/>
        </w:rPr>
        <w:t>Rule: {Winter Jacket} -&gt; {Gloves, Scarf}</w:t>
      </w:r>
    </w:p>
    <w:p w14:paraId="07083F02"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lastRenderedPageBreak/>
        <w:t>- Support: 0.03</w:t>
      </w:r>
    </w:p>
    <w:p w14:paraId="6265D4F7"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Confidence: 0.70</w:t>
      </w:r>
    </w:p>
    <w:p w14:paraId="77A7EC22"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p>
    <w:p w14:paraId="001ABD7B" w14:textId="244A714C"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Business Implications:</w:t>
      </w:r>
    </w:p>
    <w:p w14:paraId="1CE3C52B"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This rule suggests that customers buying winter jackets often purchase gloves and scarves as well. The business implications could be:</w:t>
      </w:r>
    </w:p>
    <w:p w14:paraId="690FBFE9" w14:textId="5939BB53"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Seasonal Bundles: Offer bundled deals for winter jackets, gloves, and scarves to cater to customer needs during cold weather.</w:t>
      </w:r>
    </w:p>
    <w:p w14:paraId="1C424C33" w14:textId="23BC4EEE"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Seasonal Promotions: Run seasonal promotions for customers buying winter jackets, providing discounts on gloves and scarves.</w:t>
      </w:r>
    </w:p>
    <w:p w14:paraId="3672125A" w14:textId="22C405E8"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Inventory Management: Ensure that winter jackets, gloves, and scarves are adequately stocked during the colder months.</w:t>
      </w:r>
    </w:p>
    <w:p w14:paraId="5136C7A8"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3D966461" w14:textId="3EBE1C08"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Example Association Rule 5:</w:t>
      </w:r>
    </w:p>
    <w:p w14:paraId="4D95A9BD"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18"/>
          <w:szCs w:val="18"/>
          <w:lang w:eastAsia="en-IN" w:bidi="ar-SA"/>
          <w14:ligatures w14:val="none"/>
        </w:rPr>
        <w:t xml:space="preserve">- </w:t>
      </w:r>
      <w:r w:rsidRPr="00AC216F">
        <w:rPr>
          <w:rFonts w:ascii="Times New Roman" w:eastAsia="Times New Roman" w:hAnsi="Times New Roman" w:cs="Times New Roman"/>
          <w:color w:val="313131"/>
          <w:kern w:val="0"/>
          <w:sz w:val="24"/>
          <w:szCs w:val="24"/>
          <w:lang w:eastAsia="en-IN" w:bidi="ar-SA"/>
          <w14:ligatures w14:val="none"/>
        </w:rPr>
        <w:t>Rule: {Smartphone} -&gt; {Screen Protector}</w:t>
      </w:r>
    </w:p>
    <w:p w14:paraId="019DA2F6"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Support: 0.12</w:t>
      </w:r>
    </w:p>
    <w:p w14:paraId="17816F0B"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Confidence: 0.45</w:t>
      </w:r>
    </w:p>
    <w:p w14:paraId="5B8DAAE6" w14:textId="7777777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color w:val="313131"/>
          <w:kern w:val="0"/>
          <w:sz w:val="18"/>
          <w:szCs w:val="18"/>
          <w:lang w:eastAsia="en-IN" w:bidi="ar-SA"/>
          <w14:ligatures w14:val="none"/>
        </w:rPr>
      </w:pPr>
    </w:p>
    <w:p w14:paraId="64E21DD8" w14:textId="1E7C8187" w:rsidR="00961067" w:rsidRPr="00AC216F" w:rsidRDefault="00961067" w:rsidP="00961067">
      <w:pPr>
        <w:shd w:val="clear" w:color="auto" w:fill="FFFFFF"/>
        <w:spacing w:before="100" w:beforeAutospacing="1" w:after="170" w:line="336" w:lineRule="atLeast"/>
        <w:textAlignment w:val="baseline"/>
        <w:rPr>
          <w:rFonts w:ascii="Times New Roman" w:eastAsia="Times New Roman" w:hAnsi="Times New Roman" w:cs="Times New Roman"/>
          <w:b/>
          <w:bCs/>
          <w:color w:val="313131"/>
          <w:kern w:val="0"/>
          <w:sz w:val="28"/>
          <w:lang w:eastAsia="en-IN" w:bidi="ar-SA"/>
          <w14:ligatures w14:val="none"/>
        </w:rPr>
      </w:pPr>
      <w:r w:rsidRPr="00AC216F">
        <w:rPr>
          <w:rFonts w:ascii="Times New Roman" w:eastAsia="Times New Roman" w:hAnsi="Times New Roman" w:cs="Times New Roman"/>
          <w:b/>
          <w:bCs/>
          <w:color w:val="313131"/>
          <w:kern w:val="0"/>
          <w:sz w:val="28"/>
          <w:lang w:eastAsia="en-IN" w:bidi="ar-SA"/>
          <w14:ligatures w14:val="none"/>
        </w:rPr>
        <w:t>Business Implications:</w:t>
      </w:r>
    </w:p>
    <w:p w14:paraId="519FD95C"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This rule indicates that customers purchasing smartphones have a moderate likelihood of buying screen protectors. The business implications could be:</w:t>
      </w:r>
    </w:p>
    <w:p w14:paraId="7C627BDB" w14:textId="7685D793"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Accessories Promotion: Promote screen protectors as essential accessories when customers buy smartphones.</w:t>
      </w:r>
    </w:p>
    <w:p w14:paraId="69366DCD" w14:textId="192E9668"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Cross-Selling: Train sales staff to recommend screen protectors during smartphone sales.</w:t>
      </w:r>
    </w:p>
    <w:p w14:paraId="681F4B61" w14:textId="45DC9C4A"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 xml:space="preserve">  - Online Recommendations: Suggest screen protectors as related products when customers browse smartphones online.</w:t>
      </w:r>
    </w:p>
    <w:p w14:paraId="139BB663" w14:textId="77777777" w:rsidR="00961067" w:rsidRPr="00AC216F"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p>
    <w:p w14:paraId="5575B0D4" w14:textId="57B0A7E4" w:rsidR="00961067" w:rsidRPr="00961067" w:rsidRDefault="00961067" w:rsidP="00AC216F">
      <w:pPr>
        <w:shd w:val="clear" w:color="auto" w:fill="FFFFFF"/>
        <w:spacing w:before="100" w:beforeAutospacing="1" w:after="170" w:line="336" w:lineRule="atLeast"/>
        <w:jc w:val="both"/>
        <w:textAlignment w:val="baseline"/>
        <w:rPr>
          <w:rFonts w:ascii="Times New Roman" w:eastAsia="Times New Roman" w:hAnsi="Times New Roman" w:cs="Times New Roman"/>
          <w:color w:val="313131"/>
          <w:kern w:val="0"/>
          <w:sz w:val="24"/>
          <w:szCs w:val="24"/>
          <w:lang w:eastAsia="en-IN" w:bidi="ar-SA"/>
          <w14:ligatures w14:val="none"/>
        </w:rPr>
      </w:pPr>
      <w:r w:rsidRPr="00AC216F">
        <w:rPr>
          <w:rFonts w:ascii="Times New Roman" w:eastAsia="Times New Roman" w:hAnsi="Times New Roman" w:cs="Times New Roman"/>
          <w:color w:val="313131"/>
          <w:kern w:val="0"/>
          <w:sz w:val="24"/>
          <w:szCs w:val="24"/>
          <w:lang w:eastAsia="en-IN" w:bidi="ar-SA"/>
          <w14:ligatures w14:val="none"/>
        </w:rPr>
        <w:t>In summary, association rules can provide valuable insights into customer behavior and purchasing patterns. These insights can be leveraged by businesses to optimize product placement, implement targeted marketing strategies, bundle products, manage inventory effectively, and enhance the overall customer experience. The specific implications will vary depending on the rules discovered and the nature of the business, but they can ultimately lead to increased sales, customer satisfaction, and profitability.</w:t>
      </w:r>
    </w:p>
    <w:p w14:paraId="4ACF6C81" w14:textId="77777777" w:rsidR="00961067" w:rsidRPr="00AC216F" w:rsidRDefault="00961067" w:rsidP="00961067">
      <w:pPr>
        <w:rPr>
          <w:rFonts w:ascii="Times New Roman" w:hAnsi="Times New Roman" w:cs="Times New Roman"/>
        </w:rPr>
      </w:pPr>
    </w:p>
    <w:sectPr w:rsidR="00961067" w:rsidRPr="00AC216F" w:rsidSect="00B80BFD">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19DB"/>
    <w:multiLevelType w:val="hybridMultilevel"/>
    <w:tmpl w:val="3806B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434B5A"/>
    <w:multiLevelType w:val="multilevel"/>
    <w:tmpl w:val="E8A6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B92D37"/>
    <w:multiLevelType w:val="hybridMultilevel"/>
    <w:tmpl w:val="65A84CB2"/>
    <w:lvl w:ilvl="0" w:tplc="A06A87D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1538158939">
    <w:abstractNumId w:val="1"/>
  </w:num>
  <w:num w:numId="2" w16cid:durableId="1137340447">
    <w:abstractNumId w:val="0"/>
  </w:num>
  <w:num w:numId="3" w16cid:durableId="88814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67"/>
    <w:rsid w:val="000C6874"/>
    <w:rsid w:val="00192FC1"/>
    <w:rsid w:val="00244C43"/>
    <w:rsid w:val="002D779C"/>
    <w:rsid w:val="006C30D8"/>
    <w:rsid w:val="007B008A"/>
    <w:rsid w:val="008B7680"/>
    <w:rsid w:val="00961067"/>
    <w:rsid w:val="00AC216F"/>
    <w:rsid w:val="00B56272"/>
    <w:rsid w:val="00B80BFD"/>
    <w:rsid w:val="00BA1A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BC29"/>
  <w15:chartTrackingRefBased/>
  <w15:docId w15:val="{2921BED6-F9B8-4E73-AC4E-331123B0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Kishorereddy Allapureddy</dc:creator>
  <cp:keywords/>
  <dc:description/>
  <cp:lastModifiedBy>MUNI BABU</cp:lastModifiedBy>
  <cp:revision>6</cp:revision>
  <dcterms:created xsi:type="dcterms:W3CDTF">2023-11-01T14:29:00Z</dcterms:created>
  <dcterms:modified xsi:type="dcterms:W3CDTF">2023-11-12T18:43:00Z</dcterms:modified>
</cp:coreProperties>
</file>