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D4AD" w14:textId="1FC82113" w:rsidR="00FB6971" w:rsidRDefault="00FB6971" w:rsidP="00FB6971">
      <w:pPr>
        <w:pStyle w:val="Default"/>
        <w:jc w:val="center"/>
        <w:rPr>
          <w:rFonts w:ascii="Arial" w:hAnsi="Arial" w:cs="Arial"/>
          <w:color w:val="215E99" w:themeColor="text2" w:themeTint="BF"/>
          <w:sz w:val="28"/>
          <w:szCs w:val="28"/>
        </w:rPr>
      </w:pPr>
      <w:r w:rsidRPr="00A3537D">
        <w:rPr>
          <w:rFonts w:ascii="Arial" w:hAnsi="Arial" w:cs="Arial"/>
          <w:b/>
          <w:bCs/>
          <w:color w:val="215E99" w:themeColor="text2" w:themeTint="BF"/>
          <w:sz w:val="28"/>
          <w:szCs w:val="28"/>
        </w:rPr>
        <w:t>Group 5</w:t>
      </w:r>
      <w:r>
        <w:rPr>
          <w:rFonts w:ascii="Arial" w:hAnsi="Arial" w:cs="Arial"/>
          <w:b/>
          <w:bCs/>
          <w:color w:val="215E99" w:themeColor="text2" w:themeTint="BF"/>
          <w:sz w:val="28"/>
          <w:szCs w:val="28"/>
        </w:rPr>
        <w:t xml:space="preserve"> </w:t>
      </w:r>
      <w:r w:rsidRPr="00867D3A">
        <w:rPr>
          <w:rFonts w:ascii="Arial" w:hAnsi="Arial" w:cs="Arial"/>
          <w:b/>
          <w:bCs/>
          <w:color w:val="215E99" w:themeColor="text2" w:themeTint="BF"/>
          <w:sz w:val="28"/>
          <w:szCs w:val="28"/>
        </w:rPr>
        <w:t>– Proposal Overview Reviews</w:t>
      </w:r>
    </w:p>
    <w:p w14:paraId="56A9BC4D" w14:textId="77777777" w:rsidR="00FB6971" w:rsidRDefault="00FB6971" w:rsidP="00FB6971">
      <w:pPr>
        <w:pStyle w:val="Default"/>
        <w:rPr>
          <w:rFonts w:ascii="Arial" w:hAnsi="Arial" w:cs="Arial"/>
          <w:color w:val="215E99" w:themeColor="text2" w:themeTint="BF"/>
          <w:sz w:val="28"/>
          <w:szCs w:val="28"/>
        </w:rPr>
      </w:pPr>
    </w:p>
    <w:p w14:paraId="28B3B269" w14:textId="61640F3F" w:rsidR="00FB6971" w:rsidRPr="00A3537D" w:rsidRDefault="00FB6971" w:rsidP="00FB6971">
      <w:pPr>
        <w:pStyle w:val="Default"/>
        <w:ind w:left="1530" w:hanging="1530"/>
        <w:rPr>
          <w:rFonts w:ascii="Arial" w:hAnsi="Arial" w:cs="Arial"/>
          <w:color w:val="215E99" w:themeColor="text2" w:themeTint="BF"/>
          <w:sz w:val="28"/>
          <w:szCs w:val="28"/>
        </w:rPr>
      </w:pPr>
      <w:r w:rsidRPr="00A3537D">
        <w:rPr>
          <w:rFonts w:ascii="Arial" w:hAnsi="Arial" w:cs="Arial"/>
          <w:color w:val="215E99" w:themeColor="text2" w:themeTint="BF"/>
          <w:sz w:val="28"/>
          <w:szCs w:val="28"/>
        </w:rPr>
        <w:t xml:space="preserve">Study Title: </w:t>
      </w:r>
      <w:r w:rsidRPr="000E7228">
        <w:rPr>
          <w:rFonts w:ascii="Arial" w:hAnsi="Arial" w:cs="Arial"/>
          <w:b/>
          <w:bCs/>
          <w:color w:val="215E99" w:themeColor="text2" w:themeTint="BF"/>
          <w:sz w:val="28"/>
          <w:szCs w:val="28"/>
        </w:rPr>
        <w:t>Enhancing User Understanding of Privacy Policies Through Visual Design</w:t>
      </w:r>
    </w:p>
    <w:p w14:paraId="10D03D84" w14:textId="77777777" w:rsidR="00FB6971" w:rsidRDefault="00FB6971" w:rsidP="00FB6971">
      <w:pPr>
        <w:autoSpaceDE w:val="0"/>
        <w:autoSpaceDN w:val="0"/>
        <w:adjustRightInd w:val="0"/>
        <w:spacing w:after="0" w:line="240" w:lineRule="auto"/>
        <w:rPr>
          <w:rFonts w:ascii="Arial" w:hAnsi="Arial" w:cs="Arial"/>
          <w:b/>
          <w:bCs/>
          <w:kern w:val="0"/>
        </w:rPr>
      </w:pPr>
    </w:p>
    <w:p w14:paraId="1FD49C7D" w14:textId="77777777" w:rsidR="00FB6971" w:rsidRDefault="00FB6971" w:rsidP="00FB6971">
      <w:pPr>
        <w:autoSpaceDE w:val="0"/>
        <w:autoSpaceDN w:val="0"/>
        <w:adjustRightInd w:val="0"/>
        <w:spacing w:after="0" w:line="240" w:lineRule="auto"/>
        <w:rPr>
          <w:rFonts w:ascii="Arial" w:hAnsi="Arial" w:cs="Arial"/>
          <w:b/>
          <w:bCs/>
          <w:kern w:val="0"/>
        </w:rPr>
      </w:pPr>
    </w:p>
    <w:p w14:paraId="3A842F58" w14:textId="77777777" w:rsidR="00FB6971" w:rsidRDefault="00FB6971" w:rsidP="00FB6971">
      <w:pPr>
        <w:pStyle w:val="Default"/>
        <w:rPr>
          <w:rFonts w:ascii="Arial" w:hAnsi="Arial" w:cs="Arial"/>
        </w:rPr>
      </w:pPr>
      <w:r w:rsidRPr="000A34A3">
        <w:rPr>
          <w:rFonts w:ascii="Arial" w:hAnsi="Arial" w:cs="Arial"/>
          <w:b/>
          <w:bCs/>
        </w:rPr>
        <w:t>Overall Average Rating:</w:t>
      </w:r>
      <w:r>
        <w:rPr>
          <w:rFonts w:ascii="Arial" w:hAnsi="Arial" w:cs="Arial"/>
          <w:b/>
          <w:bCs/>
        </w:rPr>
        <w:t xml:space="preserve"> 9.0</w:t>
      </w:r>
    </w:p>
    <w:p w14:paraId="7C1904D4" w14:textId="77777777" w:rsidR="00FB6971" w:rsidRDefault="00FB6971" w:rsidP="00FB6971">
      <w:pPr>
        <w:autoSpaceDE w:val="0"/>
        <w:autoSpaceDN w:val="0"/>
        <w:adjustRightInd w:val="0"/>
        <w:spacing w:after="0" w:line="240" w:lineRule="auto"/>
        <w:rPr>
          <w:rFonts w:ascii="Arial" w:hAnsi="Arial" w:cs="Arial"/>
          <w:b/>
          <w:bCs/>
          <w:kern w:val="0"/>
        </w:rPr>
      </w:pPr>
    </w:p>
    <w:p w14:paraId="66DB2C41" w14:textId="77777777" w:rsidR="00FB6971" w:rsidRDefault="00FB6971" w:rsidP="00FB6971">
      <w:pPr>
        <w:autoSpaceDE w:val="0"/>
        <w:autoSpaceDN w:val="0"/>
        <w:adjustRightInd w:val="0"/>
        <w:spacing w:after="0" w:line="240" w:lineRule="auto"/>
        <w:rPr>
          <w:rFonts w:ascii="Arial" w:hAnsi="Arial" w:cs="Arial"/>
          <w:b/>
          <w:bCs/>
          <w:kern w:val="0"/>
        </w:rPr>
      </w:pPr>
    </w:p>
    <w:p w14:paraId="013DA18B" w14:textId="77777777" w:rsidR="00FB6971" w:rsidRDefault="00FB6971" w:rsidP="00FB6971">
      <w:pPr>
        <w:pStyle w:val="Default"/>
        <w:rPr>
          <w:rFonts w:ascii="Arial" w:hAnsi="Arial" w:cs="Arial"/>
        </w:rPr>
      </w:pPr>
      <w:r w:rsidRPr="00250CCE">
        <w:rPr>
          <w:rFonts w:ascii="Arial" w:hAnsi="Arial" w:cs="Arial"/>
          <w:b/>
          <w:bCs/>
        </w:rPr>
        <w:t>Peer Reviewer #</w:t>
      </w:r>
      <w:r>
        <w:rPr>
          <w:rFonts w:ascii="Arial" w:hAnsi="Arial" w:cs="Arial"/>
          <w:b/>
          <w:bCs/>
        </w:rPr>
        <w:t xml:space="preserve"> </w:t>
      </w:r>
      <w:r w:rsidRPr="00250CCE">
        <w:rPr>
          <w:rFonts w:ascii="Arial" w:hAnsi="Arial" w:cs="Arial"/>
          <w:b/>
          <w:bCs/>
        </w:rPr>
        <w:t>1</w:t>
      </w:r>
      <w:r>
        <w:rPr>
          <w:rFonts w:ascii="Arial" w:hAnsi="Arial" w:cs="Arial"/>
          <w:b/>
          <w:bCs/>
        </w:rPr>
        <w:t xml:space="preserve"> Comments:</w:t>
      </w:r>
    </w:p>
    <w:p w14:paraId="346B0280" w14:textId="77777777" w:rsidR="00FB6971" w:rsidRDefault="00FB6971" w:rsidP="00FB6971">
      <w:pPr>
        <w:pStyle w:val="Default"/>
        <w:rPr>
          <w:rFonts w:ascii="Segoe UI" w:hAnsi="Segoe UI" w:cs="Segoe UI"/>
          <w:color w:val="212121"/>
          <w:sz w:val="21"/>
          <w:szCs w:val="21"/>
          <w:shd w:val="clear" w:color="auto" w:fill="FFFFFF"/>
        </w:rPr>
      </w:pPr>
    </w:p>
    <w:p w14:paraId="5C3AAE7C" w14:textId="7AD43B76" w:rsidR="00FB6971" w:rsidRPr="00FB6971" w:rsidRDefault="00FB6971" w:rsidP="00FB6971">
      <w:pPr>
        <w:pStyle w:val="Default"/>
        <w:rPr>
          <w:rFonts w:ascii="Arial" w:hAnsi="Arial" w:cs="Arial"/>
        </w:rPr>
      </w:pPr>
      <w:r w:rsidRPr="00FD0022">
        <w:rPr>
          <w:rFonts w:ascii="Arial" w:hAnsi="Arial" w:cs="Arial"/>
          <w:color w:val="212121"/>
          <w:shd w:val="clear" w:color="auto" w:fill="FFFFFF"/>
        </w:rPr>
        <w:t xml:space="preserve">Thank you for the opportunity to critically assess your Human-Computer Interaction Project Proposal Outline entitled: "Visual Interface That Shows Users What Data Websites Collect and How It's Used, Similar to Food Nutrition Labels". This project is assessing a novel technology that evaluates company privacy policy documents and summarizes for users in a fast, interpretable format. The structure of this outline was excellent. The succinct breakdown was easy to follow but simultaneously thorough and informative. I particularly appreciated the analogy to food labels for a visual representation of the technology you are seeking to create / implement. To that end, I found the methods to be appropriate for the domain of the HCI spectrum your product would fall under. In other words, your methods are more appropriate for a technology that is in early stages of development, rather than post-market surveillance or downstream feature-tuning. Lastly, you provide a thorough breakdown of the specific components in each research method, which gave this reviewer a good sense of the data you were seeking to ascertain. My critiques are minor. First, I would suggest moving away from the "food nutrition label" verbiage earlier in the proposal. It starts to blur the lines and make it a bit harder to follow. If you want to provide a detailed description of the technology, do it in one place (I.e., at the beginning, could even provide a picture or mockup) and let the audience </w:t>
      </w:r>
      <w:proofErr w:type="gramStart"/>
      <w:r w:rsidRPr="00FD0022">
        <w:rPr>
          <w:rFonts w:ascii="Arial" w:hAnsi="Arial" w:cs="Arial"/>
          <w:color w:val="212121"/>
          <w:shd w:val="clear" w:color="auto" w:fill="FFFFFF"/>
        </w:rPr>
        <w:t>refer back</w:t>
      </w:r>
      <w:proofErr w:type="gramEnd"/>
      <w:r w:rsidRPr="00FD0022">
        <w:rPr>
          <w:rFonts w:ascii="Arial" w:hAnsi="Arial" w:cs="Arial"/>
          <w:color w:val="212121"/>
          <w:shd w:val="clear" w:color="auto" w:fill="FFFFFF"/>
        </w:rPr>
        <w:t xml:space="preserve"> to it if necessary. Second, the "targeted user" is quite broad (all adults &gt;18), but the study/sample population - particularly for the survey research method - selectively recruits a group with higher than baseline population technologic proficiency. Lastly, the data analysis section could be fleshed out to more specifically discuss what data you're going to analyze and techniques you're going to use. Overall, this proposal outline was very well constructed and the content was excellent. This will be a very interesting study / final proposal, and I look forward to hearing it.</w:t>
      </w:r>
    </w:p>
    <w:p w14:paraId="5244C1EB" w14:textId="77777777" w:rsidR="00FB6971" w:rsidRDefault="00FB6971" w:rsidP="00FB6971">
      <w:pPr>
        <w:autoSpaceDE w:val="0"/>
        <w:autoSpaceDN w:val="0"/>
        <w:adjustRightInd w:val="0"/>
        <w:spacing w:after="0" w:line="240" w:lineRule="auto"/>
        <w:rPr>
          <w:rFonts w:ascii="Arial" w:hAnsi="Arial" w:cs="Arial"/>
          <w:b/>
          <w:bCs/>
          <w:kern w:val="0"/>
        </w:rPr>
      </w:pPr>
    </w:p>
    <w:p w14:paraId="32D04810" w14:textId="77777777" w:rsidR="00FB6971" w:rsidRDefault="00FB6971" w:rsidP="00FB6971">
      <w:pPr>
        <w:autoSpaceDE w:val="0"/>
        <w:autoSpaceDN w:val="0"/>
        <w:adjustRightInd w:val="0"/>
        <w:spacing w:after="0" w:line="240" w:lineRule="auto"/>
        <w:rPr>
          <w:rFonts w:ascii="Arial" w:hAnsi="Arial" w:cs="Arial"/>
          <w:b/>
          <w:bCs/>
          <w:kern w:val="0"/>
        </w:rPr>
      </w:pPr>
    </w:p>
    <w:p w14:paraId="7B6952AB" w14:textId="77777777" w:rsidR="00FB6971" w:rsidRDefault="00FB6971" w:rsidP="00FB6971">
      <w:pPr>
        <w:pStyle w:val="Default"/>
        <w:rPr>
          <w:rFonts w:ascii="Arial" w:hAnsi="Arial" w:cs="Arial"/>
        </w:rPr>
      </w:pPr>
      <w:r w:rsidRPr="00250CCE">
        <w:rPr>
          <w:rFonts w:ascii="Arial" w:hAnsi="Arial" w:cs="Arial"/>
          <w:b/>
          <w:bCs/>
        </w:rPr>
        <w:t>Peer Reviewer #</w:t>
      </w:r>
      <w:r>
        <w:rPr>
          <w:rFonts w:ascii="Arial" w:hAnsi="Arial" w:cs="Arial"/>
          <w:b/>
          <w:bCs/>
        </w:rPr>
        <w:t xml:space="preserve"> 2 Comments:</w:t>
      </w:r>
    </w:p>
    <w:p w14:paraId="1295678E" w14:textId="77777777" w:rsidR="00FB6971" w:rsidRDefault="00FB6971" w:rsidP="00FB6971">
      <w:pPr>
        <w:pStyle w:val="Default"/>
        <w:rPr>
          <w:rFonts w:ascii="Arial" w:hAnsi="Arial" w:cs="Arial"/>
        </w:rPr>
      </w:pPr>
    </w:p>
    <w:p w14:paraId="08B268C3" w14:textId="77777777" w:rsidR="00FB6971" w:rsidRPr="00F61A9A" w:rsidRDefault="00FB6971" w:rsidP="00FB6971">
      <w:pPr>
        <w:autoSpaceDE w:val="0"/>
        <w:autoSpaceDN w:val="0"/>
        <w:adjustRightInd w:val="0"/>
        <w:spacing w:after="0" w:line="240" w:lineRule="auto"/>
        <w:rPr>
          <w:rFonts w:ascii="Arial" w:hAnsi="Arial" w:cs="Arial"/>
          <w:b/>
          <w:bCs/>
          <w:kern w:val="0"/>
        </w:rPr>
      </w:pPr>
      <w:r w:rsidRPr="00F61A9A">
        <w:rPr>
          <w:rFonts w:ascii="Arial" w:hAnsi="Arial" w:cs="Arial"/>
          <w:color w:val="212121"/>
          <w:shd w:val="clear" w:color="auto" w:fill="FFFFFF"/>
        </w:rPr>
        <w:t xml:space="preserve">The project is highly relevant to Human–Computer Interaction, addressing a timely issue in privacy communication and usability through a thoughtful application of information visualization. The proposal presents a clear purpose, strong rationale, and well-formed research questions that align coherently with the chosen mixed-methods approach. The combination of heuristic evaluation, a large-scale survey, and usability testing provides strong triangulation and demonstrates a solid understanding of HCI </w:t>
      </w:r>
      <w:r w:rsidRPr="00F61A9A">
        <w:rPr>
          <w:rFonts w:ascii="Arial" w:hAnsi="Arial" w:cs="Arial"/>
          <w:color w:val="212121"/>
          <w:shd w:val="clear" w:color="auto" w:fill="FFFFFF"/>
        </w:rPr>
        <w:lastRenderedPageBreak/>
        <w:t>research methods as outlined in Lazar et al. (2017). The methodology is described in impressive detail, including sample sizes, recruitment strategies, task design, and data analysis plans, making the study both rigorous and replicable. The project also promises meaningful contributions to the field by implementing a functional browser extension, addressing a gap between conceptual privacy labels and deployable tools. A few minor improvements would strengthen the proposal even further: clarifying feasibility given the ambitious three-week timeline (particularly the 300-person survey), resolving the inconsistency between 5 vs. 8 usability participants, and briefly explaining the implementation scope of the extension (e.g., which features will be functional vs. simulated). Additionally, trust measurement could be described in more detail, and the team may want to acknowledge potential sampling bias introduced by recruiting from privacy-focused communities. Overall, the proposal is polished, well-structured, and has strong potential to generate actionable, impactful findings.</w:t>
      </w:r>
    </w:p>
    <w:p w14:paraId="3F69C0D4" w14:textId="77777777" w:rsidR="00FB6971" w:rsidRDefault="00FB6971" w:rsidP="00FB6971">
      <w:pPr>
        <w:autoSpaceDE w:val="0"/>
        <w:autoSpaceDN w:val="0"/>
        <w:adjustRightInd w:val="0"/>
        <w:spacing w:after="0" w:line="240" w:lineRule="auto"/>
        <w:rPr>
          <w:rFonts w:ascii="Arial" w:hAnsi="Arial" w:cs="Arial"/>
          <w:b/>
          <w:bCs/>
          <w:kern w:val="0"/>
        </w:rPr>
      </w:pPr>
    </w:p>
    <w:p w14:paraId="57176380" w14:textId="77777777" w:rsidR="00FB6971" w:rsidRDefault="00FB6971" w:rsidP="00FB6971">
      <w:pPr>
        <w:pStyle w:val="Default"/>
        <w:rPr>
          <w:rFonts w:ascii="Arial" w:hAnsi="Arial" w:cs="Arial"/>
          <w:b/>
          <w:bCs/>
        </w:rPr>
      </w:pPr>
    </w:p>
    <w:p w14:paraId="37510137" w14:textId="77777777" w:rsidR="00FB6971" w:rsidRDefault="00FB6971" w:rsidP="00FB6971">
      <w:pPr>
        <w:pStyle w:val="Default"/>
        <w:rPr>
          <w:rFonts w:ascii="Arial" w:hAnsi="Arial" w:cs="Arial"/>
        </w:rPr>
      </w:pPr>
      <w:r w:rsidRPr="00250CCE">
        <w:rPr>
          <w:rFonts w:ascii="Arial" w:hAnsi="Arial" w:cs="Arial"/>
          <w:b/>
          <w:bCs/>
        </w:rPr>
        <w:t>Peer Reviewer #</w:t>
      </w:r>
      <w:r>
        <w:rPr>
          <w:rFonts w:ascii="Arial" w:hAnsi="Arial" w:cs="Arial"/>
          <w:b/>
          <w:bCs/>
        </w:rPr>
        <w:t xml:space="preserve"> 3 Comments:</w:t>
      </w:r>
    </w:p>
    <w:p w14:paraId="39A85B0B" w14:textId="77777777" w:rsidR="00FB6971" w:rsidRDefault="00FB6971" w:rsidP="00FB6971">
      <w:pPr>
        <w:autoSpaceDE w:val="0"/>
        <w:autoSpaceDN w:val="0"/>
        <w:adjustRightInd w:val="0"/>
        <w:spacing w:after="0" w:line="240" w:lineRule="auto"/>
        <w:rPr>
          <w:rFonts w:ascii="Arial" w:hAnsi="Arial" w:cs="Arial"/>
          <w:b/>
          <w:bCs/>
          <w:kern w:val="0"/>
        </w:rPr>
      </w:pPr>
    </w:p>
    <w:p w14:paraId="0AB99A74" w14:textId="77777777" w:rsidR="00FB6971" w:rsidRPr="00637D80" w:rsidRDefault="00FB6971" w:rsidP="00FB6971">
      <w:pPr>
        <w:autoSpaceDE w:val="0"/>
        <w:autoSpaceDN w:val="0"/>
        <w:adjustRightInd w:val="0"/>
        <w:spacing w:after="0" w:line="240" w:lineRule="auto"/>
        <w:rPr>
          <w:rFonts w:ascii="Arial" w:hAnsi="Arial" w:cs="Arial"/>
          <w:b/>
          <w:bCs/>
          <w:kern w:val="0"/>
        </w:rPr>
      </w:pPr>
      <w:r w:rsidRPr="00637D80">
        <w:rPr>
          <w:rFonts w:ascii="Arial" w:hAnsi="Arial" w:cs="Arial"/>
          <w:color w:val="212121"/>
          <w:shd w:val="clear" w:color="auto" w:fill="FFFFFF"/>
        </w:rPr>
        <w:t xml:space="preserve">In general, I think this is a sound proposal. I have several comments for potential area of improvement: 1. After reading your proposal, I only have a vague idea what "nutrition label-inspired browser extension" is. I think you should explain this in a lot more details, and/or include visualizations of the product or prototypes in the introduction. 2. You mentioned that "few deployable tools exist" in this field. In your methods, are you making your own product/prototype to test, or are you using tools that are not deployed? It is unclear what tools you will be using in the method. 3. I think you should significantly expand your explanation for the method for "heuristic evaluation". For example, what are the "5 websites" -- are you picking a range of websites with varying grading, or just 5 random websites? 4. In the "online survey" portion, it is unclear how your design and proposed metric align with what you are trying to measure and show. You have questions like "willingness to use extension" -- is that just one question, or do you have a set of questionnaires that is able to reveal what the usability problem </w:t>
      </w:r>
      <w:proofErr w:type="gramStart"/>
      <w:r w:rsidRPr="00637D80">
        <w:rPr>
          <w:rFonts w:ascii="Arial" w:hAnsi="Arial" w:cs="Arial"/>
          <w:color w:val="212121"/>
          <w:shd w:val="clear" w:color="auto" w:fill="FFFFFF"/>
        </w:rPr>
        <w:t>actually is</w:t>
      </w:r>
      <w:proofErr w:type="gramEnd"/>
      <w:r w:rsidRPr="00637D80">
        <w:rPr>
          <w:rFonts w:ascii="Arial" w:hAnsi="Arial" w:cs="Arial"/>
          <w:color w:val="212121"/>
          <w:shd w:val="clear" w:color="auto" w:fill="FFFFFF"/>
        </w:rPr>
        <w:t>? Are there any measurements to see whether users agree with the privacy "grade" that the extension assigns? I think it is important to elaborate on your measurement metrics, since I do not think the current items are sufficient. 5. In the "usability" section, I think the participants and the metrics should be defined better. You mentioned "time on task" as a metric, but you only have 5 evaluators in total, and in which 3 are novice users. So individual disparity in time to complete task might contribute heavily to this metric and skew it against what you want to measure. To summarize, I think the ideas in the proposal need more explaining, since there are a lot of potential area of confusion here.</w:t>
      </w:r>
    </w:p>
    <w:p w14:paraId="0D67055F" w14:textId="77777777" w:rsidR="00FB6971" w:rsidRDefault="00FB6971" w:rsidP="00FB6971">
      <w:pPr>
        <w:autoSpaceDE w:val="0"/>
        <w:autoSpaceDN w:val="0"/>
        <w:adjustRightInd w:val="0"/>
        <w:spacing w:after="0" w:line="240" w:lineRule="auto"/>
        <w:rPr>
          <w:rFonts w:ascii="Arial" w:hAnsi="Arial" w:cs="Arial"/>
          <w:b/>
          <w:bCs/>
          <w:kern w:val="0"/>
        </w:rPr>
      </w:pPr>
    </w:p>
    <w:p w14:paraId="4445CDF3" w14:textId="77777777" w:rsidR="00FB6971" w:rsidRDefault="00FB6971" w:rsidP="00FB6971">
      <w:pPr>
        <w:autoSpaceDE w:val="0"/>
        <w:autoSpaceDN w:val="0"/>
        <w:adjustRightInd w:val="0"/>
        <w:spacing w:after="0" w:line="240" w:lineRule="auto"/>
        <w:rPr>
          <w:rFonts w:ascii="Arial" w:hAnsi="Arial" w:cs="Arial"/>
          <w:b/>
          <w:bCs/>
          <w:kern w:val="0"/>
        </w:rPr>
      </w:pPr>
    </w:p>
    <w:p w14:paraId="44FAC535" w14:textId="77777777" w:rsidR="00FB6971" w:rsidRDefault="00FB6971" w:rsidP="00FB6971">
      <w:pPr>
        <w:autoSpaceDE w:val="0"/>
        <w:autoSpaceDN w:val="0"/>
        <w:adjustRightInd w:val="0"/>
        <w:spacing w:after="0" w:line="240" w:lineRule="auto"/>
        <w:rPr>
          <w:rFonts w:ascii="Arial" w:hAnsi="Arial" w:cs="Arial"/>
          <w:b/>
          <w:bCs/>
          <w:kern w:val="0"/>
        </w:rPr>
      </w:pPr>
    </w:p>
    <w:p w14:paraId="636C6B9A" w14:textId="77777777" w:rsidR="00FB6971" w:rsidRDefault="00FB6971" w:rsidP="00FB6971">
      <w:pPr>
        <w:autoSpaceDE w:val="0"/>
        <w:autoSpaceDN w:val="0"/>
        <w:adjustRightInd w:val="0"/>
        <w:spacing w:after="0" w:line="240" w:lineRule="auto"/>
        <w:rPr>
          <w:rFonts w:ascii="Arial" w:hAnsi="Arial" w:cs="Arial"/>
          <w:kern w:val="0"/>
        </w:rPr>
      </w:pPr>
      <w:r w:rsidRPr="009E3549">
        <w:rPr>
          <w:rFonts w:ascii="Arial" w:hAnsi="Arial" w:cs="Arial"/>
          <w:b/>
          <w:bCs/>
          <w:kern w:val="0"/>
        </w:rPr>
        <w:t>Instructor</w:t>
      </w:r>
      <w:r>
        <w:rPr>
          <w:rFonts w:ascii="Arial" w:hAnsi="Arial" w:cs="Arial"/>
          <w:b/>
          <w:bCs/>
          <w:kern w:val="0"/>
        </w:rPr>
        <w:t>’s</w:t>
      </w:r>
      <w:r w:rsidRPr="009E3549">
        <w:rPr>
          <w:rFonts w:ascii="Arial" w:hAnsi="Arial" w:cs="Arial"/>
          <w:b/>
          <w:bCs/>
          <w:kern w:val="0"/>
        </w:rPr>
        <w:t xml:space="preserve"> Review</w:t>
      </w:r>
      <w:r>
        <w:rPr>
          <w:rFonts w:ascii="Arial" w:hAnsi="Arial" w:cs="Arial"/>
          <w:kern w:val="0"/>
        </w:rPr>
        <w:t>:</w:t>
      </w:r>
    </w:p>
    <w:p w14:paraId="5168DB9F" w14:textId="77777777" w:rsidR="00FB6971" w:rsidRDefault="00FB6971" w:rsidP="00FB6971">
      <w:pPr>
        <w:pStyle w:val="Default"/>
        <w:rPr>
          <w:rFonts w:ascii="Arial" w:hAnsi="Arial" w:cs="Arial"/>
        </w:rPr>
      </w:pPr>
    </w:p>
    <w:p w14:paraId="3EBE3316" w14:textId="77777777" w:rsidR="00FB6971" w:rsidRPr="00EB5E8D" w:rsidRDefault="00FB6971" w:rsidP="00FB6971">
      <w:pPr>
        <w:pStyle w:val="Default"/>
        <w:rPr>
          <w:rFonts w:ascii="Arial" w:hAnsi="Arial" w:cs="Arial"/>
        </w:rPr>
      </w:pPr>
      <w:r w:rsidRPr="00EB5E8D">
        <w:rPr>
          <w:rFonts w:ascii="Arial" w:hAnsi="Arial" w:cs="Arial"/>
        </w:rPr>
        <w:t>The topic and problem space of this proposed study</w:t>
      </w:r>
      <w:r>
        <w:rPr>
          <w:rFonts w:ascii="Arial" w:hAnsi="Arial" w:cs="Arial"/>
        </w:rPr>
        <w:t xml:space="preserve"> is very relevant and very important in the field of computer science (CS) and Human-Computer Interaction (HCI), since many applications and websites are not very transparent </w:t>
      </w:r>
      <w:proofErr w:type="gramStart"/>
      <w:r>
        <w:rPr>
          <w:rFonts w:ascii="Arial" w:hAnsi="Arial" w:cs="Arial"/>
        </w:rPr>
        <w:t>in regard to</w:t>
      </w:r>
      <w:proofErr w:type="gramEnd"/>
      <w:r>
        <w:rPr>
          <w:rFonts w:ascii="Arial" w:hAnsi="Arial" w:cs="Arial"/>
        </w:rPr>
        <w:t xml:space="preserve"> what they are </w:t>
      </w:r>
      <w:r>
        <w:rPr>
          <w:rFonts w:ascii="Arial" w:hAnsi="Arial" w:cs="Arial"/>
        </w:rPr>
        <w:lastRenderedPageBreak/>
        <w:t>really collecting and tracking from users as well as specifically what they are doing with that information. Many privacy policies can be very vague and difficult for many users to really understand. Also, some of the options, which the apps and sites provide to users that are concerned about the data collected and privacy issues, often vary widely and some offer less privacy to users than others. Therefore, privacy labels, which are often referred to by using the nutrition label example, have the potential to be very useful and beneficial to users. The proposed study’s overview/outline provides a mixed-methods approach and tool that could potentially help users and substantially contribute to the fields of CS and HCI.</w:t>
      </w:r>
    </w:p>
    <w:p w14:paraId="21BAA20B" w14:textId="77777777" w:rsidR="00FB6971" w:rsidRPr="00EB5E8D" w:rsidRDefault="00FB6971" w:rsidP="00FB6971">
      <w:pPr>
        <w:pStyle w:val="Default"/>
        <w:rPr>
          <w:rFonts w:ascii="Arial" w:hAnsi="Arial" w:cs="Arial"/>
        </w:rPr>
      </w:pPr>
    </w:p>
    <w:p w14:paraId="0FE74BAD"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proofErr w:type="gramStart"/>
      <w:r w:rsidRPr="00EA496A">
        <w:rPr>
          <w:rFonts w:ascii="Arial" w:hAnsi="Arial" w:cs="Arial"/>
          <w:color w:val="000000" w:themeColor="text1"/>
          <w:kern w:val="0"/>
        </w:rPr>
        <w:t>In regard to</w:t>
      </w:r>
      <w:proofErr w:type="gramEnd"/>
      <w:r w:rsidRPr="00EA496A">
        <w:rPr>
          <w:rFonts w:ascii="Arial" w:hAnsi="Arial" w:cs="Arial"/>
          <w:color w:val="000000" w:themeColor="text1"/>
          <w:kern w:val="0"/>
        </w:rPr>
        <w:t xml:space="preserve"> providing information </w:t>
      </w:r>
      <w:r>
        <w:rPr>
          <w:rFonts w:ascii="Arial" w:hAnsi="Arial" w:cs="Arial"/>
          <w:color w:val="000000" w:themeColor="text1"/>
          <w:kern w:val="0"/>
        </w:rPr>
        <w:t>pertaining to</w:t>
      </w:r>
      <w:r w:rsidRPr="00EA496A">
        <w:rPr>
          <w:rFonts w:ascii="Arial" w:hAnsi="Arial" w:cs="Arial"/>
          <w:color w:val="000000" w:themeColor="text1"/>
          <w:kern w:val="0"/>
        </w:rPr>
        <w:t xml:space="preserve"> what has been done in the proposed study area </w:t>
      </w:r>
      <w:r>
        <w:rPr>
          <w:rFonts w:ascii="Arial" w:hAnsi="Arial" w:cs="Arial"/>
          <w:color w:val="000000" w:themeColor="text1"/>
          <w:kern w:val="0"/>
        </w:rPr>
        <w:t xml:space="preserve">in </w:t>
      </w:r>
      <w:r w:rsidRPr="00EA496A">
        <w:rPr>
          <w:rFonts w:ascii="Arial" w:hAnsi="Arial" w:cs="Arial"/>
          <w:color w:val="000000" w:themeColor="text1"/>
          <w:kern w:val="0"/>
        </w:rPr>
        <w:t>an initial literature review, this proposal overview mainly just states: “While Kelley et al. (2009) proposed privacy nutrition labels conceptually, few deployable tools exist.</w:t>
      </w:r>
      <w:r w:rsidRPr="00EA496A">
        <w:rPr>
          <w:rFonts w:ascii="Arial" w:hAnsi="Arial" w:cs="Arial"/>
          <w:color w:val="000000" w:themeColor="text1"/>
        </w:rPr>
        <w:t xml:space="preserve">” However, no other information is provided pertaining to what privacy information labels or tools do exist, for what types of technology, etc. </w:t>
      </w:r>
      <w:r w:rsidRPr="00EA496A">
        <w:rPr>
          <w:rFonts w:ascii="Arial" w:hAnsi="Arial" w:cs="Arial"/>
          <w:color w:val="000000" w:themeColor="text1"/>
          <w:kern w:val="0"/>
        </w:rPr>
        <w:t xml:space="preserve">While some companies (e.g., Apple and Android) have already developed and provide privacy “nutrition” labels for mobile apps and there have already been some user studies, involving </w:t>
      </w:r>
      <w:r>
        <w:rPr>
          <w:rFonts w:ascii="Arial" w:hAnsi="Arial" w:cs="Arial"/>
          <w:color w:val="000000" w:themeColor="text1"/>
          <w:kern w:val="0"/>
        </w:rPr>
        <w:t>end users as well as</w:t>
      </w:r>
      <w:r w:rsidRPr="00EA496A">
        <w:rPr>
          <w:rFonts w:ascii="Arial" w:hAnsi="Arial" w:cs="Arial"/>
          <w:color w:val="000000" w:themeColor="text1"/>
          <w:kern w:val="0"/>
        </w:rPr>
        <w:t xml:space="preserve"> developers </w:t>
      </w:r>
      <w:r w:rsidRPr="00EA496A">
        <w:rPr>
          <w:rFonts w:ascii="Arial" w:hAnsi="Arial" w:cs="Arial"/>
          <w:i/>
          <w:iCs/>
          <w:color w:val="215E99" w:themeColor="text2" w:themeTint="BF"/>
          <w:kern w:val="0"/>
        </w:rPr>
        <w:t>{</w:t>
      </w:r>
      <w:r w:rsidRPr="00EA496A">
        <w:rPr>
          <w:rFonts w:ascii="Arial" w:eastAsia="Times New Roman" w:hAnsi="Arial" w:cs="Arial"/>
          <w:i/>
          <w:iCs/>
          <w:color w:val="215E99" w:themeColor="text2" w:themeTint="BF"/>
          <w:kern w:val="0"/>
          <w14:ligatures w14:val="none"/>
        </w:rPr>
        <w:t>Cranor, LF. (</w:t>
      </w:r>
      <w:proofErr w:type="gramStart"/>
      <w:r w:rsidRPr="004712A7">
        <w:rPr>
          <w:rFonts w:ascii="Arial" w:eastAsia="Times New Roman" w:hAnsi="Arial" w:cs="Arial"/>
          <w:i/>
          <w:iCs/>
          <w:color w:val="215E99" w:themeColor="text2" w:themeTint="BF"/>
          <w:kern w:val="0"/>
          <w14:ligatures w14:val="none"/>
        </w:rPr>
        <w:t>Nov</w:t>
      </w:r>
      <w:r w:rsidRPr="00EA496A">
        <w:rPr>
          <w:rFonts w:ascii="Arial" w:eastAsia="Times New Roman" w:hAnsi="Arial" w:cs="Arial"/>
          <w:i/>
          <w:iCs/>
          <w:color w:val="215E99" w:themeColor="text2" w:themeTint="BF"/>
          <w:kern w:val="0"/>
          <w14:ligatures w14:val="none"/>
        </w:rPr>
        <w:t>ember,</w:t>
      </w:r>
      <w:proofErr w:type="gramEnd"/>
      <w:r w:rsidRPr="004712A7">
        <w:rPr>
          <w:rFonts w:ascii="Arial" w:eastAsia="Times New Roman" w:hAnsi="Arial" w:cs="Arial"/>
          <w:i/>
          <w:iCs/>
          <w:color w:val="215E99" w:themeColor="text2" w:themeTint="BF"/>
          <w:kern w:val="0"/>
          <w14:ligatures w14:val="none"/>
        </w:rPr>
        <w:t xml:space="preserve"> 2022</w:t>
      </w:r>
      <w:r w:rsidRPr="00EA496A">
        <w:rPr>
          <w:rFonts w:ascii="Arial" w:eastAsia="Times New Roman" w:hAnsi="Arial" w:cs="Arial"/>
          <w:i/>
          <w:iCs/>
          <w:color w:val="215E99" w:themeColor="text2" w:themeTint="BF"/>
          <w:kern w:val="0"/>
          <w14:ligatures w14:val="none"/>
        </w:rPr>
        <w:t xml:space="preserve">). </w:t>
      </w:r>
      <w:r w:rsidRPr="004712A7">
        <w:rPr>
          <w:rFonts w:ascii="Arial" w:eastAsia="Times New Roman" w:hAnsi="Arial" w:cs="Arial"/>
          <w:i/>
          <w:iCs/>
          <w:color w:val="215E99" w:themeColor="text2" w:themeTint="BF"/>
          <w:kern w:val="36"/>
          <w14:ligatures w14:val="none"/>
        </w:rPr>
        <w:t>Mobile-App Privacy Nutrition Labels Missing Key Ingredients for Succes</w:t>
      </w:r>
      <w:r w:rsidRPr="00EA496A">
        <w:rPr>
          <w:rFonts w:ascii="Arial" w:eastAsia="Times New Roman" w:hAnsi="Arial" w:cs="Arial"/>
          <w:i/>
          <w:iCs/>
          <w:color w:val="215E99" w:themeColor="text2" w:themeTint="BF"/>
          <w:kern w:val="36"/>
          <w14:ligatures w14:val="none"/>
        </w:rPr>
        <w:t>s</w:t>
      </w:r>
      <w:r w:rsidRPr="00EA496A">
        <w:rPr>
          <w:rFonts w:ascii="Arial" w:eastAsia="Times New Roman" w:hAnsi="Arial" w:cs="Arial"/>
          <w:b/>
          <w:bCs/>
          <w:i/>
          <w:iCs/>
          <w:color w:val="215E99" w:themeColor="text2" w:themeTint="BF"/>
          <w:kern w:val="36"/>
          <w14:ligatures w14:val="none"/>
        </w:rPr>
        <w:t xml:space="preserve">: </w:t>
      </w:r>
      <w:r w:rsidRPr="004712A7">
        <w:rPr>
          <w:rFonts w:ascii="Arial" w:eastAsia="Times New Roman" w:hAnsi="Arial" w:cs="Arial"/>
          <w:i/>
          <w:iCs/>
          <w:color w:val="215E99" w:themeColor="text2" w:themeTint="BF"/>
          <w:kern w:val="0"/>
          <w14:ligatures w14:val="none"/>
        </w:rPr>
        <w:t>Android and iOS privacy labels confuse developers and end users.</w:t>
      </w:r>
      <w:r w:rsidRPr="00EA496A">
        <w:rPr>
          <w:rFonts w:ascii="Arial" w:eastAsia="Times New Roman" w:hAnsi="Arial" w:cs="Arial"/>
          <w:i/>
          <w:iCs/>
          <w:color w:val="215E99" w:themeColor="text2" w:themeTint="BF"/>
          <w:kern w:val="0"/>
          <w14:ligatures w14:val="none"/>
        </w:rPr>
        <w:t xml:space="preserve"> Communications of the ACM. (</w:t>
      </w:r>
      <w:hyperlink r:id="rId4" w:history="1">
        <w:r w:rsidRPr="00EA496A">
          <w:rPr>
            <w:rStyle w:val="Hyperlink"/>
            <w:rFonts w:ascii="Arial" w:hAnsi="Arial" w:cs="Arial"/>
            <w:i/>
            <w:iCs/>
            <w:color w:val="215E99" w:themeColor="text2" w:themeTint="BF"/>
          </w:rPr>
          <w:t>https://cacm.acm.org/opinion/mobile-app-privacy-nutrition-labels-missing-key-ingredients-for-success/</w:t>
        </w:r>
      </w:hyperlink>
      <w:r w:rsidRPr="00EA496A">
        <w:rPr>
          <w:rFonts w:ascii="Arial" w:hAnsi="Arial" w:cs="Arial"/>
          <w:i/>
          <w:iCs/>
          <w:color w:val="215E99" w:themeColor="text2" w:themeTint="BF"/>
        </w:rPr>
        <w:t>)}</w:t>
      </w:r>
      <w:r w:rsidRPr="00EA496A">
        <w:rPr>
          <w:rFonts w:ascii="Arial" w:hAnsi="Arial" w:cs="Arial"/>
          <w:color w:val="000000" w:themeColor="text1"/>
          <w:kern w:val="0"/>
        </w:rPr>
        <w:t>, there are still gaps in the literature that your proposed study could contribute to and also improve the quality of these privacy information labels to better meet users’ needs and address their concerns. Therefore, the final proposal paper would benefit from a more extensive</w:t>
      </w:r>
      <w:r>
        <w:rPr>
          <w:rFonts w:ascii="Arial" w:hAnsi="Arial" w:cs="Arial"/>
          <w:color w:val="000000" w:themeColor="text1"/>
          <w:kern w:val="0"/>
        </w:rPr>
        <w:t xml:space="preserve"> </w:t>
      </w:r>
      <w:r w:rsidRPr="00EA496A">
        <w:rPr>
          <w:rFonts w:ascii="Arial" w:hAnsi="Arial" w:cs="Arial"/>
          <w:color w:val="000000" w:themeColor="text1"/>
          <w:kern w:val="0"/>
        </w:rPr>
        <w:t xml:space="preserve">literature review and specific information on what types of privacy information tools/software currently exist and what types of related studies have </w:t>
      </w:r>
      <w:r>
        <w:rPr>
          <w:rFonts w:ascii="Arial" w:hAnsi="Arial" w:cs="Arial"/>
          <w:color w:val="000000" w:themeColor="text1"/>
          <w:kern w:val="0"/>
        </w:rPr>
        <w:t xml:space="preserve">already </w:t>
      </w:r>
      <w:r w:rsidRPr="00EA496A">
        <w:rPr>
          <w:rFonts w:ascii="Arial" w:hAnsi="Arial" w:cs="Arial"/>
          <w:color w:val="000000" w:themeColor="text1"/>
          <w:kern w:val="0"/>
        </w:rPr>
        <w:t xml:space="preserve">been done. This will help </w:t>
      </w:r>
      <w:r>
        <w:rPr>
          <w:rFonts w:ascii="Arial" w:hAnsi="Arial" w:cs="Arial"/>
          <w:color w:val="000000" w:themeColor="text1"/>
          <w:kern w:val="0"/>
        </w:rPr>
        <w:t xml:space="preserve">further </w:t>
      </w:r>
      <w:r w:rsidRPr="00EA496A">
        <w:rPr>
          <w:rFonts w:ascii="Arial" w:hAnsi="Arial" w:cs="Arial"/>
          <w:color w:val="000000" w:themeColor="text1"/>
          <w:kern w:val="0"/>
        </w:rPr>
        <w:t xml:space="preserve">determine the specific gaps and may help you </w:t>
      </w:r>
      <w:proofErr w:type="gramStart"/>
      <w:r w:rsidRPr="00EA496A">
        <w:rPr>
          <w:rFonts w:ascii="Arial" w:hAnsi="Arial" w:cs="Arial"/>
          <w:color w:val="000000" w:themeColor="text1"/>
          <w:kern w:val="0"/>
        </w:rPr>
        <w:t xml:space="preserve">hone in </w:t>
      </w:r>
      <w:r>
        <w:rPr>
          <w:rFonts w:ascii="Arial" w:hAnsi="Arial" w:cs="Arial"/>
          <w:color w:val="000000" w:themeColor="text1"/>
          <w:kern w:val="0"/>
        </w:rPr>
        <w:t>on</w:t>
      </w:r>
      <w:proofErr w:type="gramEnd"/>
      <w:r>
        <w:rPr>
          <w:rFonts w:ascii="Arial" w:hAnsi="Arial" w:cs="Arial"/>
          <w:color w:val="000000" w:themeColor="text1"/>
          <w:kern w:val="0"/>
        </w:rPr>
        <w:t xml:space="preserve"> </w:t>
      </w:r>
      <w:r w:rsidRPr="00EA496A">
        <w:rPr>
          <w:rFonts w:ascii="Arial" w:hAnsi="Arial" w:cs="Arial"/>
          <w:color w:val="000000" w:themeColor="text1"/>
          <w:kern w:val="0"/>
        </w:rPr>
        <w:t>and provide specific details on the focus of your study and its research design, objectives, research questions, etc.</w:t>
      </w:r>
      <w:r>
        <w:rPr>
          <w:rFonts w:ascii="Arial" w:hAnsi="Arial" w:cs="Arial"/>
          <w:color w:val="000000" w:themeColor="text1"/>
          <w:kern w:val="0"/>
        </w:rPr>
        <w:t xml:space="preserve"> </w:t>
      </w:r>
    </w:p>
    <w:p w14:paraId="374EF0DC"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p>
    <w:p w14:paraId="6A7AE68F"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r>
        <w:rPr>
          <w:rFonts w:ascii="Arial" w:hAnsi="Arial" w:cs="Arial"/>
          <w:color w:val="000000" w:themeColor="text1"/>
          <w:kern w:val="0"/>
        </w:rPr>
        <w:t>The proposed heuristic evaluation would be useful, informative, and should help identify issues with the tool, before usability testing to minimize the number of UI design flaws, esp. major and/or obvious design flaws related to the UI. Given the difficultly of understanding privacy needs, issues, and companies’ written privacy policies, which often are full of technical, complicated and/or vague language (i.e., “legalese”), having privacy domain experts also involved in your testing as well as with the UI and usability experts, is important and good to see in your proposed study. Having privacy domain experts that</w:t>
      </w:r>
      <w:proofErr w:type="gramStart"/>
      <w:r>
        <w:rPr>
          <w:rFonts w:ascii="Arial" w:hAnsi="Arial" w:cs="Arial"/>
          <w:color w:val="000000" w:themeColor="text1"/>
          <w:kern w:val="0"/>
        </w:rPr>
        <w:t>, in particular, understand</w:t>
      </w:r>
      <w:proofErr w:type="gramEnd"/>
      <w:r>
        <w:rPr>
          <w:rFonts w:ascii="Arial" w:hAnsi="Arial" w:cs="Arial"/>
          <w:color w:val="000000" w:themeColor="text1"/>
          <w:kern w:val="0"/>
        </w:rPr>
        <w:t xml:space="preserve"> the privacy needs of current technologies as well as the current range privacy policies and practices of tech companies would be helpful and provide an important contribution to the evaluation. Therefore, more specific information about the qualifications/credentials (or inclusion criteria) of these privacy domain experts would be helpful. You might also consider having 3 privacy domain experts involved in the evaluation. To ensure that subject matter experts in UIs/usability </w:t>
      </w:r>
      <w:r>
        <w:rPr>
          <w:rFonts w:ascii="Arial" w:hAnsi="Arial" w:cs="Arial"/>
          <w:color w:val="000000" w:themeColor="text1"/>
          <w:kern w:val="0"/>
        </w:rPr>
        <w:lastRenderedPageBreak/>
        <w:t xml:space="preserve">and privacy are used for the heuristic evaluation, you will probably want to omit the inclusion of graduate students in the heuristic evaluations, unless they </w:t>
      </w:r>
      <w:proofErr w:type="gramStart"/>
      <w:r>
        <w:rPr>
          <w:rFonts w:ascii="Arial" w:hAnsi="Arial" w:cs="Arial"/>
          <w:color w:val="000000" w:themeColor="text1"/>
          <w:kern w:val="0"/>
        </w:rPr>
        <w:t>actually are</w:t>
      </w:r>
      <w:proofErr w:type="gramEnd"/>
      <w:r>
        <w:rPr>
          <w:rFonts w:ascii="Arial" w:hAnsi="Arial" w:cs="Arial"/>
          <w:color w:val="000000" w:themeColor="text1"/>
          <w:kern w:val="0"/>
        </w:rPr>
        <w:t xml:space="preserve"> subject matter experts with several years of professional experience. In regards to the selection of the specific websites being evaluated, as part of the heuristic and usability testing, you might want to consider specific types of websites or apps (e.g., a range of different types, including the types of sites that have been shown to have the greatest privacy needs and/or concerns, based on the literature and according to privacy domain experts) and provide such details in your final proposal paper. The types of websites tested may also determine the participant demographics and characteristics that you want to include in your subject population and sampling strategy for usability testing participants.</w:t>
      </w:r>
    </w:p>
    <w:p w14:paraId="07EBF676"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p>
    <w:p w14:paraId="025ABFAC"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r>
        <w:rPr>
          <w:rFonts w:ascii="Arial" w:hAnsi="Arial" w:cs="Arial"/>
          <w:color w:val="000000" w:themeColor="text1"/>
          <w:kern w:val="0"/>
        </w:rPr>
        <w:t xml:space="preserve">Also, as part of your user research and the design and development of your tool, conducting in-depth interviews with these privacy experts in law and the tech industry, </w:t>
      </w:r>
      <w:r w:rsidRPr="00343944">
        <w:rPr>
          <w:rFonts w:ascii="Arial" w:hAnsi="Arial" w:cs="Arial"/>
          <w:color w:val="000000" w:themeColor="text1"/>
          <w:kern w:val="0"/>
          <w:u w:val="single"/>
        </w:rPr>
        <w:t>before</w:t>
      </w:r>
      <w:r>
        <w:rPr>
          <w:rFonts w:ascii="Arial" w:hAnsi="Arial" w:cs="Arial"/>
          <w:color w:val="000000" w:themeColor="text1"/>
          <w:kern w:val="0"/>
        </w:rPr>
        <w:t xml:space="preserve"> any inspections or testing and evaluations, may help improve the design process and ultimate quality, usefulness, and effectiveness of your tool. You might also consider including some tech privacy domain experts in the survey as well.</w:t>
      </w:r>
    </w:p>
    <w:p w14:paraId="6E77E2CD"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p>
    <w:p w14:paraId="0844D0F5"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r>
        <w:rPr>
          <w:rFonts w:ascii="Arial" w:hAnsi="Arial" w:cs="Arial"/>
          <w:color w:val="000000" w:themeColor="text1"/>
          <w:kern w:val="0"/>
        </w:rPr>
        <w:t xml:space="preserve">The formative usability testing sessions are a good idea and should provide very interesting and useful findings. </w:t>
      </w:r>
      <w:proofErr w:type="gramStart"/>
      <w:r>
        <w:rPr>
          <w:rFonts w:ascii="Arial" w:hAnsi="Arial" w:cs="Arial"/>
          <w:color w:val="000000" w:themeColor="text1"/>
          <w:kern w:val="0"/>
        </w:rPr>
        <w:t>In regard to</w:t>
      </w:r>
      <w:proofErr w:type="gramEnd"/>
      <w:r>
        <w:rPr>
          <w:rFonts w:ascii="Arial" w:hAnsi="Arial" w:cs="Arial"/>
          <w:color w:val="000000" w:themeColor="text1"/>
          <w:kern w:val="0"/>
        </w:rPr>
        <w:t xml:space="preserve"> your proposed usability testing sample size, since your overview stated 5 usability testing participants in one section and 8 participants in a different section, please revise the overview for consistency. Since 5 usability testing participants is low and </w:t>
      </w:r>
      <w:proofErr w:type="gramStart"/>
      <w:r>
        <w:rPr>
          <w:rFonts w:ascii="Arial" w:hAnsi="Arial" w:cs="Arial"/>
          <w:color w:val="000000" w:themeColor="text1"/>
          <w:kern w:val="0"/>
        </w:rPr>
        <w:t>fairly minimal</w:t>
      </w:r>
      <w:proofErr w:type="gramEnd"/>
      <w:r>
        <w:rPr>
          <w:rFonts w:ascii="Arial" w:hAnsi="Arial" w:cs="Arial"/>
          <w:color w:val="000000" w:themeColor="text1"/>
          <w:kern w:val="0"/>
        </w:rPr>
        <w:t xml:space="preserve">, please consider proposing a larger sample size (e.g., a minimum of 7-9 users, possibly more and until you reach a point of saturation in your findings). Also, if you find a substantial number of usability issues to warrant a substantial number of UI modifications, you </w:t>
      </w:r>
      <w:proofErr w:type="gramStart"/>
      <w:r>
        <w:rPr>
          <w:rFonts w:ascii="Arial" w:hAnsi="Arial" w:cs="Arial"/>
          <w:color w:val="000000" w:themeColor="text1"/>
          <w:kern w:val="0"/>
        </w:rPr>
        <w:t>would</w:t>
      </w:r>
      <w:proofErr w:type="gramEnd"/>
      <w:r>
        <w:rPr>
          <w:rFonts w:ascii="Arial" w:hAnsi="Arial" w:cs="Arial"/>
          <w:color w:val="000000" w:themeColor="text1"/>
          <w:kern w:val="0"/>
        </w:rPr>
        <w:t xml:space="preserve"> typically conduct another round of testing. Iterative rounds of usability testing (e.g., 2 rounds of formative usability testing, or a formative and then a summative round) are commonly done, as part of the iterative user-centered design cycle. You may also want to consider including participants at the intermediate level of being a tech user, to have a full range of experience included in your sample for this method. </w:t>
      </w:r>
    </w:p>
    <w:p w14:paraId="53110292"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p>
    <w:p w14:paraId="4E9C8463"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r>
        <w:rPr>
          <w:rFonts w:ascii="Arial" w:hAnsi="Arial" w:cs="Arial"/>
          <w:color w:val="000000" w:themeColor="text1"/>
          <w:kern w:val="0"/>
        </w:rPr>
        <w:t xml:space="preserve">As you probably plan to do, please be sure to provide specific details on the usability testing (e.g., are all data elements of the tool’s display real/true or are some or all data elements simulated for certain tasks, sites, scenarios?; will any tasks be standardized and apply to all sites used for testing? etc.) in your final paper for the proposal. Also, please provide more specific details on how you are </w:t>
      </w:r>
      <w:r>
        <w:rPr>
          <w:rFonts w:ascii="Arial" w:hAnsi="Arial" w:cs="Arial"/>
        </w:rPr>
        <w:t xml:space="preserve">going to measure each usability testing participant’s trust (e.g., are you going to use a pre-existing survey and/or custom open-ended questions pertaining to trust?) as well as their </w:t>
      </w:r>
      <w:r>
        <w:rPr>
          <w:rFonts w:ascii="Arial" w:hAnsi="Arial" w:cs="Arial"/>
          <w:color w:val="000000" w:themeColor="text1"/>
          <w:kern w:val="0"/>
        </w:rPr>
        <w:t>agreement (and or “confidence”) with the privacy grade provided by your tool</w:t>
      </w:r>
      <w:r>
        <w:rPr>
          <w:rFonts w:ascii="Arial" w:hAnsi="Arial" w:cs="Arial"/>
        </w:rPr>
        <w:t>.</w:t>
      </w:r>
    </w:p>
    <w:p w14:paraId="658FB2A3"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p>
    <w:p w14:paraId="54C50DE6"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r w:rsidRPr="004F2E54">
        <w:rPr>
          <w:rFonts w:ascii="Arial" w:hAnsi="Arial" w:cs="Arial"/>
          <w:b/>
          <w:bCs/>
          <w:color w:val="000000" w:themeColor="text1"/>
          <w:kern w:val="0"/>
        </w:rPr>
        <w:t>Minor comments</w:t>
      </w:r>
      <w:r>
        <w:rPr>
          <w:rFonts w:ascii="Arial" w:hAnsi="Arial" w:cs="Arial"/>
          <w:color w:val="000000" w:themeColor="text1"/>
          <w:kern w:val="0"/>
        </w:rPr>
        <w:t>:</w:t>
      </w:r>
    </w:p>
    <w:p w14:paraId="26B325F8"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r>
        <w:rPr>
          <w:rFonts w:ascii="Arial" w:hAnsi="Arial" w:cs="Arial"/>
          <w:color w:val="000000" w:themeColor="text1"/>
          <w:kern w:val="0"/>
        </w:rPr>
        <w:t>The proposed durations for the methods and the timeline tables seem to be significantly shorter than they typically take, esp. for usability testing, and possibly overly ambitious, esp. given the resources and bandwidth of the project team.</w:t>
      </w:r>
    </w:p>
    <w:p w14:paraId="41C466C6" w14:textId="77777777" w:rsidR="00FB6971" w:rsidRDefault="00FB6971" w:rsidP="00FB6971">
      <w:pPr>
        <w:spacing w:before="100" w:beforeAutospacing="1" w:after="100" w:afterAutospacing="1" w:line="240" w:lineRule="auto"/>
        <w:outlineLvl w:val="0"/>
        <w:rPr>
          <w:rFonts w:ascii="Arial" w:hAnsi="Arial" w:cs="Arial"/>
          <w:color w:val="000000" w:themeColor="text1"/>
          <w:kern w:val="0"/>
        </w:rPr>
      </w:pPr>
      <w:r>
        <w:rPr>
          <w:rFonts w:ascii="Arial" w:hAnsi="Arial" w:cs="Arial"/>
          <w:color w:val="000000" w:themeColor="text1"/>
          <w:kern w:val="0"/>
        </w:rPr>
        <w:t xml:space="preserve">Whether or not a heuristic evaluation would need to be reviewed and approved by an Institutional Review Board (IRB) depends on a variety of factors (e.g., a particular institution’s IRB policies and procedures regarding initial submissions and reviews, whether or not the heuristic evaluation is conducted internally by project team members or Key Study Personnel that are subject matter experts, who meet the qualifications, OR if it is conducted by people outside of the project team, who may serve as participants, such as privacy domain experts, and would need to be consented, etc.). IF, hypothetically speaking, some of these subject matter experts also ended up participating in interviews and/or surveys that are conducted, they are </w:t>
      </w:r>
      <w:proofErr w:type="gramStart"/>
      <w:r>
        <w:rPr>
          <w:rFonts w:ascii="Arial" w:hAnsi="Arial" w:cs="Arial"/>
          <w:color w:val="000000" w:themeColor="text1"/>
          <w:kern w:val="0"/>
        </w:rPr>
        <w:t>definitely research</w:t>
      </w:r>
      <w:proofErr w:type="gramEnd"/>
      <w:r>
        <w:rPr>
          <w:rFonts w:ascii="Arial" w:hAnsi="Arial" w:cs="Arial"/>
          <w:color w:val="000000" w:themeColor="text1"/>
          <w:kern w:val="0"/>
        </w:rPr>
        <w:t xml:space="preserve"> participants and some sort of IRB submission would typically be required. Therefore, you might consider omitting this sentence.</w:t>
      </w:r>
    </w:p>
    <w:p w14:paraId="01872378" w14:textId="77777777" w:rsidR="00FB6971" w:rsidRDefault="00FB6971"/>
    <w:sectPr w:rsidR="00FB69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71"/>
    <w:rsid w:val="0078234E"/>
    <w:rsid w:val="009214F2"/>
    <w:rsid w:val="00930529"/>
    <w:rsid w:val="00B77682"/>
    <w:rsid w:val="00FB6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20B1DF"/>
  <w15:chartTrackingRefBased/>
  <w15:docId w15:val="{89228440-95D4-AD43-B9B6-6AC989FE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971"/>
  </w:style>
  <w:style w:type="paragraph" w:styleId="Heading1">
    <w:name w:val="heading 1"/>
    <w:basedOn w:val="Normal"/>
    <w:next w:val="Normal"/>
    <w:link w:val="Heading1Char"/>
    <w:uiPriority w:val="9"/>
    <w:qFormat/>
    <w:rsid w:val="00FB6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971"/>
    <w:rPr>
      <w:rFonts w:eastAsiaTheme="majorEastAsia" w:cstheme="majorBidi"/>
      <w:color w:val="272727" w:themeColor="text1" w:themeTint="D8"/>
    </w:rPr>
  </w:style>
  <w:style w:type="paragraph" w:styleId="Title">
    <w:name w:val="Title"/>
    <w:basedOn w:val="Normal"/>
    <w:next w:val="Normal"/>
    <w:link w:val="TitleChar"/>
    <w:uiPriority w:val="10"/>
    <w:qFormat/>
    <w:rsid w:val="00FB6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971"/>
    <w:pPr>
      <w:spacing w:before="160"/>
      <w:jc w:val="center"/>
    </w:pPr>
    <w:rPr>
      <w:i/>
      <w:iCs/>
      <w:color w:val="404040" w:themeColor="text1" w:themeTint="BF"/>
    </w:rPr>
  </w:style>
  <w:style w:type="character" w:customStyle="1" w:styleId="QuoteChar">
    <w:name w:val="Quote Char"/>
    <w:basedOn w:val="DefaultParagraphFont"/>
    <w:link w:val="Quote"/>
    <w:uiPriority w:val="29"/>
    <w:rsid w:val="00FB6971"/>
    <w:rPr>
      <w:i/>
      <w:iCs/>
      <w:color w:val="404040" w:themeColor="text1" w:themeTint="BF"/>
    </w:rPr>
  </w:style>
  <w:style w:type="paragraph" w:styleId="ListParagraph">
    <w:name w:val="List Paragraph"/>
    <w:basedOn w:val="Normal"/>
    <w:uiPriority w:val="34"/>
    <w:qFormat/>
    <w:rsid w:val="00FB6971"/>
    <w:pPr>
      <w:ind w:left="720"/>
      <w:contextualSpacing/>
    </w:pPr>
  </w:style>
  <w:style w:type="character" w:styleId="IntenseEmphasis">
    <w:name w:val="Intense Emphasis"/>
    <w:basedOn w:val="DefaultParagraphFont"/>
    <w:uiPriority w:val="21"/>
    <w:qFormat/>
    <w:rsid w:val="00FB6971"/>
    <w:rPr>
      <w:i/>
      <w:iCs/>
      <w:color w:val="0F4761" w:themeColor="accent1" w:themeShade="BF"/>
    </w:rPr>
  </w:style>
  <w:style w:type="paragraph" w:styleId="IntenseQuote">
    <w:name w:val="Intense Quote"/>
    <w:basedOn w:val="Normal"/>
    <w:next w:val="Normal"/>
    <w:link w:val="IntenseQuoteChar"/>
    <w:uiPriority w:val="30"/>
    <w:qFormat/>
    <w:rsid w:val="00FB6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971"/>
    <w:rPr>
      <w:i/>
      <w:iCs/>
      <w:color w:val="0F4761" w:themeColor="accent1" w:themeShade="BF"/>
    </w:rPr>
  </w:style>
  <w:style w:type="character" w:styleId="IntenseReference">
    <w:name w:val="Intense Reference"/>
    <w:basedOn w:val="DefaultParagraphFont"/>
    <w:uiPriority w:val="32"/>
    <w:qFormat/>
    <w:rsid w:val="00FB6971"/>
    <w:rPr>
      <w:b/>
      <w:bCs/>
      <w:smallCaps/>
      <w:color w:val="0F4761" w:themeColor="accent1" w:themeShade="BF"/>
      <w:spacing w:val="5"/>
    </w:rPr>
  </w:style>
  <w:style w:type="paragraph" w:customStyle="1" w:styleId="Default">
    <w:name w:val="Default"/>
    <w:rsid w:val="00FB6971"/>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FB697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acm.acm.org/opinion/mobile-app-privacy-nutrition-labels-missing-key-ingredients-for-su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2062</Words>
  <Characters>11756</Characters>
  <Application>Microsoft Office Word</Application>
  <DocSecurity>0</DocSecurity>
  <Lines>97</Lines>
  <Paragraphs>27</Paragraphs>
  <ScaleCrop>false</ScaleCrop>
  <Company/>
  <LinksUpToDate>false</LinksUpToDate>
  <CharactersWithSpaces>13791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Slagle, Jason M</dc:creator>
  <cp:keywords/>
  <dc:description/>
  <cp:lastModifiedBy>Slagle, Jason M</cp:lastModifiedBy>
  <cp:revision>1</cp:revision>
  <dcterms:created xsi:type="dcterms:W3CDTF">2025-11-18T16:17:00Z</dcterms:created>
  <dcterms:modified xsi:type="dcterms:W3CDTF">2025-11-18T16:19:00Z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2025-11-18T16:19:58Z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812b3685-e079-4d36-9521-a275ec2ad92b</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