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pPr>
    </w:p>
    <w:p>
      <w:pPr>
        <w:spacing w:before="0" w:after="80"/>
        <w:jc w:val="center"/>
      </w:pPr>
      <w:r>
        <w:rPr>
          <w:rFonts w:ascii="Calibri" w:hAnsi="Calibri"/>
          <w:b/>
          <w:i w:val="0"/>
          <w:color w:val="0F3C78"/>
          <w:sz w:val="56"/>
        </w:rPr>
        <w:t>🗺  HOTEL BOOKING PLATFORM</w:t>
      </w:r>
    </w:p>
    <w:p>
      <w:pPr>
        <w:spacing w:before="0" w:after="80"/>
        <w:jc w:val="center"/>
      </w:pPr>
      <w:r>
        <w:rPr>
          <w:rFonts w:ascii="Calibri" w:hAnsi="Calibri"/>
          <w:b w:val="0"/>
          <w:i w:val="0"/>
          <w:color w:val="555577"/>
          <w:sz w:val="32"/>
        </w:rPr>
        <w:t>AI-Accelerated Roadmap to Production</w:t>
      </w:r>
    </w:p>
    <w:p>
      <w:pPr>
        <w:spacing w:before="0" w:after="800"/>
        <w:jc w:val="center"/>
      </w:pPr>
      <w:r>
        <w:rPr>
          <w:rFonts w:ascii="Calibri" w:hAnsi="Calibri"/>
          <w:b/>
          <w:i w:val="0"/>
          <w:color w:val="1A1A2E"/>
          <w:sz w:val="26"/>
        </w:rPr>
        <w:t>From Portfolio Demo → Real OTA</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5276"/>
            <w:tcMar>
              <w:top w:w="140" w:type="dxa"/>
              <w:bottom w:w="140" w:type="dxa"/>
              <w:left w:w="160" w:type="dxa"/>
              <w:right w:w="160" w:type="dxa"/>
            </w:tcMar>
          </w:tcPr>
          <w:p/>
          <w:p>
            <w:pPr>
              <w:jc w:val="center"/>
            </w:pPr>
            <w:r>
              <w:rPr>
                <w:rFonts w:ascii="Calibri" w:hAnsi="Calibri"/>
                <w:b/>
                <w:color w:val="FFFFFF"/>
                <w:sz w:val="44"/>
              </w:rPr>
              <w:t>75 Days</w:t>
            </w:r>
          </w:p>
          <w:p>
            <w:pPr>
              <w:jc w:val="center"/>
            </w:pPr>
            <w:r>
              <w:rPr>
                <w:rFonts w:ascii="Calibri" w:hAnsi="Calibri"/>
                <w:color w:val="CCDDFF"/>
                <w:sz w:val="18"/>
              </w:rPr>
              <w:t>Total Timeline</w:t>
              <w:br/>
              <w:t>(Solo + AI)</w:t>
            </w:r>
          </w:p>
        </w:tc>
        <w:tc>
          <w:tcPr>
            <w:tcW w:type="dxa" w:w="3120"/>
            <w:shd w:val="clear" w:color="auto" w:fill="1D6A39"/>
            <w:tcMar>
              <w:top w:w="140" w:type="dxa"/>
              <w:bottom w:w="140" w:type="dxa"/>
              <w:left w:w="160" w:type="dxa"/>
              <w:right w:w="160" w:type="dxa"/>
            </w:tcMar>
          </w:tcPr>
          <w:p/>
          <w:p>
            <w:pPr>
              <w:jc w:val="center"/>
            </w:pPr>
            <w:r>
              <w:rPr>
                <w:rFonts w:ascii="Calibri" w:hAnsi="Calibri"/>
                <w:b/>
                <w:color w:val="FFFFFF"/>
                <w:sz w:val="44"/>
              </w:rPr>
              <w:t>5 Phases</w:t>
            </w:r>
          </w:p>
          <w:p>
            <w:pPr>
              <w:jc w:val="center"/>
            </w:pPr>
            <w:r>
              <w:rPr>
                <w:rFonts w:ascii="Calibri" w:hAnsi="Calibri"/>
                <w:color w:val="CCDDFF"/>
                <w:sz w:val="18"/>
              </w:rPr>
              <w:t>Structured</w:t>
              <w:br/>
              <w:t>Milestones</w:t>
            </w:r>
          </w:p>
        </w:tc>
        <w:tc>
          <w:tcPr>
            <w:tcW w:type="dxa" w:w="3120"/>
            <w:shd w:val="clear" w:color="auto" w:fill="6C3483"/>
            <w:tcMar>
              <w:top w:w="140" w:type="dxa"/>
              <w:bottom w:w="140" w:type="dxa"/>
              <w:left w:w="160" w:type="dxa"/>
              <w:right w:w="160" w:type="dxa"/>
            </w:tcMar>
          </w:tcPr>
          <w:p/>
          <w:p>
            <w:pPr>
              <w:jc w:val="center"/>
            </w:pPr>
            <w:r>
              <w:rPr>
                <w:rFonts w:ascii="Calibri" w:hAnsi="Calibri"/>
                <w:b/>
                <w:color w:val="FFFFFF"/>
                <w:sz w:val="44"/>
              </w:rPr>
              <w:t>Claude + Codex</w:t>
            </w:r>
          </w:p>
          <w:p>
            <w:pPr>
              <w:jc w:val="center"/>
            </w:pPr>
            <w:r>
              <w:rPr>
                <w:rFonts w:ascii="Calibri" w:hAnsi="Calibri"/>
                <w:color w:val="CCDDFF"/>
                <w:sz w:val="18"/>
              </w:rPr>
              <w:t>AI Stack for</w:t>
              <w:br/>
              <w:t>Every Task</w:t>
            </w:r>
          </w:p>
        </w:tc>
      </w:tr>
    </w:tbl>
    <w:p>
      <w:pPr>
        <w:spacing w:before="120" w:after="0"/>
        <w:jc w:val="left"/>
      </w:pPr>
    </w:p>
    <w:p>
      <w:pPr>
        <w:spacing w:before="0" w:after="120"/>
        <w:jc w:val="center"/>
      </w:pPr>
      <w:r>
        <w:rPr>
          <w:rFonts w:ascii="Calibri" w:hAnsi="Calibri"/>
          <w:b w:val="0"/>
          <w:i/>
          <w:color w:val="555577"/>
          <w:sz w:val="20"/>
        </w:rPr>
        <w:t>Prepared for: Athitthiyan  |  April 2026</w:t>
      </w:r>
    </w:p>
    <w:p>
      <w:r>
        <w:br w:type="page"/>
      </w:r>
    </w:p>
    <w:p>
      <w:pPr>
        <w:pStyle w:val="Heading1"/>
        <w:spacing w:before="280" w:after="120"/>
        <w:jc w:val="left"/>
      </w:pPr>
      <w:r>
        <w:rPr>
          <w:rFonts w:ascii="Calibri" w:hAnsi="Calibri"/>
          <w:color w:val="0F3C78"/>
          <w:sz w:val="36"/>
        </w:rPr>
        <w:t>1.  Where You Are Right Now</w:t>
      </w:r>
    </w:p>
    <w:p>
      <w:pPr>
        <w:spacing w:before="80" w:after="80"/>
        <w:pBdr>
          <w:bottom w:val="single" w:sz="6" w:space="1" w:color="CCCCDD"/>
        </w:pBdr>
      </w:pPr>
    </w:p>
    <w:p>
      <w:pPr>
        <w:spacing w:before="80" w:after="160"/>
        <w:jc w:val="left"/>
      </w:pPr>
      <w:r>
        <w:rPr>
          <w:rFonts w:ascii="Calibri" w:hAnsi="Calibri"/>
          <w:b w:val="0"/>
          <w:i w:val="0"/>
          <w:color w:val="1A1A2E"/>
          <w:sz w:val="21"/>
        </w:rPr>
        <w:t>Your platform is architecturally solid — state machine payments, inventory locking, audit trails, idempotent transactions — but sits at roughly 12% feature breadth compared to Booking.com or Airbnb.  The gap is not code quality; it is breadth of user-facing features, real integrations, and operational infrastructure.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3A5C"/>
            <w:tcMar>
              <w:top w:w="80" w:type="dxa"/>
              <w:bottom w:w="80" w:type="dxa"/>
              <w:left w:w="110" w:type="dxa"/>
              <w:right w:w="110" w:type="dxa"/>
            </w:tcMar>
          </w:tcPr>
          <w:p/>
          <w:p>
            <w:pPr>
              <w:jc w:val="center"/>
            </w:pPr>
            <w:r>
              <w:rPr>
                <w:rFonts w:ascii="Calibri" w:hAnsi="Calibri"/>
                <w:b/>
                <w:color w:val="FFFFFF"/>
                <w:sz w:val="20"/>
              </w:rPr>
              <w:t>Category</w:t>
            </w:r>
          </w:p>
        </w:tc>
        <w:tc>
          <w:tcPr>
            <w:tcW w:type="dxa" w:w="3120"/>
            <w:shd w:val="clear" w:color="auto" w:fill="1A5276"/>
            <w:tcMar>
              <w:top w:w="80" w:type="dxa"/>
              <w:bottom w:w="80" w:type="dxa"/>
              <w:left w:w="110" w:type="dxa"/>
              <w:right w:w="110" w:type="dxa"/>
            </w:tcMar>
          </w:tcPr>
          <w:p/>
          <w:p>
            <w:pPr>
              <w:jc w:val="center"/>
            </w:pPr>
            <w:r>
              <w:rPr>
                <w:rFonts w:ascii="Calibri" w:hAnsi="Calibri"/>
                <w:b/>
                <w:color w:val="FFFFFF"/>
                <w:sz w:val="20"/>
              </w:rPr>
              <w:t>You Have</w:t>
            </w:r>
          </w:p>
        </w:tc>
        <w:tc>
          <w:tcPr>
            <w:tcW w:type="dxa" w:w="3120"/>
            <w:shd w:val="clear" w:color="auto" w:fill="1A5276"/>
            <w:tcMar>
              <w:top w:w="80" w:type="dxa"/>
              <w:bottom w:w="80" w:type="dxa"/>
              <w:left w:w="110" w:type="dxa"/>
              <w:right w:w="110" w:type="dxa"/>
            </w:tcMar>
          </w:tcPr>
          <w:p/>
          <w:p>
            <w:pPr>
              <w:jc w:val="center"/>
            </w:pPr>
            <w:r>
              <w:rPr>
                <w:rFonts w:ascii="Calibri" w:hAnsi="Calibri"/>
                <w:b/>
                <w:color w:val="FFFFFF"/>
                <w:sz w:val="20"/>
              </w:rPr>
              <w:t>OTAs Have</w:t>
            </w:r>
          </w:p>
        </w:tc>
      </w:tr>
      <w:tr>
        <w:tc>
          <w:tcPr>
            <w:tcW w:type="dxa" w:w="3120"/>
            <w:shd w:val="clear" w:color="auto" w:fill="F0F4F8"/>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b/>
                <w:color w:val="1A1A2E"/>
                <w:sz w:val="18"/>
              </w:rPr>
              <w:t>Search &amp; Filters</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City, type, price, guests, dates</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Full-text, map, neighbourhood, distance, accessibility</w:t>
            </w:r>
          </w:p>
        </w:tc>
      </w:tr>
      <w:tr>
        <w:tc>
          <w:tcPr>
            <w:tcW w:type="dxa" w:w="3120"/>
            <w:shd w:val="clear" w:color="auto" w:fill="F0F4F8"/>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b/>
                <w:color w:val="1A1A2E"/>
                <w:sz w:val="18"/>
              </w:rPr>
              <w:t>Booking Flow</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Hold → Pay → Confirm</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Modify, split pay, group bookings, early check-in</w:t>
            </w:r>
          </w:p>
        </w:tc>
      </w:tr>
      <w:tr>
        <w:tc>
          <w:tcPr>
            <w:tcW w:type="dxa" w:w="3120"/>
            <w:shd w:val="clear" w:color="auto" w:fill="F0F4F8"/>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b/>
                <w:color w:val="1A1A2E"/>
                <w:sz w:val="18"/>
              </w:rPr>
              <w:t>Payments</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Stripe test mode + mock</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40+ methods: wallets, BNPL, bank transfer, crypto</w:t>
            </w:r>
          </w:p>
        </w:tc>
      </w:tr>
      <w:tr>
        <w:tc>
          <w:tcPr>
            <w:tcW w:type="dxa" w:w="3120"/>
            <w:shd w:val="clear" w:color="auto" w:fill="F0F4F8"/>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b/>
                <w:color w:val="1A1A2E"/>
                <w:sz w:val="18"/>
              </w:rPr>
              <w:t>Email</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Queued in DB — never sent</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Transactional + marketing, localised 40+ languages</w:t>
            </w:r>
          </w:p>
        </w:tc>
      </w:tr>
      <w:tr>
        <w:tc>
          <w:tcPr>
            <w:tcW w:type="dxa" w:w="3120"/>
            <w:shd w:val="clear" w:color="auto" w:fill="F0F4F8"/>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b/>
                <w:color w:val="1A1A2E"/>
                <w:sz w:val="18"/>
              </w:rPr>
              <w:t>Authentication</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JWT admin + guest checkout</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Social login, 2FA, passwordless, SSO</w:t>
            </w:r>
          </w:p>
        </w:tc>
      </w:tr>
      <w:tr>
        <w:tc>
          <w:tcPr>
            <w:tcW w:type="dxa" w:w="3120"/>
            <w:shd w:val="clear" w:color="auto" w:fill="F0F4F8"/>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b/>
                <w:color w:val="1A1A2E"/>
                <w:sz w:val="18"/>
              </w:rPr>
              <w:t>User Accounts</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None</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Profile, saved cards, loyalty points, travel credits</w:t>
            </w:r>
          </w:p>
        </w:tc>
      </w:tr>
      <w:tr>
        <w:tc>
          <w:tcPr>
            <w:tcW w:type="dxa" w:w="3120"/>
            <w:shd w:val="clear" w:color="auto" w:fill="F0F4F8"/>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b/>
                <w:color w:val="1A1A2E"/>
                <w:sz w:val="18"/>
              </w:rPr>
              <w:t>Reviews</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None</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Verified post-stay, owner responses, sentiment AI</w:t>
            </w:r>
          </w:p>
        </w:tc>
      </w:tr>
      <w:tr>
        <w:tc>
          <w:tcPr>
            <w:tcW w:type="dxa" w:w="3120"/>
            <w:shd w:val="clear" w:color="auto" w:fill="F0F4F8"/>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b/>
                <w:color w:val="1A1A2E"/>
                <w:sz w:val="18"/>
              </w:rPr>
              <w:t>Property Mgmt</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Admin CRUD only</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Full PMS: calendar, bulk pricing, channel manager</w:t>
            </w:r>
          </w:p>
        </w:tc>
      </w:tr>
      <w:tr>
        <w:tc>
          <w:tcPr>
            <w:tcW w:type="dxa" w:w="3120"/>
            <w:shd w:val="clear" w:color="auto" w:fill="F0F4F8"/>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b/>
                <w:color w:val="1A1A2E"/>
                <w:sz w:val="18"/>
              </w:rPr>
              <w:t>Mobile</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Responsive web only</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Native iOS + Android</w:t>
            </w:r>
          </w:p>
        </w:tc>
      </w:tr>
      <w:tr>
        <w:tc>
          <w:tcPr>
            <w:tcW w:type="dxa" w:w="3120"/>
            <w:shd w:val="clear" w:color="auto" w:fill="F0F4F8"/>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b/>
                <w:color w:val="1A1A2E"/>
                <w:sz w:val="18"/>
              </w:rPr>
              <w:t>Real-time</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Polling only</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WebSocket: price updates, availability, messaging</w:t>
            </w:r>
          </w:p>
        </w:tc>
      </w:tr>
      <w:tr>
        <w:tc>
          <w:tcPr>
            <w:tcW w:type="dxa" w:w="3120"/>
            <w:shd w:val="clear" w:color="auto" w:fill="F0F4F8"/>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b/>
                <w:color w:val="1A1A2E"/>
                <w:sz w:val="18"/>
              </w:rPr>
              <w:t>Maps</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None</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Interactive map with proximity search</w:t>
            </w:r>
          </w:p>
        </w:tc>
      </w:tr>
      <w:tr>
        <w:tc>
          <w:tcPr>
            <w:tcW w:type="dxa" w:w="3120"/>
            <w:shd w:val="clear" w:color="auto" w:fill="F0F4F8"/>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b/>
                <w:color w:val="1A1A2E"/>
                <w:sz w:val="18"/>
              </w:rPr>
              <w:t>Multi-currency</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USD only</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40+ currencies with live FX</w:t>
            </w:r>
          </w:p>
        </w:tc>
      </w:tr>
      <w:tr>
        <w:tc>
          <w:tcPr>
            <w:tcW w:type="dxa" w:w="3120"/>
            <w:shd w:val="clear" w:color="auto" w:fill="F0F4F8"/>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b/>
                <w:color w:val="1A1A2E"/>
                <w:sz w:val="18"/>
              </w:rPr>
              <w:t>SEO</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SPA — Google sees blank page</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60" w:type="dxa"/>
              <w:bottom w:w="60" w:type="dxa"/>
              <w:left w:w="110" w:type="dxa"/>
              <w:right w:w="110" w:type="dxa"/>
            </w:tcMar>
          </w:tcPr>
          <w:p/>
          <w:p>
            <w:r>
              <w:rPr>
                <w:rFonts w:ascii="Calibri" w:hAnsi="Calibri"/>
                <w:color w:val="1A1A2E"/>
                <w:sz w:val="18"/>
              </w:rPr>
              <w:t>Millions of server-rendered, indexed pages</w:t>
            </w:r>
          </w:p>
        </w:tc>
      </w:tr>
    </w:tbl>
    <w:p>
      <w:pPr>
        <w:spacing w:before="0" w:after="80"/>
        <w:jc w:val="left"/>
      </w:pPr>
    </w:p>
    <w:p>
      <w:r>
        <w:br w:type="page"/>
      </w:r>
    </w:p>
    <w:p>
      <w:pPr>
        <w:pStyle w:val="Heading1"/>
        <w:spacing w:before="280" w:after="120"/>
        <w:jc w:val="left"/>
      </w:pPr>
      <w:r>
        <w:rPr>
          <w:rFonts w:ascii="Calibri" w:hAnsi="Calibri"/>
          <w:color w:val="0F3C78"/>
          <w:sz w:val="36"/>
        </w:rPr>
        <w:t>2.  How to Use Claude AI + Codex Effectively</w:t>
      </w:r>
    </w:p>
    <w:p>
      <w:pPr>
        <w:spacing w:before="80" w:after="80"/>
        <w:pBdr>
          <w:bottom w:val="single" w:sz="6" w:space="1" w:color="CCCCDD"/>
        </w:pBdr>
      </w:pPr>
    </w:p>
    <w:p>
      <w:pPr>
        <w:spacing w:before="80" w:after="160"/>
        <w:jc w:val="left"/>
      </w:pPr>
      <w:r>
        <w:rPr>
          <w:rFonts w:ascii="Calibri" w:hAnsi="Calibri"/>
          <w:b w:val="0"/>
          <w:i w:val="0"/>
          <w:color w:val="1A1A2E"/>
          <w:sz w:val="21"/>
        </w:rPr>
        <w:t>Every task in this roadmap has a recommended AI approach.  Used correctly, Claude + Codex reduces solo development time by 2.5–3×.</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3A5C"/>
            <w:tcMar>
              <w:top w:w="80" w:type="dxa"/>
              <w:bottom w:w="80" w:type="dxa"/>
              <w:left w:w="110" w:type="dxa"/>
              <w:right w:w="110" w:type="dxa"/>
            </w:tcMar>
          </w:tcPr>
          <w:p/>
          <w:p>
            <w:r>
              <w:rPr>
                <w:rFonts w:ascii="Calibri" w:hAnsi="Calibri"/>
                <w:b/>
                <w:color w:val="FFFFFF"/>
                <w:sz w:val="20"/>
              </w:rPr>
              <w:t>Tool</w:t>
            </w:r>
          </w:p>
        </w:tc>
        <w:tc>
          <w:tcPr>
            <w:tcW w:type="dxa" w:w="3120"/>
            <w:shd w:val="clear" w:color="auto" w:fill="1A3A5C"/>
            <w:tcMar>
              <w:top w:w="80" w:type="dxa"/>
              <w:bottom w:w="80" w:type="dxa"/>
              <w:left w:w="110" w:type="dxa"/>
              <w:right w:w="110" w:type="dxa"/>
            </w:tcMar>
          </w:tcPr>
          <w:p/>
          <w:p>
            <w:r>
              <w:rPr>
                <w:rFonts w:ascii="Calibri" w:hAnsi="Calibri"/>
                <w:b/>
                <w:color w:val="FFFFFF"/>
                <w:sz w:val="20"/>
              </w:rPr>
              <w:t>Best Used For</w:t>
            </w:r>
          </w:p>
        </w:tc>
        <w:tc>
          <w:tcPr>
            <w:tcW w:type="dxa" w:w="3120"/>
            <w:shd w:val="clear" w:color="auto" w:fill="1A3A5C"/>
            <w:tcMar>
              <w:top w:w="80" w:type="dxa"/>
              <w:bottom w:w="80" w:type="dxa"/>
              <w:left w:w="110" w:type="dxa"/>
              <w:right w:w="110" w:type="dxa"/>
            </w:tcMar>
          </w:tcPr>
          <w:p/>
          <w:p>
            <w:r>
              <w:rPr>
                <w:rFonts w:ascii="Calibri" w:hAnsi="Calibri"/>
                <w:b/>
                <w:color w:val="FFFFFF"/>
                <w:sz w:val="20"/>
              </w:rPr>
              <w:t>Example Prompt Pattern</w:t>
            </w:r>
          </w:p>
        </w:tc>
      </w:tr>
      <w:tr>
        <w:tc>
          <w:tcPr>
            <w:tcW w:type="dxa" w:w="3120"/>
            <w:shd w:val="clear" w:color="auto" w:fill="F0F4FF"/>
            <w:tcBorders>
              <w:top w:val="single" w:sz="4" w:space="0" w:color="CCCCDD"/>
              <w:bottom w:val="single" w:sz="4" w:space="0" w:color="CCCCDD"/>
              <w:left w:val="single" w:sz="4" w:space="0" w:color="CCCCDD"/>
              <w:right w:val="single" w:sz="4" w:space="0" w:color="CCCCDD"/>
            </w:tcBorders>
            <w:tcMar>
              <w:top w:w="80" w:type="dxa"/>
              <w:bottom w:w="80" w:type="dxa"/>
              <w:left w:w="110" w:type="dxa"/>
              <w:right w:w="110" w:type="dxa"/>
            </w:tcMar>
          </w:tcPr>
          <w:p/>
          <w:p>
            <w:r>
              <w:rPr>
                <w:rFonts w:ascii="Calibri" w:hAnsi="Calibri"/>
                <w:b/>
                <w:color w:val="1A1A2E"/>
                <w:sz w:val="18"/>
              </w:rPr>
              <w:t>Claude (this chat)</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80" w:type="dxa"/>
              <w:bottom w:w="80" w:type="dxa"/>
              <w:left w:w="110" w:type="dxa"/>
              <w:right w:w="110" w:type="dxa"/>
            </w:tcMar>
          </w:tcPr>
          <w:p/>
          <w:p>
            <w:r>
              <w:rPr>
                <w:rFonts w:ascii="Calibri" w:hAnsi="Calibri"/>
                <w:color w:val="1A1A2E"/>
                <w:sz w:val="18"/>
              </w:rPr>
              <w:t>Architecture decisions, full feature design, debugging,</w:t>
              <w:br/>
              <w:t>code reviews, SQL migrations, test writing</w:t>
            </w:r>
          </w:p>
        </w:tc>
        <w:tc>
          <w:tcPr>
            <w:tcW w:type="dxa" w:w="3120"/>
            <w:shd w:val="clear" w:color="auto" w:fill="FAFFF5"/>
            <w:tcBorders>
              <w:top w:val="single" w:sz="4" w:space="0" w:color="CCCCDD"/>
              <w:bottom w:val="single" w:sz="4" w:space="0" w:color="CCCCDD"/>
              <w:left w:val="single" w:sz="4" w:space="0" w:color="CCCCDD"/>
              <w:right w:val="single" w:sz="4" w:space="0" w:color="CCCCDD"/>
            </w:tcBorders>
            <w:tcMar>
              <w:top w:w="80" w:type="dxa"/>
              <w:bottom w:w="80" w:type="dxa"/>
              <w:left w:w="110" w:type="dxa"/>
              <w:right w:w="110" w:type="dxa"/>
            </w:tcMar>
          </w:tcPr>
          <w:p/>
          <w:p>
            <w:r>
              <w:rPr>
                <w:rFonts w:ascii="Calibri" w:hAnsi="Calibri"/>
                <w:color w:val="1A1A2E"/>
                <w:sz w:val="18"/>
              </w:rPr>
              <w:t>"Here is my FastAPI bookings router.  Add a PATCH /bookings/{id} endpoint that allows date changes.  Check availability, recalculate price, update inventory lock.  Write the endpoint, Alembic migration, and 3 pytest tests."</w:t>
            </w:r>
          </w:p>
        </w:tc>
      </w:tr>
      <w:tr>
        <w:tc>
          <w:tcPr>
            <w:tcW w:type="dxa" w:w="3120"/>
            <w:shd w:val="clear" w:color="auto" w:fill="F0F4FF"/>
            <w:tcBorders>
              <w:top w:val="single" w:sz="4" w:space="0" w:color="CCCCDD"/>
              <w:bottom w:val="single" w:sz="4" w:space="0" w:color="CCCCDD"/>
              <w:left w:val="single" w:sz="4" w:space="0" w:color="CCCCDD"/>
              <w:right w:val="single" w:sz="4" w:space="0" w:color="CCCCDD"/>
            </w:tcBorders>
            <w:tcMar>
              <w:top w:w="80" w:type="dxa"/>
              <w:bottom w:w="80" w:type="dxa"/>
              <w:left w:w="110" w:type="dxa"/>
              <w:right w:w="110" w:type="dxa"/>
            </w:tcMar>
          </w:tcPr>
          <w:p/>
          <w:p>
            <w:r>
              <w:rPr>
                <w:rFonts w:ascii="Calibri" w:hAnsi="Calibri"/>
                <w:b/>
                <w:color w:val="1A1A2E"/>
                <w:sz w:val="18"/>
              </w:rPr>
              <w:t>GitHub Copilot / Codex</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80" w:type="dxa"/>
              <w:bottom w:w="80" w:type="dxa"/>
              <w:left w:w="110" w:type="dxa"/>
              <w:right w:w="110" w:type="dxa"/>
            </w:tcMar>
          </w:tcPr>
          <w:p/>
          <w:p>
            <w:r>
              <w:rPr>
                <w:rFonts w:ascii="Calibri" w:hAnsi="Calibri"/>
                <w:color w:val="1A1A2E"/>
                <w:sz w:val="18"/>
              </w:rPr>
              <w:t>Autocomplete within editor, boilerplate, filling in</w:t>
              <w:br/>
              <w:t>repetitive patterns, TypeScript interfaces</w:t>
            </w:r>
          </w:p>
        </w:tc>
        <w:tc>
          <w:tcPr>
            <w:tcW w:type="dxa" w:w="3120"/>
            <w:shd w:val="clear" w:color="auto" w:fill="FAFFF5"/>
            <w:tcBorders>
              <w:top w:val="single" w:sz="4" w:space="0" w:color="CCCCDD"/>
              <w:bottom w:val="single" w:sz="4" w:space="0" w:color="CCCCDD"/>
              <w:left w:val="single" w:sz="4" w:space="0" w:color="CCCCDD"/>
              <w:right w:val="single" w:sz="4" w:space="0" w:color="CCCCDD"/>
            </w:tcBorders>
            <w:tcMar>
              <w:top w:w="80" w:type="dxa"/>
              <w:bottom w:w="80" w:type="dxa"/>
              <w:left w:w="110" w:type="dxa"/>
              <w:right w:w="110" w:type="dxa"/>
            </w:tcMar>
          </w:tcPr>
          <w:p/>
          <w:p>
            <w:r>
              <w:rPr>
                <w:rFonts w:ascii="Calibri" w:hAnsi="Calibri"/>
                <w:color w:val="1A1A2E"/>
                <w:sz w:val="18"/>
              </w:rPr>
              <w:t>Type the function signature and let Copilot complete the body.</w:t>
              <w:br/>
              <w:t>Use inline chat: "implement the sendEmail helper using Resend SDK"</w:t>
            </w:r>
          </w:p>
        </w:tc>
      </w:tr>
      <w:tr>
        <w:tc>
          <w:tcPr>
            <w:tcW w:type="dxa" w:w="3120"/>
            <w:shd w:val="clear" w:color="auto" w:fill="F0F4FF"/>
            <w:tcBorders>
              <w:top w:val="single" w:sz="4" w:space="0" w:color="CCCCDD"/>
              <w:bottom w:val="single" w:sz="4" w:space="0" w:color="CCCCDD"/>
              <w:left w:val="single" w:sz="4" w:space="0" w:color="CCCCDD"/>
              <w:right w:val="single" w:sz="4" w:space="0" w:color="CCCCDD"/>
            </w:tcBorders>
            <w:tcMar>
              <w:top w:w="80" w:type="dxa"/>
              <w:bottom w:w="80" w:type="dxa"/>
              <w:left w:w="110" w:type="dxa"/>
              <w:right w:w="110" w:type="dxa"/>
            </w:tcMar>
          </w:tcPr>
          <w:p/>
          <w:p>
            <w:r>
              <w:rPr>
                <w:rFonts w:ascii="Calibri" w:hAnsi="Calibri"/>
                <w:b/>
                <w:color w:val="1A1A2E"/>
                <w:sz w:val="18"/>
              </w:rPr>
              <w:t>Claude + Codex together</w:t>
            </w:r>
          </w:p>
        </w:tc>
        <w:tc>
          <w:tcPr>
            <w:tcW w:type="dxa" w:w="3120"/>
            <w:shd w:val="clear" w:color="auto" w:fill="FFFFFF"/>
            <w:tcBorders>
              <w:top w:val="single" w:sz="4" w:space="0" w:color="CCCCDD"/>
              <w:bottom w:val="single" w:sz="4" w:space="0" w:color="CCCCDD"/>
              <w:left w:val="single" w:sz="4" w:space="0" w:color="CCCCDD"/>
              <w:right w:val="single" w:sz="4" w:space="0" w:color="CCCCDD"/>
            </w:tcBorders>
            <w:tcMar>
              <w:top w:w="80" w:type="dxa"/>
              <w:bottom w:w="80" w:type="dxa"/>
              <w:left w:w="110" w:type="dxa"/>
              <w:right w:w="110" w:type="dxa"/>
            </w:tcMar>
          </w:tcPr>
          <w:p/>
          <w:p>
            <w:r>
              <w:rPr>
                <w:rFonts w:ascii="Calibri" w:hAnsi="Calibri"/>
                <w:color w:val="1A1A2E"/>
                <w:sz w:val="18"/>
              </w:rPr>
              <w:t>Claude designs the architecture and writes the first file;</w:t>
              <w:br/>
              <w:t>'Codex fills in every file that follows the same pattern</w:t>
            </w:r>
          </w:p>
        </w:tc>
        <w:tc>
          <w:tcPr>
            <w:tcW w:type="dxa" w:w="3120"/>
            <w:shd w:val="clear" w:color="auto" w:fill="FAFFF5"/>
            <w:tcBorders>
              <w:top w:val="single" w:sz="4" w:space="0" w:color="CCCCDD"/>
              <w:bottom w:val="single" w:sz="4" w:space="0" w:color="CCCCDD"/>
              <w:left w:val="single" w:sz="4" w:space="0" w:color="CCCCDD"/>
              <w:right w:val="single" w:sz="4" w:space="0" w:color="CCCCDD"/>
            </w:tcBorders>
            <w:tcMar>
              <w:top w:w="80" w:type="dxa"/>
              <w:bottom w:w="80" w:type="dxa"/>
              <w:left w:w="110" w:type="dxa"/>
              <w:right w:w="110" w:type="dxa"/>
            </w:tcMar>
          </w:tcPr>
          <w:p/>
          <w:p>
            <w:r>
              <w:rPr>
                <w:rFonts w:ascii="Calibri" w:hAnsi="Calibri"/>
                <w:color w:val="1A1A2E"/>
                <w:sz w:val="18"/>
              </w:rPr>
              <w:t>"Claude: design the review system schema and API.  Then use Copilot in the editor to generate the remaining Angular component files following the same pattern as room-detail.component.ts"</w:t>
            </w:r>
          </w:p>
        </w:tc>
      </w:tr>
    </w:tbl>
    <w:p>
      <w:pPr>
        <w:spacing w:before="0" w:after="80"/>
        <w:jc w:val="left"/>
      </w:pPr>
    </w:p>
    <w:p>
      <w:pPr>
        <w:spacing w:before="80" w:after="240"/>
        <w:jc w:val="left"/>
      </w:pPr>
      <w:r>
        <w:rPr>
          <w:rFonts w:ascii="Calibri" w:hAnsi="Calibri"/>
          <w:b w:val="0"/>
          <w:i/>
          <w:color w:val="555577"/>
          <w:sz w:val="20"/>
        </w:rPr>
        <w:t>Daily workflow tip: spend the first 10 minutes of each day telling Claude what you built yesterday and what you are building today.  Claude keeps context and will catch integration issues before you write a single line.</w:t>
      </w:r>
    </w:p>
    <w:p>
      <w:r>
        <w:br w:type="page"/>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A77B8"/>
            <w:tcMar>
              <w:top w:w="160" w:type="dxa"/>
              <w:bottom w:w="160" w:type="dxa"/>
              <w:left w:w="200" w:type="dxa"/>
              <w:right w:w="200" w:type="dxa"/>
            </w:tcMar>
          </w:tcPr>
          <w:p/>
          <w:p>
            <w:r>
              <w:rPr>
                <w:rFonts w:ascii="Calibri" w:hAnsi="Calibri"/>
                <w:b/>
                <w:color w:val="FFFFFF"/>
                <w:sz w:val="36"/>
              </w:rPr>
              <w:t>PHASE 1  —  PRODUCTION FOUNDATION</w:t>
            </w:r>
          </w:p>
          <w:p>
            <w:r>
              <w:rPr>
                <w:rFonts w:ascii="Calibri" w:hAnsi="Calibri"/>
                <w:color w:val="CCDDFF"/>
                <w:sz w:val="22"/>
              </w:rPr>
              <w:t>Turn the demo into a real working product</w:t>
            </w:r>
          </w:p>
          <w:p>
            <w:r>
              <w:rPr>
                <w:rFonts w:ascii="Calibri" w:hAnsi="Calibri"/>
                <w:b/>
                <w:color w:val="FFFFFF"/>
                <w:sz w:val="22"/>
              </w:rPr>
              <w:t>⏱  Days 1–12  (12 days)</w:t>
            </w:r>
          </w:p>
        </w:tc>
      </w:tr>
    </w:tbl>
    <w:p>
      <w:pPr>
        <w:spacing w:before="40" w:after="40"/>
        <w:jc w:val="left"/>
      </w:pPr>
    </w:p>
    <w:tbl>
      <w:tblPr>
        <w:tblStyle w:val="TableGrid"/>
        <w:tblW w:type="auto" w:w="0"/>
        <w:tblLook w:firstColumn="1" w:firstRow="1" w:lastColumn="0" w:lastRow="0" w:noHBand="0" w:noVBand="1" w:val="04A0"/>
      </w:tblPr>
      <w:tblGrid>
        <w:gridCol w:w="9360"/>
      </w:tblGrid>
      <w:tr>
        <w:tc>
          <w:tcPr>
            <w:tcW w:type="dxa" w:w="9360"/>
            <w:shd w:val="clear" w:color="auto" w:fill="F5F5FF"/>
            <w:tcBorders>
              <w:top w:val="single" w:sz="4" w:space="0" w:color="1A77B8"/>
              <w:bottom w:val="single" w:sz="4" w:space="0" w:color="1A77B8"/>
              <w:left w:val="single" w:sz="4" w:space="0" w:color="1A77B8"/>
              <w:right w:val="single" w:sz="4" w:space="0" w:color="1A77B8"/>
            </w:tcBorders>
            <w:tcMar>
              <w:top w:w="100" w:type="dxa"/>
              <w:bottom w:w="100" w:type="dxa"/>
              <w:left w:w="140" w:type="dxa"/>
              <w:right w:w="140" w:type="dxa"/>
            </w:tcMar>
          </w:tcPr>
          <w:p/>
          <w:p>
            <w:r>
              <w:rPr>
                <w:rFonts w:ascii="Calibri" w:hAnsi="Calibri"/>
                <w:b/>
                <w:color w:val="2277B8"/>
                <w:sz w:val="20"/>
              </w:rPr>
              <w:t xml:space="preserve">🎯  Phase Goal:  </w:t>
            </w:r>
            <w:r>
              <w:rPr>
                <w:rFonts w:ascii="Calibri" w:hAnsi="Calibri"/>
                <w:color w:val="1A1A2E"/>
                <w:sz w:val="20"/>
              </w:rPr>
              <w:t>A real stranger can visit, create an account, search rooms, pay, and receive a confirmation email.</w:t>
            </w:r>
          </w:p>
        </w:tc>
      </w:tr>
    </w:tbl>
    <w:p>
      <w:pPr>
        <w:spacing w:before="80" w:after="8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1A77B8"/>
            <w:tcMar>
              <w:top w:w="80" w:type="dxa"/>
              <w:bottom w:w="80" w:type="dxa"/>
              <w:left w:w="120" w:type="dxa"/>
              <w:right w:w="120" w:type="dxa"/>
            </w:tcMar>
          </w:tcPr>
          <w:p/>
          <w:p>
            <w:r>
              <w:rPr>
                <w:rFonts w:ascii="Calibri" w:hAnsi="Calibri"/>
                <w:b/>
                <w:color w:val="FFFFFF"/>
                <w:sz w:val="20"/>
              </w:rPr>
              <w:t>Day 1</w:t>
            </w:r>
          </w:p>
        </w:tc>
        <w:tc>
          <w:tcPr>
            <w:tcW w:type="dxa" w:w="4680"/>
            <w:shd w:val="clear" w:color="auto" w:fill="E8F8EE"/>
            <w:tcMar>
              <w:top w:w="80" w:type="dxa"/>
              <w:bottom w:w="80" w:type="dxa"/>
              <w:left w:w="120" w:type="dxa"/>
              <w:right w:w="120" w:type="dxa"/>
            </w:tcMar>
          </w:tcPr>
          <w:p/>
          <w:p>
            <w:r>
              <w:rPr>
                <w:rFonts w:ascii="Calibri" w:hAnsi="Calibri"/>
                <w:b/>
                <w:color w:val="2277B8"/>
                <w:sz w:val="22"/>
              </w:rPr>
              <w:t>Email Delivery via Resend</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Replace the stub deliver_notification() in routers/notifications.py with a real HTTP call to Resend (resend.com — free 3000 emails/month).  The database outbox pattern is already built; this is just wiring the final delivery step.</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"Here is my deliver_notification() stub.  Rewrite it using the Resend Python SDK.  Handle transient failures with 3 retries and exponential back-off."</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autocompletes the Resend API call pattern and the retry decorator.</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Booking confirmation, receipt, and cancellation emails actually arrive in inboxes.</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1A77B8"/>
            <w:tcMar>
              <w:top w:w="80" w:type="dxa"/>
              <w:bottom w:w="80" w:type="dxa"/>
              <w:left w:w="120" w:type="dxa"/>
              <w:right w:w="120" w:type="dxa"/>
            </w:tcMar>
          </w:tcPr>
          <w:p/>
          <w:p>
            <w:r>
              <w:rPr>
                <w:rFonts w:ascii="Calibri" w:hAnsi="Calibri"/>
                <w:b/>
                <w:color w:val="FFFFFF"/>
                <w:sz w:val="20"/>
              </w:rPr>
              <w:t>Day 2</w:t>
            </w:r>
          </w:p>
        </w:tc>
        <w:tc>
          <w:tcPr>
            <w:tcW w:type="dxa" w:w="4680"/>
            <w:shd w:val="clear" w:color="auto" w:fill="E8F8EE"/>
            <w:tcMar>
              <w:top w:w="80" w:type="dxa"/>
              <w:bottom w:w="80" w:type="dxa"/>
              <w:left w:w="120" w:type="dxa"/>
              <w:right w:w="120" w:type="dxa"/>
            </w:tcMar>
          </w:tcPr>
          <w:p/>
          <w:p>
            <w:r>
              <w:rPr>
                <w:rFonts w:ascii="Calibri" w:hAnsi="Calibri"/>
                <w:b/>
                <w:color w:val="2277B8"/>
                <w:sz w:val="22"/>
              </w:rPr>
              <w:t>Password Reset Flow</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Add POST /auth/forgot-password (sends a signed 1-hour token) and POST /auth/reset-password (validates token, hashes new password).  Token stored in a new password_reset_tokens table.</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"Add a full password reset flow to my FastAPI auth router.  Use HMAC-signed tokens, 1-hour expiry, and the existing Resend email service."</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in the Pydantic schemas and Alembic migration.</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Users can recover locked accounts without contacting you.</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1A77B8"/>
            <w:tcMar>
              <w:top w:w="80" w:type="dxa"/>
              <w:bottom w:w="80" w:type="dxa"/>
              <w:left w:w="120" w:type="dxa"/>
              <w:right w:w="120" w:type="dxa"/>
            </w:tcMar>
          </w:tcPr>
          <w:p/>
          <w:p>
            <w:r>
              <w:rPr>
                <w:rFonts w:ascii="Calibri" w:hAnsi="Calibri"/>
                <w:b/>
                <w:color w:val="FFFFFF"/>
                <w:sz w:val="20"/>
              </w:rPr>
              <w:t>Day 3</w:t>
            </w:r>
          </w:p>
        </w:tc>
        <w:tc>
          <w:tcPr>
            <w:tcW w:type="dxa" w:w="4680"/>
            <w:shd w:val="clear" w:color="auto" w:fill="E8F8EE"/>
            <w:tcMar>
              <w:top w:w="80" w:type="dxa"/>
              <w:bottom w:w="80" w:type="dxa"/>
              <w:left w:w="120" w:type="dxa"/>
              <w:right w:w="120" w:type="dxa"/>
            </w:tcMar>
          </w:tcPr>
          <w:p/>
          <w:p>
            <w:r>
              <w:rPr>
                <w:rFonts w:ascii="Calibri" w:hAnsi="Calibri"/>
                <w:b/>
                <w:color w:val="2277B8"/>
                <w:sz w:val="22"/>
              </w:rPr>
              <w:t>Email Verification on Signup</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Block login until email is verified.  Send a verification link on signup.  Add email_verified boolean to the users table.  Add GET /auth/verify-email?token=... endpoint.</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"Add email verification to my signup flow.  Users cannot log in until verified.  Show me the migration, endpoint, and Angular guard."</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completes the Angular interceptor that shows an 'unverified' banner.</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No fake email registrations.  Clean user base from day one.</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1A77B8"/>
            <w:tcMar>
              <w:top w:w="80" w:type="dxa"/>
              <w:bottom w:w="80" w:type="dxa"/>
              <w:left w:w="120" w:type="dxa"/>
              <w:right w:w="120" w:type="dxa"/>
            </w:tcMar>
          </w:tcPr>
          <w:p/>
          <w:p>
            <w:r>
              <w:rPr>
                <w:rFonts w:ascii="Calibri" w:hAnsi="Calibri"/>
                <w:b/>
                <w:color w:val="FFFFFF"/>
                <w:sz w:val="20"/>
              </w:rPr>
              <w:t>Day 4</w:t>
            </w:r>
          </w:p>
        </w:tc>
        <w:tc>
          <w:tcPr>
            <w:tcW w:type="dxa" w:w="4680"/>
            <w:shd w:val="clear" w:color="auto" w:fill="E8F8EE"/>
            <w:tcMar>
              <w:top w:w="80" w:type="dxa"/>
              <w:bottom w:w="80" w:type="dxa"/>
              <w:left w:w="120" w:type="dxa"/>
              <w:right w:w="120" w:type="dxa"/>
            </w:tcMar>
          </w:tcPr>
          <w:p/>
          <w:p>
            <w:r>
              <w:rPr>
                <w:rFonts w:ascii="Calibri" w:hAnsi="Calibri"/>
                <w:b/>
                <w:color w:val="2277B8"/>
                <w:sz w:val="22"/>
              </w:rPr>
              <w:t>Stripe Live Mode + Webhook Registration</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Swap STRIPE_SECRET_KEY to live key in Railway environment variables.  Register /payments/webhook in the Stripe dashboard.  Add stripe.WebhookSignature validation to the webhook endpoint.</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"Review my webhook endpoint.  Add proper Stripe-Signature header validation and idempotency checks."</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in the signature verification boilerplate.</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Real money flows.  The platform is genuinely transactional.</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1A77B8"/>
            <w:tcMar>
              <w:top w:w="80" w:type="dxa"/>
              <w:bottom w:w="80" w:type="dxa"/>
              <w:left w:w="120" w:type="dxa"/>
              <w:right w:w="120" w:type="dxa"/>
            </w:tcMar>
          </w:tcPr>
          <w:p/>
          <w:p>
            <w:r>
              <w:rPr>
                <w:rFonts w:ascii="Calibri" w:hAnsi="Calibri"/>
                <w:b/>
                <w:color w:val="FFFFFF"/>
                <w:sz w:val="20"/>
              </w:rPr>
              <w:t>Day 5</w:t>
            </w:r>
          </w:p>
        </w:tc>
        <w:tc>
          <w:tcPr>
            <w:tcW w:type="dxa" w:w="4680"/>
            <w:shd w:val="clear" w:color="auto" w:fill="E8F8EE"/>
            <w:tcMar>
              <w:top w:w="80" w:type="dxa"/>
              <w:bottom w:w="80" w:type="dxa"/>
              <w:left w:w="120" w:type="dxa"/>
              <w:right w:w="120" w:type="dxa"/>
            </w:tcMar>
          </w:tcPr>
          <w:p/>
          <w:p>
            <w:r>
              <w:rPr>
                <w:rFonts w:ascii="Calibri" w:hAnsi="Calibri"/>
                <w:b/>
                <w:color w:val="2277B8"/>
                <w:sz w:val="22"/>
              </w:rPr>
              <w:t>Sentry Error Monitoring</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Add sentry-sdk to requirements.txt.  Add 3 lines to main.py (init, FastAPI integration).  Add @sentry/angular to each frontend.  Configure source maps in angular.json.</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"Add Sentry to my FastAPI backend and to my Angular apps.  Show me every file that needs to change."</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autocompletes the sentry.init() config options.</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You see every production error with full stack trace within 30 seconds.</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1A77B8"/>
            <w:tcMar>
              <w:top w:w="80" w:type="dxa"/>
              <w:bottom w:w="80" w:type="dxa"/>
              <w:left w:w="120" w:type="dxa"/>
              <w:right w:w="120" w:type="dxa"/>
            </w:tcMar>
          </w:tcPr>
          <w:p/>
          <w:p>
            <w:r>
              <w:rPr>
                <w:rFonts w:ascii="Calibri" w:hAnsi="Calibri"/>
                <w:b/>
                <w:color w:val="FFFFFF"/>
                <w:sz w:val="20"/>
              </w:rPr>
              <w:t>Day 6</w:t>
            </w:r>
          </w:p>
        </w:tc>
        <w:tc>
          <w:tcPr>
            <w:tcW w:type="dxa" w:w="4680"/>
            <w:shd w:val="clear" w:color="auto" w:fill="E8F8EE"/>
            <w:tcMar>
              <w:top w:w="80" w:type="dxa"/>
              <w:bottom w:w="80" w:type="dxa"/>
              <w:left w:w="120" w:type="dxa"/>
              <w:right w:w="120" w:type="dxa"/>
            </w:tcMar>
          </w:tcPr>
          <w:p/>
          <w:p>
            <w:r>
              <w:rPr>
                <w:rFonts w:ascii="Calibri" w:hAnsi="Calibri"/>
                <w:b/>
                <w:color w:val="2277B8"/>
                <w:sz w:val="22"/>
              </w:rPr>
              <w:t>Booking Modification Endpoint</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Add PATCH /bookings/{id} that allows changing check_in / check_out on a PENDING booking.  Re-validate availability, recalculate price, release old inventory lock, acquire new one.</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"Add a booking modification endpoint.  Here is my create_booking code.  Reuse the overlap check and inventory lock logic."</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Angular checkout component with a 'Modify Dates' flow.</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Users can fix date mistakes without cancelling and rebooking.</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1A77B8"/>
            <w:tcMar>
              <w:top w:w="80" w:type="dxa"/>
              <w:bottom w:w="80" w:type="dxa"/>
              <w:left w:w="120" w:type="dxa"/>
              <w:right w:w="120" w:type="dxa"/>
            </w:tcMar>
          </w:tcPr>
          <w:p/>
          <w:p>
            <w:r>
              <w:rPr>
                <w:rFonts w:ascii="Calibri" w:hAnsi="Calibri"/>
                <w:b/>
                <w:color w:val="FFFFFF"/>
                <w:sz w:val="20"/>
              </w:rPr>
              <w:t>Days 7–9</w:t>
            </w:r>
          </w:p>
        </w:tc>
        <w:tc>
          <w:tcPr>
            <w:tcW w:type="dxa" w:w="4680"/>
            <w:shd w:val="clear" w:color="auto" w:fill="E8F8EE"/>
            <w:tcMar>
              <w:top w:w="80" w:type="dxa"/>
              <w:bottom w:w="80" w:type="dxa"/>
              <w:left w:w="120" w:type="dxa"/>
              <w:right w:w="120" w:type="dxa"/>
            </w:tcMar>
          </w:tcPr>
          <w:p/>
          <w:p>
            <w:r>
              <w:rPr>
                <w:rFonts w:ascii="Calibri" w:hAnsi="Calibri"/>
                <w:b/>
                <w:color w:val="2277B8"/>
                <w:sz w:val="22"/>
              </w:rPr>
              <w:t>Angular SSR (Server-Side Rendering)</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Add Angular Universal to StayEase.  Render room listing and detail pages on the server.  Add &lt;meta&gt; OG tags to every room page.  Update vercel.json to use serverless functions.  This is the single biggest SEO unlock — Google can now index your rooms.</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"Add Angular Universal to my StayEase app.  Show me every file that changes, the vercel.json update, and how to handle browser-only APIs like sessionStorage."</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completes the server.ts entry point and transferState wiring.</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Room pages appear in Google search results.  Organic traffic begins.</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1A77B8"/>
            <w:tcMar>
              <w:top w:w="80" w:type="dxa"/>
              <w:bottom w:w="80" w:type="dxa"/>
              <w:left w:w="120" w:type="dxa"/>
              <w:right w:w="120" w:type="dxa"/>
            </w:tcMar>
          </w:tcPr>
          <w:p/>
          <w:p>
            <w:r>
              <w:rPr>
                <w:rFonts w:ascii="Calibri" w:hAnsi="Calibri"/>
                <w:b/>
                <w:color w:val="FFFFFF"/>
                <w:sz w:val="20"/>
              </w:rPr>
              <w:t>Days 10–11</w:t>
            </w:r>
          </w:p>
        </w:tc>
        <w:tc>
          <w:tcPr>
            <w:tcW w:type="dxa" w:w="4680"/>
            <w:shd w:val="clear" w:color="auto" w:fill="E8F8EE"/>
            <w:tcMar>
              <w:top w:w="80" w:type="dxa"/>
              <w:bottom w:w="80" w:type="dxa"/>
              <w:left w:w="120" w:type="dxa"/>
              <w:right w:w="120" w:type="dxa"/>
            </w:tcMar>
          </w:tcPr>
          <w:p/>
          <w:p>
            <w:r>
              <w:rPr>
                <w:rFonts w:ascii="Calibri" w:hAnsi="Calibri"/>
                <w:b/>
                <w:color w:val="2277B8"/>
                <w:sz w:val="22"/>
              </w:rPr>
              <w:t>Redis Search Cache + Connection Pooling</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Replace the in-memory dict cache in rooms.py with Redis (Railway add-on, free tier).  Add PgBouncer connection pooling via DATABASE_POOL_URL in Railway.  The in-memory cache breaks with multiple dynos; Redis fixes this at scale.</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"Replace my in-memory room search cache with Redis using redis-py.  Keep the same 60-second TTL and cache invalidation on room updates."</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Redis connection setup and the cache decorator.</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The backend handles 10× more concurrent users without breaking.</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1A77B8"/>
            <w:tcMar>
              <w:top w:w="80" w:type="dxa"/>
              <w:bottom w:w="80" w:type="dxa"/>
              <w:left w:w="120" w:type="dxa"/>
              <w:right w:w="120" w:type="dxa"/>
            </w:tcMar>
          </w:tcPr>
          <w:p/>
          <w:p>
            <w:r>
              <w:rPr>
                <w:rFonts w:ascii="Calibri" w:hAnsi="Calibri"/>
                <w:b/>
                <w:color w:val="FFFFFF"/>
                <w:sz w:val="20"/>
              </w:rPr>
              <w:t>Day 12</w:t>
            </w:r>
          </w:p>
        </w:tc>
        <w:tc>
          <w:tcPr>
            <w:tcW w:type="dxa" w:w="4680"/>
            <w:shd w:val="clear" w:color="auto" w:fill="E8F8EE"/>
            <w:tcMar>
              <w:top w:w="80" w:type="dxa"/>
              <w:bottom w:w="80" w:type="dxa"/>
              <w:left w:w="120" w:type="dxa"/>
              <w:right w:w="120" w:type="dxa"/>
            </w:tcMar>
          </w:tcPr>
          <w:p/>
          <w:p>
            <w:r>
              <w:rPr>
                <w:rFonts w:ascii="Calibri" w:hAnsi="Calibri"/>
                <w:b/>
                <w:color w:val="2277B8"/>
                <w:sz w:val="22"/>
              </w:rPr>
              <w:t>Testing, Deployment &amp; Smoke Test</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Deploy all changes.  Run the full pytest suite.  Manually test the complete flow: signup → verify email → search → book → Stripe live payment → receive email.  Fix any integration issues.</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to review any failing tests and suggest fixes.</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helps fix broken TypeScript after the SSR changes.</w:t>
            </w:r>
          </w:p>
        </w:tc>
      </w:tr>
      <w:tr>
        <w:tc>
          <w:tcPr>
            <w:tcW w:type="dxa" w:w="4680"/>
            <w:shd w:val="clear" w:color="auto" w:fill="F0F8F0"/>
            <w:tcMar>
              <w:top w:w="60" w:type="dxa"/>
              <w:bottom w:w="60" w:type="dxa"/>
              <w:left w:w="120" w:type="dxa"/>
              <w:right w:w="120" w:type="dxa"/>
            </w:tcMar>
          </w:tcPr>
          <w:p/>
          <w:p>
            <w:r>
              <w:rPr>
                <w:rFonts w:ascii="Calibri" w:hAnsi="Calibri"/>
                <w:b/>
                <w:i/>
                <w:color w:val="2277B8"/>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Phase 1 complete.  Real product is live.</w:t>
            </w:r>
          </w:p>
        </w:tc>
      </w:tr>
    </w:tbl>
    <w:p>
      <w:pPr>
        <w:spacing w:before="40" w:after="120"/>
        <w:jc w:val="left"/>
      </w:pP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D6A39"/>
            <w:tcMar>
              <w:top w:w="160" w:type="dxa"/>
              <w:bottom w:w="160" w:type="dxa"/>
              <w:left w:w="200" w:type="dxa"/>
              <w:right w:w="200" w:type="dxa"/>
            </w:tcMar>
          </w:tcPr>
          <w:p/>
          <w:p>
            <w:r>
              <w:rPr>
                <w:rFonts w:ascii="Calibri" w:hAnsi="Calibri"/>
                <w:b/>
                <w:color w:val="FFFFFF"/>
                <w:sz w:val="36"/>
              </w:rPr>
              <w:t>PHASE 2  —  CUSTOMER EXPERIENCE</w:t>
            </w:r>
          </w:p>
          <w:p>
            <w:r>
              <w:rPr>
                <w:rFonts w:ascii="Calibri" w:hAnsi="Calibri"/>
                <w:color w:val="CCDDFF"/>
                <w:sz w:val="22"/>
              </w:rPr>
              <w:t>Match the minimum features a real traveller expects</w:t>
            </w:r>
          </w:p>
          <w:p>
            <w:r>
              <w:rPr>
                <w:rFonts w:ascii="Calibri" w:hAnsi="Calibri"/>
                <w:b/>
                <w:color w:val="FFFFFF"/>
                <w:sz w:val="22"/>
              </w:rPr>
              <w:t>⏱  Days 13–30  (18 days)</w:t>
            </w:r>
          </w:p>
        </w:tc>
      </w:tr>
    </w:tbl>
    <w:p>
      <w:pPr>
        <w:spacing w:before="40" w:after="40"/>
        <w:jc w:val="left"/>
      </w:pPr>
    </w:p>
    <w:tbl>
      <w:tblPr>
        <w:tblStyle w:val="TableGrid"/>
        <w:tblW w:type="auto" w:w="0"/>
        <w:tblLook w:firstColumn="1" w:firstRow="1" w:lastColumn="0" w:lastRow="0" w:noHBand="0" w:noVBand="1" w:val="04A0"/>
      </w:tblPr>
      <w:tblGrid>
        <w:gridCol w:w="9360"/>
      </w:tblGrid>
      <w:tr>
        <w:tc>
          <w:tcPr>
            <w:tcW w:type="dxa" w:w="9360"/>
            <w:shd w:val="clear" w:color="auto" w:fill="F5F5FF"/>
            <w:tcBorders>
              <w:top w:val="single" w:sz="4" w:space="0" w:color="1D6A39"/>
              <w:bottom w:val="single" w:sz="4" w:space="0" w:color="1D6A39"/>
              <w:left w:val="single" w:sz="4" w:space="0" w:color="1D6A39"/>
              <w:right w:val="single" w:sz="4" w:space="0" w:color="1D6A39"/>
            </w:tcBorders>
            <w:tcMar>
              <w:top w:w="100" w:type="dxa"/>
              <w:bottom w:w="100" w:type="dxa"/>
              <w:left w:w="140" w:type="dxa"/>
              <w:right w:w="140" w:type="dxa"/>
            </w:tcMar>
          </w:tcPr>
          <w:p/>
          <w:p>
            <w:r>
              <w:rPr>
                <w:rFonts w:ascii="Calibri" w:hAnsi="Calibri"/>
                <w:b/>
                <w:color w:val="27AE60"/>
                <w:sz w:val="20"/>
              </w:rPr>
              <w:t xml:space="preserve">🎯  Phase Goal:  </w:t>
            </w:r>
            <w:r>
              <w:rPr>
                <w:rFonts w:ascii="Calibri" w:hAnsi="Calibri"/>
                <w:color w:val="1A1A2E"/>
                <w:sz w:val="20"/>
              </w:rPr>
              <w:t>A user can browse, wishlist, read reviews, see dates on a calendar, pick on a map, book, and cancel.</w:t>
            </w:r>
          </w:p>
        </w:tc>
      </w:tr>
    </w:tbl>
    <w:p>
      <w:pPr>
        <w:spacing w:before="80" w:after="8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1D6A39"/>
            <w:tcMar>
              <w:top w:w="80" w:type="dxa"/>
              <w:bottom w:w="80" w:type="dxa"/>
              <w:left w:w="120" w:type="dxa"/>
              <w:right w:w="120" w:type="dxa"/>
            </w:tcMar>
          </w:tcPr>
          <w:p/>
          <w:p>
            <w:r>
              <w:rPr>
                <w:rFonts w:ascii="Calibri" w:hAnsi="Calibri"/>
                <w:b/>
                <w:color w:val="FFFFFF"/>
                <w:sz w:val="20"/>
              </w:rPr>
              <w:t>Days 13–14</w:t>
            </w:r>
          </w:p>
        </w:tc>
        <w:tc>
          <w:tcPr>
            <w:tcW w:type="dxa" w:w="4680"/>
            <w:shd w:val="clear" w:color="auto" w:fill="E8EEFF"/>
            <w:tcMar>
              <w:top w:w="80" w:type="dxa"/>
              <w:bottom w:w="80" w:type="dxa"/>
              <w:left w:w="120" w:type="dxa"/>
              <w:right w:w="120" w:type="dxa"/>
            </w:tcMar>
          </w:tcPr>
          <w:p/>
          <w:p>
            <w:r>
              <w:rPr>
                <w:rFonts w:ascii="Calibri" w:hAnsi="Calibri"/>
                <w:b/>
                <w:color w:val="27AE60"/>
                <w:sz w:val="22"/>
              </w:rPr>
              <w:t>User Accounts + Profile Page</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Connect auth to bookings so logged-in users see their history automatically.  Add /profile page: edit name, phone, change password, delete account.</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"Add a user profile system.  Connect the JWT user ID to bookings so GET /bookings/history works without passing email.  Show Angular profile component."</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reactive form for profile editing.</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Users have persistent accounts.  Bookings are tied to them, not just an email address.</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1D6A39"/>
            <w:tcMar>
              <w:top w:w="80" w:type="dxa"/>
              <w:bottom w:w="80" w:type="dxa"/>
              <w:left w:w="120" w:type="dxa"/>
              <w:right w:w="120" w:type="dxa"/>
            </w:tcMar>
          </w:tcPr>
          <w:p/>
          <w:p>
            <w:r>
              <w:rPr>
                <w:rFonts w:ascii="Calibri" w:hAnsi="Calibri"/>
                <w:b/>
                <w:color w:val="FFFFFF"/>
                <w:sz w:val="20"/>
              </w:rPr>
              <w:t>Days 15–16</w:t>
            </w:r>
          </w:p>
        </w:tc>
        <w:tc>
          <w:tcPr>
            <w:tcW w:type="dxa" w:w="4680"/>
            <w:shd w:val="clear" w:color="auto" w:fill="E8EEFF"/>
            <w:tcMar>
              <w:top w:w="80" w:type="dxa"/>
              <w:bottom w:w="80" w:type="dxa"/>
              <w:left w:w="120" w:type="dxa"/>
              <w:right w:w="120" w:type="dxa"/>
            </w:tcMar>
          </w:tcPr>
          <w:p/>
          <w:p>
            <w:r>
              <w:rPr>
                <w:rFonts w:ascii="Calibri" w:hAnsi="Calibri"/>
                <w:b/>
                <w:color w:val="27AE60"/>
                <w:sz w:val="22"/>
              </w:rPr>
              <w:t>Review &amp; Rating System</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New reviews table.  POST /reviews only allowed after booking reaches 'completed'.  1–5 star rating + text.  Display on room detail page.  Recalculate avg rating dynamically.</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"Design a review system for my hotel booking platform.  Show the Alembic migration, FastAPI endpoints, and Angular star-rating component."</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generates the star-rating Angular component from a description.</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Social proof on every listing.  The biggest driver of booking conversion.</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1D6A39"/>
            <w:tcMar>
              <w:top w:w="80" w:type="dxa"/>
              <w:bottom w:w="80" w:type="dxa"/>
              <w:left w:w="120" w:type="dxa"/>
              <w:right w:w="120" w:type="dxa"/>
            </w:tcMar>
          </w:tcPr>
          <w:p/>
          <w:p>
            <w:r>
              <w:rPr>
                <w:rFonts w:ascii="Calibri" w:hAnsi="Calibri"/>
                <w:b/>
                <w:color w:val="FFFFFF"/>
                <w:sz w:val="20"/>
              </w:rPr>
              <w:t>Day 17</w:t>
            </w:r>
          </w:p>
        </w:tc>
        <w:tc>
          <w:tcPr>
            <w:tcW w:type="dxa" w:w="4680"/>
            <w:shd w:val="clear" w:color="auto" w:fill="E8EEFF"/>
            <w:tcMar>
              <w:top w:w="80" w:type="dxa"/>
              <w:bottom w:w="80" w:type="dxa"/>
              <w:left w:w="120" w:type="dxa"/>
              <w:right w:w="120" w:type="dxa"/>
            </w:tcMar>
          </w:tcPr>
          <w:p/>
          <w:p>
            <w:r>
              <w:rPr>
                <w:rFonts w:ascii="Calibri" w:hAnsi="Calibri"/>
                <w:b/>
                <w:color w:val="27AE60"/>
                <w:sz w:val="22"/>
              </w:rPr>
              <w:t>Wishlist / Saved Rooms</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New wishlists join table (user_id, room_id).  Heart button on room cards.  Requires auth.  /wishlist page in StayEase.</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"Add a wishlist feature.  Show the migration, two API endpoints, and the Angular heart-toggle button with optimistic UI update."</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Angular wishlist service using the same pattern as BookingService.</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Users save rooms for later.  Return visit rate increases.</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1D6A39"/>
            <w:tcMar>
              <w:top w:w="80" w:type="dxa"/>
              <w:bottom w:w="80" w:type="dxa"/>
              <w:left w:w="120" w:type="dxa"/>
              <w:right w:w="120" w:type="dxa"/>
            </w:tcMar>
          </w:tcPr>
          <w:p/>
          <w:p>
            <w:r>
              <w:rPr>
                <w:rFonts w:ascii="Calibri" w:hAnsi="Calibri"/>
                <w:b/>
                <w:color w:val="FFFFFF"/>
                <w:sz w:val="20"/>
              </w:rPr>
              <w:t>Days 18–19</w:t>
            </w:r>
          </w:p>
        </w:tc>
        <w:tc>
          <w:tcPr>
            <w:tcW w:type="dxa" w:w="4680"/>
            <w:shd w:val="clear" w:color="auto" w:fill="E8EEFF"/>
            <w:tcMar>
              <w:top w:w="80" w:type="dxa"/>
              <w:bottom w:w="80" w:type="dxa"/>
              <w:left w:w="120" w:type="dxa"/>
              <w:right w:w="120" w:type="dxa"/>
            </w:tcMar>
          </w:tcPr>
          <w:p/>
          <w:p>
            <w:r>
              <w:rPr>
                <w:rFonts w:ascii="Calibri" w:hAnsi="Calibri"/>
                <w:b/>
                <w:color w:val="27AE60"/>
                <w:sz w:val="22"/>
              </w:rPr>
              <w:t>Availability Calendar UI</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The inventory table already tracks daily availability.  Render a date-picker calendar on the room detail page that highlights blocked dates in red and available dates in green.  Users pick dates visually.</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"Add an availability calendar to my Angular room detail page.  It should call GET /rooms/{id}/inventory and render a month-view calendar using only Tailwind CSS — no date-picker library."</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autocompletes the calendar grid logic and the date-range selection.</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Users see exactly what's available.  Fewer 409 conflicts at checkout.</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1D6A39"/>
            <w:tcMar>
              <w:top w:w="80" w:type="dxa"/>
              <w:bottom w:w="80" w:type="dxa"/>
              <w:left w:w="120" w:type="dxa"/>
              <w:right w:w="120" w:type="dxa"/>
            </w:tcMar>
          </w:tcPr>
          <w:p/>
          <w:p>
            <w:r>
              <w:rPr>
                <w:rFonts w:ascii="Calibri" w:hAnsi="Calibri"/>
                <w:b/>
                <w:color w:val="FFFFFF"/>
                <w:sz w:val="20"/>
              </w:rPr>
              <w:t>Days 20–21</w:t>
            </w:r>
          </w:p>
        </w:tc>
        <w:tc>
          <w:tcPr>
            <w:tcW w:type="dxa" w:w="4680"/>
            <w:shd w:val="clear" w:color="auto" w:fill="E8EEFF"/>
            <w:tcMar>
              <w:top w:w="80" w:type="dxa"/>
              <w:bottom w:w="80" w:type="dxa"/>
              <w:left w:w="120" w:type="dxa"/>
              <w:right w:w="120" w:type="dxa"/>
            </w:tcMar>
          </w:tcPr>
          <w:p/>
          <w:p>
            <w:r>
              <w:rPr>
                <w:rFonts w:ascii="Calibri" w:hAnsi="Calibri"/>
                <w:b/>
                <w:color w:val="27AE60"/>
                <w:sz w:val="22"/>
              </w:rPr>
              <w:t>Map Integration (Mapbox)</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Add latitude + longitude to rooms table.  Mapbox GL JS free tier: 50,000 map loads/month.  Show pins on search results page.  Click a pin to see the room card.  Add 'Search this area' button that re-queries with the visible map bounds.</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"Add a Mapbox map view to my Angular search results page.  Show me the migration for lat/lng on rooms, the Mapbox integration, and how to sync the map with the existing filter panel."</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completes the Mapbox event handlers and popup templates.</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Users pick by location.  Essential for city-break and resort bookings.</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1D6A39"/>
            <w:tcMar>
              <w:top w:w="80" w:type="dxa"/>
              <w:bottom w:w="80" w:type="dxa"/>
              <w:left w:w="120" w:type="dxa"/>
              <w:right w:w="120" w:type="dxa"/>
            </w:tcMar>
          </w:tcPr>
          <w:p/>
          <w:p>
            <w:r>
              <w:rPr>
                <w:rFonts w:ascii="Calibri" w:hAnsi="Calibri"/>
                <w:b/>
                <w:color w:val="FFFFFF"/>
                <w:sz w:val="20"/>
              </w:rPr>
              <w:t>Day 22</w:t>
            </w:r>
          </w:p>
        </w:tc>
        <w:tc>
          <w:tcPr>
            <w:tcW w:type="dxa" w:w="4680"/>
            <w:shd w:val="clear" w:color="auto" w:fill="E8EEFF"/>
            <w:tcMar>
              <w:top w:w="80" w:type="dxa"/>
              <w:bottom w:w="80" w:type="dxa"/>
              <w:left w:w="120" w:type="dxa"/>
              <w:right w:w="120" w:type="dxa"/>
            </w:tcMar>
          </w:tcPr>
          <w:p/>
          <w:p>
            <w:r>
              <w:rPr>
                <w:rFonts w:ascii="Calibri" w:hAnsi="Calibri"/>
                <w:b/>
                <w:color w:val="27AE60"/>
                <w:sz w:val="22"/>
              </w:rPr>
              <w:t>Cancellation Policies per Room</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Add cancellation_policy enum to rooms: FREE (full refund 48h before), MODERATE (50% refund 24h before), STRICT (no refund).  Enforce in the cancellation and refund endpoints.  Display at checkout.</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"Add a cancellation policy field to my rooms model.  Update the cancel and refund endpoints to enforce it.  Show the migration and Angular checkout UI change."</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policy badge component and checkout disclaimer text.</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Revenue protection.  Guests know the rules before they pay.</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1D6A39"/>
            <w:tcMar>
              <w:top w:w="80" w:type="dxa"/>
              <w:bottom w:w="80" w:type="dxa"/>
              <w:left w:w="120" w:type="dxa"/>
              <w:right w:w="120" w:type="dxa"/>
            </w:tcMar>
          </w:tcPr>
          <w:p/>
          <w:p>
            <w:r>
              <w:rPr>
                <w:rFonts w:ascii="Calibri" w:hAnsi="Calibri"/>
                <w:b/>
                <w:color w:val="FFFFFF"/>
                <w:sz w:val="20"/>
              </w:rPr>
              <w:t>Days 23–24</w:t>
            </w:r>
          </w:p>
        </w:tc>
        <w:tc>
          <w:tcPr>
            <w:tcW w:type="dxa" w:w="4680"/>
            <w:shd w:val="clear" w:color="auto" w:fill="E8EEFF"/>
            <w:tcMar>
              <w:top w:w="80" w:type="dxa"/>
              <w:bottom w:w="80" w:type="dxa"/>
              <w:left w:w="120" w:type="dxa"/>
              <w:right w:w="120" w:type="dxa"/>
            </w:tcMar>
          </w:tcPr>
          <w:p/>
          <w:p>
            <w:r>
              <w:rPr>
                <w:rFonts w:ascii="Calibri" w:hAnsi="Calibri"/>
                <w:b/>
                <w:color w:val="27AE60"/>
                <w:sz w:val="22"/>
              </w:rPr>
              <w:t>Photo Upload + Gallery</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gallery_urls already exists as a JSON array.  Add POST /rooms/{id}/photos that uploads to Supabase Storage (free 1 GB).  Build a lightbox gallery on the room detail page with thumbnail strip.</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"Add photo upload to my rooms API using Supabase Storage.  Show the FastAPI endpoint and the Angular lightbox component."</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generates the file-input component with drag-and-drop.</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Rich visual listings.  Photos are the #1 booking conversion factor.</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1D6A39"/>
            <w:tcMar>
              <w:top w:w="80" w:type="dxa"/>
              <w:bottom w:w="80" w:type="dxa"/>
              <w:left w:w="120" w:type="dxa"/>
              <w:right w:w="120" w:type="dxa"/>
            </w:tcMar>
          </w:tcPr>
          <w:p/>
          <w:p>
            <w:r>
              <w:rPr>
                <w:rFonts w:ascii="Calibri" w:hAnsi="Calibri"/>
                <w:b/>
                <w:color w:val="FFFFFF"/>
                <w:sz w:val="20"/>
              </w:rPr>
              <w:t>Days 25–26</w:t>
            </w:r>
          </w:p>
        </w:tc>
        <w:tc>
          <w:tcPr>
            <w:tcW w:type="dxa" w:w="4680"/>
            <w:shd w:val="clear" w:color="auto" w:fill="E8EEFF"/>
            <w:tcMar>
              <w:top w:w="80" w:type="dxa"/>
              <w:bottom w:w="80" w:type="dxa"/>
              <w:left w:w="120" w:type="dxa"/>
              <w:right w:w="120" w:type="dxa"/>
            </w:tcMar>
          </w:tcPr>
          <w:p/>
          <w:p>
            <w:r>
              <w:rPr>
                <w:rFonts w:ascii="Calibri" w:hAnsi="Calibri"/>
                <w:b/>
                <w:color w:val="27AE60"/>
                <w:sz w:val="22"/>
              </w:rPr>
              <w:t>Multi-Currency Display</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Add currency selector to the header.  Fetch live FX rates from exchangerate.host (free, no key required).  Store rates in Redis with 1-hour TTL.  All prices display converted.  Always charge in USD at checkout.</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"Add multi-currency support.  Prices display in the user's currency but we always charge USD.  Show the Angular currency pipe and the FastAPI FX service."</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currency dropdown component.</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International visitors see prices in their own currency.</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1D6A39"/>
            <w:tcMar>
              <w:top w:w="80" w:type="dxa"/>
              <w:bottom w:w="80" w:type="dxa"/>
              <w:left w:w="120" w:type="dxa"/>
              <w:right w:w="120" w:type="dxa"/>
            </w:tcMar>
          </w:tcPr>
          <w:p/>
          <w:p>
            <w:r>
              <w:rPr>
                <w:rFonts w:ascii="Calibri" w:hAnsi="Calibri"/>
                <w:b/>
                <w:color w:val="FFFFFF"/>
                <w:sz w:val="20"/>
              </w:rPr>
              <w:t>Days 27–28</w:t>
            </w:r>
          </w:p>
        </w:tc>
        <w:tc>
          <w:tcPr>
            <w:tcW w:type="dxa" w:w="4680"/>
            <w:shd w:val="clear" w:color="auto" w:fill="E8EEFF"/>
            <w:tcMar>
              <w:top w:w="80" w:type="dxa"/>
              <w:bottom w:w="80" w:type="dxa"/>
              <w:left w:w="120" w:type="dxa"/>
              <w:right w:w="120" w:type="dxa"/>
            </w:tcMar>
          </w:tcPr>
          <w:p/>
          <w:p>
            <w:r>
              <w:rPr>
                <w:rFonts w:ascii="Calibri" w:hAnsi="Calibri"/>
                <w:b/>
                <w:color w:val="27AE60"/>
                <w:sz w:val="22"/>
              </w:rPr>
              <w:t>Advanced Search + Full-Text</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Add PostgreSQL pg_trgm full-text search.  Users can type 'beachfront infinity pool' and get relevant results.  Add 'Recently viewed' rooms (localStorage).  Add search suggestions as they type (debounced API call).</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"Upgrade my room search endpoint to use PostgreSQL full-text search with pg_trgm on hotel_name, description, and amenities.  Show the migration and updated query."</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autocompletes the Angular search suggestions dropdown.</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Users find rooms by vibe, not just city.  Discovery improves dramatically.</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1D6A39"/>
            <w:tcMar>
              <w:top w:w="80" w:type="dxa"/>
              <w:bottom w:w="80" w:type="dxa"/>
              <w:left w:w="120" w:type="dxa"/>
              <w:right w:w="120" w:type="dxa"/>
            </w:tcMar>
          </w:tcPr>
          <w:p/>
          <w:p>
            <w:r>
              <w:rPr>
                <w:rFonts w:ascii="Calibri" w:hAnsi="Calibri"/>
                <w:b/>
                <w:color w:val="FFFFFF"/>
                <w:sz w:val="20"/>
              </w:rPr>
              <w:t>Days 29–30</w:t>
            </w:r>
          </w:p>
        </w:tc>
        <w:tc>
          <w:tcPr>
            <w:tcW w:type="dxa" w:w="4680"/>
            <w:shd w:val="clear" w:color="auto" w:fill="E8EEFF"/>
            <w:tcMar>
              <w:top w:w="80" w:type="dxa"/>
              <w:bottom w:w="80" w:type="dxa"/>
              <w:left w:w="120" w:type="dxa"/>
              <w:right w:w="120" w:type="dxa"/>
            </w:tcMar>
          </w:tcPr>
          <w:p/>
          <w:p>
            <w:r>
              <w:rPr>
                <w:rFonts w:ascii="Calibri" w:hAnsi="Calibri"/>
                <w:b/>
                <w:color w:val="27AE60"/>
                <w:sz w:val="22"/>
              </w:rPr>
              <w:t>Testing, Polish &amp; Deployment</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End-to-end test every new flow.  Performance audit (Lighthouse target 90+).  Fix any regressions.  Update all Jest and pytest tests for new features.</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to write missing test cases for reviews, wishlist, and calendar.</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repetitive test boilerplate.</w:t>
            </w:r>
          </w:p>
        </w:tc>
      </w:tr>
      <w:tr>
        <w:tc>
          <w:tcPr>
            <w:tcW w:type="dxa" w:w="4680"/>
            <w:shd w:val="clear" w:color="auto" w:fill="F0F0F8"/>
            <w:tcMar>
              <w:top w:w="60" w:type="dxa"/>
              <w:bottom w:w="60" w:type="dxa"/>
              <w:left w:w="120" w:type="dxa"/>
              <w:right w:w="120" w:type="dxa"/>
            </w:tcMar>
          </w:tcPr>
          <w:p/>
          <w:p>
            <w:r>
              <w:rPr>
                <w:rFonts w:ascii="Calibri" w:hAnsi="Calibri"/>
                <w:b/>
                <w:i/>
                <w:color w:val="27AE60"/>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Phase 2 complete.  Platform matches Agoda circa 2012.</w:t>
            </w:r>
          </w:p>
        </w:tc>
      </w:tr>
    </w:tbl>
    <w:p>
      <w:pPr>
        <w:spacing w:before="40" w:after="120"/>
        <w:jc w:val="left"/>
      </w:pP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C47A22"/>
            <w:tcMar>
              <w:top w:w="160" w:type="dxa"/>
              <w:bottom w:w="160" w:type="dxa"/>
              <w:left w:w="200" w:type="dxa"/>
              <w:right w:w="200" w:type="dxa"/>
            </w:tcMar>
          </w:tcPr>
          <w:p/>
          <w:p>
            <w:r>
              <w:rPr>
                <w:rFonts w:ascii="Calibri" w:hAnsi="Calibri"/>
                <w:b/>
                <w:color w:val="FFFFFF"/>
                <w:sz w:val="36"/>
              </w:rPr>
              <w:t>PHASE 3  —  PROPERTY OWNER PORTAL</w:t>
            </w:r>
          </w:p>
          <w:p>
            <w:r>
              <w:rPr>
                <w:rFonts w:ascii="Calibri" w:hAnsi="Calibri"/>
                <w:color w:val="CCDDFF"/>
                <w:sz w:val="22"/>
              </w:rPr>
              <w:t>Both sides of the marketplace — owners can self-serve</w:t>
            </w:r>
          </w:p>
          <w:p>
            <w:r>
              <w:rPr>
                <w:rFonts w:ascii="Calibri" w:hAnsi="Calibri"/>
                <w:b/>
                <w:color w:val="FFFFFF"/>
                <w:sz w:val="22"/>
              </w:rPr>
              <w:t>⏱  Days 31–48  (18 days)</w:t>
            </w:r>
          </w:p>
        </w:tc>
      </w:tr>
    </w:tbl>
    <w:p>
      <w:pPr>
        <w:spacing w:before="40" w:after="40"/>
        <w:jc w:val="left"/>
      </w:pPr>
    </w:p>
    <w:tbl>
      <w:tblPr>
        <w:tblStyle w:val="TableGrid"/>
        <w:tblW w:type="auto" w:w="0"/>
        <w:tblLook w:firstColumn="1" w:firstRow="1" w:lastColumn="0" w:lastRow="0" w:noHBand="0" w:noVBand="1" w:val="04A0"/>
      </w:tblPr>
      <w:tblGrid>
        <w:gridCol w:w="9360"/>
      </w:tblGrid>
      <w:tr>
        <w:tc>
          <w:tcPr>
            <w:tcW w:type="dxa" w:w="9360"/>
            <w:shd w:val="clear" w:color="auto" w:fill="F5F5FF"/>
            <w:tcBorders>
              <w:top w:val="single" w:sz="4" w:space="0" w:color="C47A22"/>
              <w:bottom w:val="single" w:sz="4" w:space="0" w:color="C47A22"/>
              <w:left w:val="single" w:sz="4" w:space="0" w:color="C47A22"/>
              <w:right w:val="single" w:sz="4" w:space="0" w:color="C47A22"/>
            </w:tcBorders>
            <w:tcMar>
              <w:top w:w="100" w:type="dxa"/>
              <w:bottom w:w="100" w:type="dxa"/>
              <w:left w:w="140" w:type="dxa"/>
              <w:right w:w="140" w:type="dxa"/>
            </w:tcMar>
          </w:tcPr>
          <w:p/>
          <w:p>
            <w:r>
              <w:rPr>
                <w:rFonts w:ascii="Calibri" w:hAnsi="Calibri"/>
                <w:b/>
                <w:color w:val="E67E22"/>
                <w:sz w:val="20"/>
              </w:rPr>
              <w:t xml:space="preserve">🎯  Phase Goal:  </w:t>
            </w:r>
            <w:r>
              <w:rPr>
                <w:rFonts w:ascii="Calibri" w:hAnsi="Calibri"/>
                <w:color w:val="1A1A2E"/>
                <w:sz w:val="20"/>
              </w:rPr>
              <w:t>A hotel owner can sign up, list their property, manage availability, set prices, and receive payouts.</w:t>
            </w:r>
          </w:p>
        </w:tc>
      </w:tr>
    </w:tbl>
    <w:p>
      <w:pPr>
        <w:spacing w:before="80" w:after="8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C47A22"/>
            <w:tcMar>
              <w:top w:w="80" w:type="dxa"/>
              <w:bottom w:w="80" w:type="dxa"/>
              <w:left w:w="120" w:type="dxa"/>
              <w:right w:w="120" w:type="dxa"/>
            </w:tcMar>
          </w:tcPr>
          <w:p/>
          <w:p>
            <w:r>
              <w:rPr>
                <w:rFonts w:ascii="Calibri" w:hAnsi="Calibri"/>
                <w:b/>
                <w:color w:val="FFFFFF"/>
                <w:sz w:val="20"/>
              </w:rPr>
              <w:t>Days 31–32</w:t>
            </w:r>
          </w:p>
        </w:tc>
        <w:tc>
          <w:tcPr>
            <w:tcW w:type="dxa" w:w="4680"/>
            <w:shd w:val="clear" w:color="auto" w:fill="E8F8EE"/>
            <w:tcMar>
              <w:top w:w="80" w:type="dxa"/>
              <w:bottom w:w="80" w:type="dxa"/>
              <w:left w:w="120" w:type="dxa"/>
              <w:right w:w="120" w:type="dxa"/>
            </w:tcMar>
          </w:tcPr>
          <w:p/>
          <w:p>
            <w:r>
              <w:rPr>
                <w:rFonts w:ascii="Calibri" w:hAnsi="Calibri"/>
                <w:b/>
                <w:color w:val="E67E22"/>
                <w:sz w:val="22"/>
              </w:rPr>
              <w:t>Properties Table + Owner Role</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Add properties table (name, address, star_rating, owner_user_id).  Rooms belong to a property.  Add is_owner flag to users.  Owner-scoped endpoints: owners can only see/edit their own properties.</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"Redesign my data model so rooms belong to properties and properties belong to owner users.  Show all migrations and the updated Pydantic schemas."</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updated SQLAlchemy relationships.</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Data model supports a real marketplace.</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C47A22"/>
            <w:tcMar>
              <w:top w:w="80" w:type="dxa"/>
              <w:bottom w:w="80" w:type="dxa"/>
              <w:left w:w="120" w:type="dxa"/>
              <w:right w:w="120" w:type="dxa"/>
            </w:tcMar>
          </w:tcPr>
          <w:p/>
          <w:p>
            <w:r>
              <w:rPr>
                <w:rFonts w:ascii="Calibri" w:hAnsi="Calibri"/>
                <w:b/>
                <w:color w:val="FFFFFF"/>
                <w:sz w:val="20"/>
              </w:rPr>
              <w:t>Days 33–36</w:t>
            </w:r>
          </w:p>
        </w:tc>
        <w:tc>
          <w:tcPr>
            <w:tcW w:type="dxa" w:w="4680"/>
            <w:shd w:val="clear" w:color="auto" w:fill="E8F8EE"/>
            <w:tcMar>
              <w:top w:w="80" w:type="dxa"/>
              <w:bottom w:w="80" w:type="dxa"/>
              <w:left w:w="120" w:type="dxa"/>
              <w:right w:w="120" w:type="dxa"/>
            </w:tcMar>
          </w:tcPr>
          <w:p/>
          <w:p>
            <w:r>
              <w:rPr>
                <w:rFonts w:ascii="Calibri" w:hAnsi="Calibri"/>
                <w:b/>
                <w:color w:val="E67E22"/>
                <w:sz w:val="22"/>
              </w:rPr>
              <w:t>Owner Portal Frontend</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New Angular app: 4-ownerhub.  Routes: /login, /dashboard, /properties, /properties/:id/rooms, /properties/:id/calendar, /payouts.  Owner dashboard shows: upcoming bookings, this month's revenue, occupancy rate.</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"Create a new Angular 17 app for hotel owners.  Show me the project structure, routing, auth guard, and the dashboard component using the same Signal pattern as InsightBoard."</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generates each new component following the InsightBoard pattern.</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Owners have their own branded portal.</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C47A22"/>
            <w:tcMar>
              <w:top w:w="80" w:type="dxa"/>
              <w:bottom w:w="80" w:type="dxa"/>
              <w:left w:w="120" w:type="dxa"/>
              <w:right w:w="120" w:type="dxa"/>
            </w:tcMar>
          </w:tcPr>
          <w:p/>
          <w:p>
            <w:r>
              <w:rPr>
                <w:rFonts w:ascii="Calibri" w:hAnsi="Calibri"/>
                <w:b/>
                <w:color w:val="FFFFFF"/>
                <w:sz w:val="20"/>
              </w:rPr>
              <w:t>Days 37–39</w:t>
            </w:r>
          </w:p>
        </w:tc>
        <w:tc>
          <w:tcPr>
            <w:tcW w:type="dxa" w:w="4680"/>
            <w:shd w:val="clear" w:color="auto" w:fill="E8F8EE"/>
            <w:tcMar>
              <w:top w:w="80" w:type="dxa"/>
              <w:bottom w:w="80" w:type="dxa"/>
              <w:left w:w="120" w:type="dxa"/>
              <w:right w:w="120" w:type="dxa"/>
            </w:tcMar>
          </w:tcPr>
          <w:p/>
          <w:p>
            <w:r>
              <w:rPr>
                <w:rFonts w:ascii="Calibri" w:hAnsi="Calibri"/>
                <w:b/>
                <w:color w:val="E67E22"/>
                <w:sz w:val="22"/>
              </w:rPr>
              <w:t>Listing Management UI</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Owners can: add rooms with photos, set prices, edit descriptions, set amenities with checkboxes, toggle availability.  Rich text description editor.  Drag-and-drop photo ordering.</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"Build the room listing form for my owner portal.  Show me a multi-step Angular form: basic info → pricing → amenities → photos."</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amenities checkbox grid and the photo drag-drop.</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An owner with no technical knowledge can list a room in 10 minutes.</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C47A22"/>
            <w:tcMar>
              <w:top w:w="80" w:type="dxa"/>
              <w:bottom w:w="80" w:type="dxa"/>
              <w:left w:w="120" w:type="dxa"/>
              <w:right w:w="120" w:type="dxa"/>
            </w:tcMar>
          </w:tcPr>
          <w:p/>
          <w:p>
            <w:r>
              <w:rPr>
                <w:rFonts w:ascii="Calibri" w:hAnsi="Calibri"/>
                <w:b/>
                <w:color w:val="FFFFFF"/>
                <w:sz w:val="20"/>
              </w:rPr>
              <w:t>Days 40–41</w:t>
            </w:r>
          </w:p>
        </w:tc>
        <w:tc>
          <w:tcPr>
            <w:tcW w:type="dxa" w:w="4680"/>
            <w:shd w:val="clear" w:color="auto" w:fill="E8F8EE"/>
            <w:tcMar>
              <w:top w:w="80" w:type="dxa"/>
              <w:bottom w:w="80" w:type="dxa"/>
              <w:left w:w="120" w:type="dxa"/>
              <w:right w:w="120" w:type="dxa"/>
            </w:tcMar>
          </w:tcPr>
          <w:p/>
          <w:p>
            <w:r>
              <w:rPr>
                <w:rFonts w:ascii="Calibri" w:hAnsi="Calibri"/>
                <w:b/>
                <w:color w:val="E67E22"/>
                <w:sz w:val="22"/>
              </w:rPr>
              <w:t>Dynamic Pricing Rules</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New price_rules table: rule_type (weekend, seasonal, last_minute, long_stay), adjustment_type (percent / fixed), value, date_from, date_to.  Pricing engine applies rules at booking creation time.</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"Add a dynamic pricing rule engine to my booking platform.  Owners set rules: weekend +20%, 7+ nights -10%.  Show the migration, the engine function, and the owner UI."</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rule builder UI with conditional form fields.</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Owners earn more.  Platform revenue (commission) increases.</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C47A22"/>
            <w:tcMar>
              <w:top w:w="80" w:type="dxa"/>
              <w:bottom w:w="80" w:type="dxa"/>
              <w:left w:w="120" w:type="dxa"/>
              <w:right w:w="120" w:type="dxa"/>
            </w:tcMar>
          </w:tcPr>
          <w:p/>
          <w:p>
            <w:r>
              <w:rPr>
                <w:rFonts w:ascii="Calibri" w:hAnsi="Calibri"/>
                <w:b/>
                <w:color w:val="FFFFFF"/>
                <w:sz w:val="20"/>
              </w:rPr>
              <w:t>Days 42–43</w:t>
            </w:r>
          </w:p>
        </w:tc>
        <w:tc>
          <w:tcPr>
            <w:tcW w:type="dxa" w:w="4680"/>
            <w:shd w:val="clear" w:color="auto" w:fill="E8F8EE"/>
            <w:tcMar>
              <w:top w:w="80" w:type="dxa"/>
              <w:bottom w:w="80" w:type="dxa"/>
              <w:left w:w="120" w:type="dxa"/>
              <w:right w:w="120" w:type="dxa"/>
            </w:tcMar>
          </w:tcPr>
          <w:p/>
          <w:p>
            <w:r>
              <w:rPr>
                <w:rFonts w:ascii="Calibri" w:hAnsi="Calibri"/>
                <w:b/>
                <w:color w:val="E67E22"/>
                <w:sz w:val="22"/>
              </w:rPr>
              <w:t>Owner Availability Calendar</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Owner can block dates (maintenance, personal use) directly on a calendar.  Writes to room_inventory with status=BLOCKED.  Syncs visually with the existing booking calendar.</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"Add an owner-side availability calendar.  Owners click dates to block/unblock.  Show the Angular component and the updated inventory endpoint."</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multi-date click handler.</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No more double bookings from maintenance days.</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C47A22"/>
            <w:tcMar>
              <w:top w:w="80" w:type="dxa"/>
              <w:bottom w:w="80" w:type="dxa"/>
              <w:left w:w="120" w:type="dxa"/>
              <w:right w:w="120" w:type="dxa"/>
            </w:tcMar>
          </w:tcPr>
          <w:p/>
          <w:p>
            <w:r>
              <w:rPr>
                <w:rFonts w:ascii="Calibri" w:hAnsi="Calibri"/>
                <w:b/>
                <w:color w:val="FFFFFF"/>
                <w:sz w:val="20"/>
              </w:rPr>
              <w:t>Day 44</w:t>
            </w:r>
          </w:p>
        </w:tc>
        <w:tc>
          <w:tcPr>
            <w:tcW w:type="dxa" w:w="4680"/>
            <w:shd w:val="clear" w:color="auto" w:fill="E8F8EE"/>
            <w:tcMar>
              <w:top w:w="80" w:type="dxa"/>
              <w:bottom w:w="80" w:type="dxa"/>
              <w:left w:w="120" w:type="dxa"/>
              <w:right w:w="120" w:type="dxa"/>
            </w:tcMar>
          </w:tcPr>
          <w:p/>
          <w:p>
            <w:r>
              <w:rPr>
                <w:rFonts w:ascii="Calibri" w:hAnsi="Calibri"/>
                <w:b/>
                <w:color w:val="E67E22"/>
                <w:sz w:val="22"/>
              </w:rPr>
              <w:t>iCal Export / Import</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GET /rooms/{id}/calendar.ics generates an iCal feed of all bookings.  Owners paste this URL into Booking.com, Airbnb, or Google Calendar to automatically block those dates elsewhere.</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"Add iCal export to my rooms.  Generate a valid .ics file from confirmed bookings.  Show the FastAPI endpoint using the icalendar Python library."</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icalendar event creation loop.</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Prevents overbooking across multiple platforms.  Critical for real hosts.</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C47A22"/>
            <w:tcMar>
              <w:top w:w="80" w:type="dxa"/>
              <w:bottom w:w="80" w:type="dxa"/>
              <w:left w:w="120" w:type="dxa"/>
              <w:right w:w="120" w:type="dxa"/>
            </w:tcMar>
          </w:tcPr>
          <w:p/>
          <w:p>
            <w:r>
              <w:rPr>
                <w:rFonts w:ascii="Calibri" w:hAnsi="Calibri"/>
                <w:b/>
                <w:color w:val="FFFFFF"/>
                <w:sz w:val="20"/>
              </w:rPr>
              <w:t>Days 45–47</w:t>
            </w:r>
          </w:p>
        </w:tc>
        <w:tc>
          <w:tcPr>
            <w:tcW w:type="dxa" w:w="4680"/>
            <w:shd w:val="clear" w:color="auto" w:fill="E8F8EE"/>
            <w:tcMar>
              <w:top w:w="80" w:type="dxa"/>
              <w:bottom w:w="80" w:type="dxa"/>
              <w:left w:w="120" w:type="dxa"/>
              <w:right w:w="120" w:type="dxa"/>
            </w:tcMar>
          </w:tcPr>
          <w:p/>
          <w:p>
            <w:r>
              <w:rPr>
                <w:rFonts w:ascii="Calibri" w:hAnsi="Calibri"/>
                <w:b/>
                <w:color w:val="E67E22"/>
                <w:sz w:val="22"/>
              </w:rPr>
              <w:t>Stripe Connect Payouts</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Replace Stripe Payments with Stripe Connect (marketplace model).  Owners onboard with Stripe Express (10-minute KYC).  Platform takes a commission (e.g., 15%).  Payouts release automatically 24 hours after check-in.</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"Migrate my payment flow from direct Stripe charges to Stripe Connect with destination charges.  Show the onboarding flow, the charge split, and the payout schedule logic."</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completes the Stripe Connect OAuth callback handler.</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Owners get paid.  Platform earns commission.  This is a real business.</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C47A22"/>
            <w:tcMar>
              <w:top w:w="80" w:type="dxa"/>
              <w:bottom w:w="80" w:type="dxa"/>
              <w:left w:w="120" w:type="dxa"/>
              <w:right w:w="120" w:type="dxa"/>
            </w:tcMar>
          </w:tcPr>
          <w:p/>
          <w:p>
            <w:r>
              <w:rPr>
                <w:rFonts w:ascii="Calibri" w:hAnsi="Calibri"/>
                <w:b/>
                <w:color w:val="FFFFFF"/>
                <w:sz w:val="20"/>
              </w:rPr>
              <w:t>Day 48</w:t>
            </w:r>
          </w:p>
        </w:tc>
        <w:tc>
          <w:tcPr>
            <w:tcW w:type="dxa" w:w="4680"/>
            <w:shd w:val="clear" w:color="auto" w:fill="E8F8EE"/>
            <w:tcMar>
              <w:top w:w="80" w:type="dxa"/>
              <w:bottom w:w="80" w:type="dxa"/>
              <w:left w:w="120" w:type="dxa"/>
              <w:right w:w="120" w:type="dxa"/>
            </w:tcMar>
          </w:tcPr>
          <w:p/>
          <w:p>
            <w:r>
              <w:rPr>
                <w:rFonts w:ascii="Calibri" w:hAnsi="Calibri"/>
                <w:b/>
                <w:color w:val="E67E22"/>
                <w:sz w:val="22"/>
              </w:rPr>
              <w:t>Testing &amp; Deployment</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Full end-to-end test: owner signs up, lists room, guest books and pays, owner sees booking, payout releases after check-in.  Fix any issues.</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to review the Stripe Connect integration for edge cases.</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missing Jest tests for the owner portal.</w:t>
            </w:r>
          </w:p>
        </w:tc>
      </w:tr>
      <w:tr>
        <w:tc>
          <w:tcPr>
            <w:tcW w:type="dxa" w:w="4680"/>
            <w:shd w:val="clear" w:color="auto" w:fill="F0F8F0"/>
            <w:tcMar>
              <w:top w:w="60" w:type="dxa"/>
              <w:bottom w:w="60" w:type="dxa"/>
              <w:left w:w="120" w:type="dxa"/>
              <w:right w:w="120" w:type="dxa"/>
            </w:tcMar>
          </w:tcPr>
          <w:p/>
          <w:p>
            <w:r>
              <w:rPr>
                <w:rFonts w:ascii="Calibri" w:hAnsi="Calibri"/>
                <w:b/>
                <w:i/>
                <w:color w:val="E67E22"/>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Phase 3 complete.  You have a two-sided marketplace.</w:t>
            </w:r>
          </w:p>
        </w:tc>
      </w:tr>
    </w:tbl>
    <w:p>
      <w:pPr>
        <w:spacing w:before="40" w:after="120"/>
        <w:jc w:val="left"/>
      </w:pP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6C3483"/>
            <w:tcMar>
              <w:top w:w="160" w:type="dxa"/>
              <w:bottom w:w="160" w:type="dxa"/>
              <w:left w:w="200" w:type="dxa"/>
              <w:right w:w="200" w:type="dxa"/>
            </w:tcMar>
          </w:tcPr>
          <w:p/>
          <w:p>
            <w:r>
              <w:rPr>
                <w:rFonts w:ascii="Calibri" w:hAnsi="Calibri"/>
                <w:b/>
                <w:color w:val="FFFFFF"/>
                <w:sz w:val="36"/>
              </w:rPr>
              <w:t>PHASE 4  —  TRUST, SCALE &amp; MOBILE</w:t>
            </w:r>
          </w:p>
          <w:p>
            <w:r>
              <w:rPr>
                <w:rFonts w:ascii="Calibri" w:hAnsi="Calibri"/>
                <w:color w:val="CCDDFF"/>
                <w:sz w:val="22"/>
              </w:rPr>
              <w:t>What separates a scrappy startup from something people trust with their holiday</w:t>
            </w:r>
          </w:p>
          <w:p>
            <w:r>
              <w:rPr>
                <w:rFonts w:ascii="Calibri" w:hAnsi="Calibri"/>
                <w:b/>
                <w:color w:val="FFFFFF"/>
                <w:sz w:val="22"/>
              </w:rPr>
              <w:t>⏱  Days 49–68  (20 days)</w:t>
            </w:r>
          </w:p>
        </w:tc>
      </w:tr>
    </w:tbl>
    <w:p>
      <w:pPr>
        <w:spacing w:before="40" w:after="40"/>
        <w:jc w:val="left"/>
      </w:pPr>
    </w:p>
    <w:tbl>
      <w:tblPr>
        <w:tblStyle w:val="TableGrid"/>
        <w:tblW w:type="auto" w:w="0"/>
        <w:tblLook w:firstColumn="1" w:firstRow="1" w:lastColumn="0" w:lastRow="0" w:noHBand="0" w:noVBand="1" w:val="04A0"/>
      </w:tblPr>
      <w:tblGrid>
        <w:gridCol w:w="9360"/>
      </w:tblGrid>
      <w:tr>
        <w:tc>
          <w:tcPr>
            <w:tcW w:type="dxa" w:w="9360"/>
            <w:shd w:val="clear" w:color="auto" w:fill="F5F5FF"/>
            <w:tcBorders>
              <w:top w:val="single" w:sz="4" w:space="0" w:color="6C3483"/>
              <w:bottom w:val="single" w:sz="4" w:space="0" w:color="6C3483"/>
              <w:left w:val="single" w:sz="4" w:space="0" w:color="6C3483"/>
              <w:right w:val="single" w:sz="4" w:space="0" w:color="6C3483"/>
            </w:tcBorders>
            <w:tcMar>
              <w:top w:w="100" w:type="dxa"/>
              <w:bottom w:w="100" w:type="dxa"/>
              <w:left w:w="140" w:type="dxa"/>
              <w:right w:w="140" w:type="dxa"/>
            </w:tcMar>
          </w:tcPr>
          <w:p/>
          <w:p>
            <w:r>
              <w:rPr>
                <w:rFonts w:ascii="Calibri" w:hAnsi="Calibri"/>
                <w:b/>
                <w:color w:val="8E44AD"/>
                <w:sz w:val="20"/>
              </w:rPr>
              <w:t xml:space="preserve">🎯  Phase Goal:  </w:t>
            </w:r>
            <w:r>
              <w:rPr>
                <w:rFonts w:ascii="Calibri" w:hAnsi="Calibri"/>
                <w:color w:val="1A1A2E"/>
                <w:sz w:val="20"/>
              </w:rPr>
              <w:t>A stranger from another country pays in their currency, gets an SMS, opens the app, trusts their card is safe.</w:t>
            </w:r>
          </w:p>
        </w:tc>
      </w:tr>
    </w:tbl>
    <w:p>
      <w:pPr>
        <w:spacing w:before="80" w:after="8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6C3483"/>
            <w:tcMar>
              <w:top w:w="80" w:type="dxa"/>
              <w:bottom w:w="80" w:type="dxa"/>
              <w:left w:w="120" w:type="dxa"/>
              <w:right w:w="120" w:type="dxa"/>
            </w:tcMar>
          </w:tcPr>
          <w:p/>
          <w:p>
            <w:r>
              <w:rPr>
                <w:rFonts w:ascii="Calibri" w:hAnsi="Calibri"/>
                <w:b/>
                <w:color w:val="FFFFFF"/>
                <w:sz w:val="20"/>
              </w:rPr>
              <w:t>Day 49</w:t>
            </w:r>
          </w:p>
        </w:tc>
        <w:tc>
          <w:tcPr>
            <w:tcW w:type="dxa" w:w="4680"/>
            <w:shd w:val="clear" w:color="auto" w:fill="E8EEFF"/>
            <w:tcMar>
              <w:top w:w="80" w:type="dxa"/>
              <w:bottom w:w="80" w:type="dxa"/>
              <w:left w:w="120" w:type="dxa"/>
              <w:right w:w="120" w:type="dxa"/>
            </w:tcMar>
          </w:tcPr>
          <w:p/>
          <w:p>
            <w:r>
              <w:rPr>
                <w:rFonts w:ascii="Calibri" w:hAnsi="Calibri"/>
                <w:b/>
                <w:color w:val="8E44AD"/>
                <w:sz w:val="22"/>
              </w:rPr>
              <w:t>Apple Pay + Google Pay</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Add Stripe Payment Request Button to the PayFlow checkout.  Works on Safari (Apple Pay) and Chrome (Google Pay) automatically.  Register your domain with Apple for Apple Pay domain verification.</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"Add Stripe Payment Request Button to my Angular PayFlow app.  Show the component, the Angular service changes, and how to handle the paymentmethod event to confirm the intent."</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Stripe.js loadStripe and confirmCardPayment calls.</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Mobile users pay with Face ID / fingerprint.  Conversion jumps 25–40%.</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6C3483"/>
            <w:tcMar>
              <w:top w:w="80" w:type="dxa"/>
              <w:bottom w:w="80" w:type="dxa"/>
              <w:left w:w="120" w:type="dxa"/>
              <w:right w:w="120" w:type="dxa"/>
            </w:tcMar>
          </w:tcPr>
          <w:p/>
          <w:p>
            <w:r>
              <w:rPr>
                <w:rFonts w:ascii="Calibri" w:hAnsi="Calibri"/>
                <w:b/>
                <w:color w:val="FFFFFF"/>
                <w:sz w:val="20"/>
              </w:rPr>
              <w:t>Days 50–51</w:t>
            </w:r>
          </w:p>
        </w:tc>
        <w:tc>
          <w:tcPr>
            <w:tcW w:type="dxa" w:w="4680"/>
            <w:shd w:val="clear" w:color="auto" w:fill="E8EEFF"/>
            <w:tcMar>
              <w:top w:w="80" w:type="dxa"/>
              <w:bottom w:w="80" w:type="dxa"/>
              <w:left w:w="120" w:type="dxa"/>
              <w:right w:w="120" w:type="dxa"/>
            </w:tcMar>
          </w:tcPr>
          <w:p/>
          <w:p>
            <w:r>
              <w:rPr>
                <w:rFonts w:ascii="Calibri" w:hAnsi="Calibri"/>
                <w:b/>
                <w:color w:val="8E44AD"/>
                <w:sz w:val="22"/>
              </w:rPr>
              <w:t>SMS Notifications via Twilio</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Add Twilio SMS to the notification outbox processor.  Send: booking confirmation, 24-hour check-in reminder, cancellation.  Collect phone number (already in the bookings schema) at checkout.</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"Add Twilio SMS delivery to my notification outbox processor.  Show the updated deliver_notification() function and the message templates."</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Twilio client initialisation and send_message call.</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SMS has 98% open rate vs 20% for email.  Guests actually see the reminders.</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6C3483"/>
            <w:tcMar>
              <w:top w:w="80" w:type="dxa"/>
              <w:bottom w:w="80" w:type="dxa"/>
              <w:left w:w="120" w:type="dxa"/>
              <w:right w:w="120" w:type="dxa"/>
            </w:tcMar>
          </w:tcPr>
          <w:p/>
          <w:p>
            <w:r>
              <w:rPr>
                <w:rFonts w:ascii="Calibri" w:hAnsi="Calibri"/>
                <w:b/>
                <w:color w:val="FFFFFF"/>
                <w:sz w:val="20"/>
              </w:rPr>
              <w:t>Days 52–53</w:t>
            </w:r>
          </w:p>
        </w:tc>
        <w:tc>
          <w:tcPr>
            <w:tcW w:type="dxa" w:w="4680"/>
            <w:shd w:val="clear" w:color="auto" w:fill="E8EEFF"/>
            <w:tcMar>
              <w:top w:w="80" w:type="dxa"/>
              <w:bottom w:w="80" w:type="dxa"/>
              <w:left w:w="120" w:type="dxa"/>
              <w:right w:w="120" w:type="dxa"/>
            </w:tcMar>
          </w:tcPr>
          <w:p/>
          <w:p>
            <w:r>
              <w:rPr>
                <w:rFonts w:ascii="Calibri" w:hAnsi="Calibri"/>
                <w:b/>
                <w:color w:val="8E44AD"/>
                <w:sz w:val="22"/>
              </w:rPr>
              <w:t>Internationalisation (3 Languages)</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Add Angular i18n for English, Thai (th), and Tamil (ta) — your likely target markets.  URL structure: /en, /th, /ta.  Translate all UI strings.  Use the browser Accept-Language header to auto-detect.</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"Add Angular i18n to StayEase for English, Thai, and Tamil.  Show me the angular.json changes, the i18n attribute additions, and how to build all three locales in the CI pipeline."</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translation IDs on every template element.</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Local language users convert 3× better than English-only users.</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6C3483"/>
            <w:tcMar>
              <w:top w:w="80" w:type="dxa"/>
              <w:bottom w:w="80" w:type="dxa"/>
              <w:left w:w="120" w:type="dxa"/>
              <w:right w:w="120" w:type="dxa"/>
            </w:tcMar>
          </w:tcPr>
          <w:p/>
          <w:p>
            <w:r>
              <w:rPr>
                <w:rFonts w:ascii="Calibri" w:hAnsi="Calibri"/>
                <w:b/>
                <w:color w:val="FFFFFF"/>
                <w:sz w:val="20"/>
              </w:rPr>
              <w:t>Days 54–57</w:t>
            </w:r>
          </w:p>
        </w:tc>
        <w:tc>
          <w:tcPr>
            <w:tcW w:type="dxa" w:w="4680"/>
            <w:shd w:val="clear" w:color="auto" w:fill="E8EEFF"/>
            <w:tcMar>
              <w:top w:w="80" w:type="dxa"/>
              <w:bottom w:w="80" w:type="dxa"/>
              <w:left w:w="120" w:type="dxa"/>
              <w:right w:w="120" w:type="dxa"/>
            </w:tcMar>
          </w:tcPr>
          <w:p/>
          <w:p>
            <w:r>
              <w:rPr>
                <w:rFonts w:ascii="Calibri" w:hAnsi="Calibri"/>
                <w:b/>
                <w:color w:val="8E44AD"/>
                <w:sz w:val="22"/>
              </w:rPr>
              <w:t>Capacitor Mobile App</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Install Capacitor.  Wrap StayEase and PayFlow in a single mobile app shell.  Add push notifications via Firebase Cloud Messaging.  Configure splash screen, app icons, and deep linking.  Build and test on Android emulator (free) and iPhone simulator (free on Mac).</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"Add Capacitor to my Angular StayEase app.  Show every config file change, how to handle browser-only APIs with platform detection, and how to set up FCM push notifications."</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Capacitor plugin calls (Camera, Haptics, StatusBar).</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App available on Play Store and App Store.  80% of OTA bookings are mobile.</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6C3483"/>
            <w:tcMar>
              <w:top w:w="80" w:type="dxa"/>
              <w:bottom w:w="80" w:type="dxa"/>
              <w:left w:w="120" w:type="dxa"/>
              <w:right w:w="120" w:type="dxa"/>
            </w:tcMar>
          </w:tcPr>
          <w:p/>
          <w:p>
            <w:r>
              <w:rPr>
                <w:rFonts w:ascii="Calibri" w:hAnsi="Calibri"/>
                <w:b/>
                <w:color w:val="FFFFFF"/>
                <w:sz w:val="20"/>
              </w:rPr>
              <w:t>Days 58–59</w:t>
            </w:r>
          </w:p>
        </w:tc>
        <w:tc>
          <w:tcPr>
            <w:tcW w:type="dxa" w:w="4680"/>
            <w:shd w:val="clear" w:color="auto" w:fill="E8EEFF"/>
            <w:tcMar>
              <w:top w:w="80" w:type="dxa"/>
              <w:bottom w:w="80" w:type="dxa"/>
              <w:left w:w="120" w:type="dxa"/>
              <w:right w:w="120" w:type="dxa"/>
            </w:tcMar>
          </w:tcPr>
          <w:p/>
          <w:p>
            <w:r>
              <w:rPr>
                <w:rFonts w:ascii="Calibri" w:hAnsi="Calibri"/>
                <w:b/>
                <w:color w:val="8E44AD"/>
                <w:sz w:val="22"/>
              </w:rPr>
              <w:t>WebSocket Real-Time Updates</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Add FastAPI WebSocket endpoint for booking status.  Replace the polling loop in PayFlow with a WebSocket connection.  Also add: live room availability updates when a room fills while the user is browsing.</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"Replace my payment status polling with a WebSocket connection.  Show the FastAPI WebSocket endpoint and the Angular WebSocket service with reconnection logic."</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RxJS webSocket observable and the reconnection operator.</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Payment confirmation appears instantly.  No more 5-second polling loops.</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6C3483"/>
            <w:tcMar>
              <w:top w:w="80" w:type="dxa"/>
              <w:bottom w:w="80" w:type="dxa"/>
              <w:left w:w="120" w:type="dxa"/>
              <w:right w:w="120" w:type="dxa"/>
            </w:tcMar>
          </w:tcPr>
          <w:p/>
          <w:p>
            <w:r>
              <w:rPr>
                <w:rFonts w:ascii="Calibri" w:hAnsi="Calibri"/>
                <w:b/>
                <w:color w:val="FFFFFF"/>
                <w:sz w:val="20"/>
              </w:rPr>
              <w:t>Day 60</w:t>
            </w:r>
          </w:p>
        </w:tc>
        <w:tc>
          <w:tcPr>
            <w:tcW w:type="dxa" w:w="4680"/>
            <w:shd w:val="clear" w:color="auto" w:fill="E8EEFF"/>
            <w:tcMar>
              <w:top w:w="80" w:type="dxa"/>
              <w:bottom w:w="80" w:type="dxa"/>
              <w:left w:w="120" w:type="dxa"/>
              <w:right w:w="120" w:type="dxa"/>
            </w:tcMar>
          </w:tcPr>
          <w:p/>
          <w:p>
            <w:r>
              <w:rPr>
                <w:rFonts w:ascii="Calibri" w:hAnsi="Calibri"/>
                <w:b/>
                <w:color w:val="8E44AD"/>
                <w:sz w:val="22"/>
              </w:rPr>
              <w:t>Stripe Radar Fraud Rules</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Enable Stripe Radar in the dashboard (already included in Stripe fees).  Add custom rules: block if card is used on 3+ accounts in 24h, block high-risk countries (configurable), require 3DS for charges over $500.</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"Write 5 Stripe Radar rules appropriate for a hotel booking platform with typical fraud patterns.  Also show how to handle stripe.error.CardError for 3DS challenges in my Angular app."</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3DS challenge handling UI.</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Fraud rate drops below 0.1%.  Stripe does not close your account.</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6C3483"/>
            <w:tcMar>
              <w:top w:w="80" w:type="dxa"/>
              <w:bottom w:w="80" w:type="dxa"/>
              <w:left w:w="120" w:type="dxa"/>
              <w:right w:w="120" w:type="dxa"/>
            </w:tcMar>
          </w:tcPr>
          <w:p/>
          <w:p>
            <w:r>
              <w:rPr>
                <w:rFonts w:ascii="Calibri" w:hAnsi="Calibri"/>
                <w:b/>
                <w:color w:val="FFFFFF"/>
                <w:sz w:val="20"/>
              </w:rPr>
              <w:t>Days 61–63</w:t>
            </w:r>
          </w:p>
        </w:tc>
        <w:tc>
          <w:tcPr>
            <w:tcW w:type="dxa" w:w="4680"/>
            <w:shd w:val="clear" w:color="auto" w:fill="E8EEFF"/>
            <w:tcMar>
              <w:top w:w="80" w:type="dxa"/>
              <w:bottom w:w="80" w:type="dxa"/>
              <w:left w:w="120" w:type="dxa"/>
              <w:right w:w="120" w:type="dxa"/>
            </w:tcMar>
          </w:tcPr>
          <w:p/>
          <w:p>
            <w:r>
              <w:rPr>
                <w:rFonts w:ascii="Calibri" w:hAnsi="Calibri"/>
                <w:b/>
                <w:color w:val="8E44AD"/>
                <w:sz w:val="22"/>
              </w:rPr>
              <w:t>Load Testing + Performance Hardening</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Run k6 load test: 500 concurrent users, all hitting /rooms and /bookings.  Profile slow queries with EXPLAIN ANALYZE.  Add composite indexes.  Add Cloudflare CDN in front of Vercel (free plan is sufficient).  Tune Railway dyno size based on results.</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"Here are my slow query logs.  Suggest composite indexes and query rewrites.  Also write a k6 load test script for my booking flow."</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k6 test scenarios.</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Platform handles 500+ concurrent users.  P99 response &lt; 300ms.</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6C3483"/>
            <w:tcMar>
              <w:top w:w="80" w:type="dxa"/>
              <w:bottom w:w="80" w:type="dxa"/>
              <w:left w:w="120" w:type="dxa"/>
              <w:right w:w="120" w:type="dxa"/>
            </w:tcMar>
          </w:tcPr>
          <w:p/>
          <w:p>
            <w:r>
              <w:rPr>
                <w:rFonts w:ascii="Calibri" w:hAnsi="Calibri"/>
                <w:b/>
                <w:color w:val="FFFFFF"/>
                <w:sz w:val="20"/>
              </w:rPr>
              <w:t>Days 64–65</w:t>
            </w:r>
          </w:p>
        </w:tc>
        <w:tc>
          <w:tcPr>
            <w:tcW w:type="dxa" w:w="4680"/>
            <w:shd w:val="clear" w:color="auto" w:fill="E8EEFF"/>
            <w:tcMar>
              <w:top w:w="80" w:type="dxa"/>
              <w:bottom w:w="80" w:type="dxa"/>
              <w:left w:w="120" w:type="dxa"/>
              <w:right w:w="120" w:type="dxa"/>
            </w:tcMar>
          </w:tcPr>
          <w:p/>
          <w:p>
            <w:r>
              <w:rPr>
                <w:rFonts w:ascii="Calibri" w:hAnsi="Calibri"/>
                <w:b/>
                <w:color w:val="8E44AD"/>
                <w:sz w:val="22"/>
              </w:rPr>
              <w:t>Security Hardening</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Add CSRF double-submit cookie protection.  Rate limit admin endpoints (currently unlimited).  Add account lockout after 10 failed logins (Redis counter).  Add Content-Security-Policy and HSTS headers to all Vercel deployments.</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"Audit my FastAPI app for OWASP Top 10 vulnerabilities.  Show fixes for any you find."</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security middleware and header configuration.</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Passes a basic security audit.  Required for payment processor compliance.</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6C3483"/>
            <w:tcMar>
              <w:top w:w="80" w:type="dxa"/>
              <w:bottom w:w="80" w:type="dxa"/>
              <w:left w:w="120" w:type="dxa"/>
              <w:right w:w="120" w:type="dxa"/>
            </w:tcMar>
          </w:tcPr>
          <w:p/>
          <w:p>
            <w:r>
              <w:rPr>
                <w:rFonts w:ascii="Calibri" w:hAnsi="Calibri"/>
                <w:b/>
                <w:color w:val="FFFFFF"/>
                <w:sz w:val="20"/>
              </w:rPr>
              <w:t>Days 66–68</w:t>
            </w:r>
          </w:p>
        </w:tc>
        <w:tc>
          <w:tcPr>
            <w:tcW w:type="dxa" w:w="4680"/>
            <w:shd w:val="clear" w:color="auto" w:fill="E8EEFF"/>
            <w:tcMar>
              <w:top w:w="80" w:type="dxa"/>
              <w:bottom w:w="80" w:type="dxa"/>
              <w:left w:w="120" w:type="dxa"/>
              <w:right w:w="120" w:type="dxa"/>
            </w:tcMar>
          </w:tcPr>
          <w:p/>
          <w:p>
            <w:r>
              <w:rPr>
                <w:rFonts w:ascii="Calibri" w:hAnsi="Calibri"/>
                <w:b/>
                <w:color w:val="8E44AD"/>
                <w:sz w:val="22"/>
              </w:rPr>
              <w:t>Comprehensive Testing + App Store Submission</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Full regression test across all 4 apps.  Submit Android APK to Google Play (takes 3–7 days to review).  Submit iOS build to TestFlight via Xcode (requires a Mac or Codemagic CI).  Update all CI pipelines to build and test mobile.</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to write the Play Store listing description and App Store screenshots spec.</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Fastlane deployment configuration.</w:t>
            </w:r>
          </w:p>
        </w:tc>
      </w:tr>
      <w:tr>
        <w:tc>
          <w:tcPr>
            <w:tcW w:type="dxa" w:w="4680"/>
            <w:shd w:val="clear" w:color="auto" w:fill="F0F0F8"/>
            <w:tcMar>
              <w:top w:w="60" w:type="dxa"/>
              <w:bottom w:w="60" w:type="dxa"/>
              <w:left w:w="120" w:type="dxa"/>
              <w:right w:w="120" w:type="dxa"/>
            </w:tcMar>
          </w:tcPr>
          <w:p/>
          <w:p>
            <w:r>
              <w:rPr>
                <w:rFonts w:ascii="Calibri" w:hAnsi="Calibri"/>
                <w:b/>
                <w:i/>
                <w:color w:val="8E44AD"/>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Phase 4 complete.  You are on the app stores.  International users can pay.</w:t>
            </w:r>
          </w:p>
        </w:tc>
      </w:tr>
    </w:tbl>
    <w:p>
      <w:pPr>
        <w:spacing w:before="40" w:after="120"/>
        <w:jc w:val="left"/>
      </w:pP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922B21"/>
            <w:tcMar>
              <w:top w:w="160" w:type="dxa"/>
              <w:bottom w:w="160" w:type="dxa"/>
              <w:left w:w="200" w:type="dxa"/>
              <w:right w:w="200" w:type="dxa"/>
            </w:tcMar>
          </w:tcPr>
          <w:p/>
          <w:p>
            <w:r>
              <w:rPr>
                <w:rFonts w:ascii="Calibri" w:hAnsi="Calibri"/>
                <w:b/>
                <w:color w:val="FFFFFF"/>
                <w:sz w:val="36"/>
              </w:rPr>
              <w:t>PHASE 5  —  PLATFORM &amp; INTELLIGENCE</w:t>
            </w:r>
          </w:p>
          <w:p>
            <w:r>
              <w:rPr>
                <w:rFonts w:ascii="Calibri" w:hAnsi="Calibri"/>
                <w:color w:val="CCDDFF"/>
                <w:sz w:val="22"/>
              </w:rPr>
              <w:t>Where real OTAs operate — requires sustained effort</w:t>
            </w:r>
          </w:p>
          <w:p>
            <w:r>
              <w:rPr>
                <w:rFonts w:ascii="Calibri" w:hAnsi="Calibri"/>
                <w:b/>
                <w:color w:val="FFFFFF"/>
                <w:sz w:val="22"/>
              </w:rPr>
              <w:t>⏱  Days 69–110  (42 days)</w:t>
            </w:r>
          </w:p>
        </w:tc>
      </w:tr>
    </w:tbl>
    <w:p>
      <w:pPr>
        <w:spacing w:before="40" w:after="40"/>
        <w:jc w:val="left"/>
      </w:pPr>
    </w:p>
    <w:tbl>
      <w:tblPr>
        <w:tblStyle w:val="TableGrid"/>
        <w:tblW w:type="auto" w:w="0"/>
        <w:tblLook w:firstColumn="1" w:firstRow="1" w:lastColumn="0" w:lastRow="0" w:noHBand="0" w:noVBand="1" w:val="04A0"/>
      </w:tblPr>
      <w:tblGrid>
        <w:gridCol w:w="9360"/>
      </w:tblGrid>
      <w:tr>
        <w:tc>
          <w:tcPr>
            <w:tcW w:type="dxa" w:w="9360"/>
            <w:shd w:val="clear" w:color="auto" w:fill="F5F5FF"/>
            <w:tcBorders>
              <w:top w:val="single" w:sz="4" w:space="0" w:color="922B21"/>
              <w:bottom w:val="single" w:sz="4" w:space="0" w:color="922B21"/>
              <w:left w:val="single" w:sz="4" w:space="0" w:color="922B21"/>
              <w:right w:val="single" w:sz="4" w:space="0" w:color="922B21"/>
            </w:tcBorders>
            <w:tcMar>
              <w:top w:w="100" w:type="dxa"/>
              <w:bottom w:w="100" w:type="dxa"/>
              <w:left w:w="140" w:type="dxa"/>
              <w:right w:w="140" w:type="dxa"/>
            </w:tcMar>
          </w:tcPr>
          <w:p/>
          <w:p>
            <w:r>
              <w:rPr>
                <w:rFonts w:ascii="Calibri" w:hAnsi="Calibri"/>
                <w:b/>
                <w:color w:val="C0392B"/>
                <w:sz w:val="20"/>
              </w:rPr>
              <w:t xml:space="preserve">🎯  Phase Goal:  </w:t>
            </w:r>
            <w:r>
              <w:rPr>
                <w:rFonts w:ascii="Calibri" w:hAnsi="Calibri"/>
                <w:color w:val="1A1A2E"/>
                <w:sz w:val="20"/>
              </w:rPr>
              <w:t>ML recommendations, SEO at scale, B2B partner API, loyalty programme, demand-based pricing.</w:t>
            </w:r>
          </w:p>
        </w:tc>
      </w:tr>
    </w:tbl>
    <w:p>
      <w:pPr>
        <w:spacing w:before="80" w:after="8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922B21"/>
            <w:tcMar>
              <w:top w:w="80" w:type="dxa"/>
              <w:bottom w:w="80" w:type="dxa"/>
              <w:left w:w="120" w:type="dxa"/>
              <w:right w:w="120" w:type="dxa"/>
            </w:tcMar>
          </w:tcPr>
          <w:p/>
          <w:p>
            <w:r>
              <w:rPr>
                <w:rFonts w:ascii="Calibri" w:hAnsi="Calibri"/>
                <w:b/>
                <w:color w:val="FFFFFF"/>
                <w:sz w:val="20"/>
              </w:rPr>
              <w:t>Days 69–71</w:t>
            </w:r>
          </w:p>
        </w:tc>
        <w:tc>
          <w:tcPr>
            <w:tcW w:type="dxa" w:w="4680"/>
            <w:shd w:val="clear" w:color="auto" w:fill="E8F8EE"/>
            <w:tcMar>
              <w:top w:w="80" w:type="dxa"/>
              <w:bottom w:w="80" w:type="dxa"/>
              <w:left w:w="120" w:type="dxa"/>
              <w:right w:w="120" w:type="dxa"/>
            </w:tcMar>
          </w:tcPr>
          <w:p/>
          <w:p>
            <w:r>
              <w:rPr>
                <w:rFonts w:ascii="Calibri" w:hAnsi="Calibri"/>
                <w:b/>
                <w:color w:val="C0392B"/>
                <w:sz w:val="22"/>
              </w:rPr>
              <w:t>Demand-Based Dynamic Pricing</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Query occupancy rate per room per week.  Apply surge: if occupancy &gt; 80% for a date window, raise price 15%.  Run as a nightly cron job via Railway Cron.  Store pricing snapshots so analytics can track revenue impact.</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"Write a demand pricing engine for my hotel platform.  It should run nightly, check occupancy per room per week, and adjust the room price field.  Show the cron job setup on Railway."</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SQL occupancy query and the price update loop.</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Revenue increases 8–15% automatically based on demand.</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922B21"/>
            <w:tcMar>
              <w:top w:w="80" w:type="dxa"/>
              <w:bottom w:w="80" w:type="dxa"/>
              <w:left w:w="120" w:type="dxa"/>
              <w:right w:w="120" w:type="dxa"/>
            </w:tcMar>
          </w:tcPr>
          <w:p/>
          <w:p>
            <w:r>
              <w:rPr>
                <w:rFonts w:ascii="Calibri" w:hAnsi="Calibri"/>
                <w:b/>
                <w:color w:val="FFFFFF"/>
                <w:sz w:val="20"/>
              </w:rPr>
              <w:t>Days 72–76</w:t>
            </w:r>
          </w:p>
        </w:tc>
        <w:tc>
          <w:tcPr>
            <w:tcW w:type="dxa" w:w="4680"/>
            <w:shd w:val="clear" w:color="auto" w:fill="E8F8EE"/>
            <w:tcMar>
              <w:top w:w="80" w:type="dxa"/>
              <w:bottom w:w="80" w:type="dxa"/>
              <w:left w:w="120" w:type="dxa"/>
              <w:right w:w="120" w:type="dxa"/>
            </w:tcMar>
          </w:tcPr>
          <w:p/>
          <w:p>
            <w:r>
              <w:rPr>
                <w:rFonts w:ascii="Calibri" w:hAnsi="Calibri"/>
                <w:b/>
                <w:color w:val="C0392B"/>
                <w:sz w:val="22"/>
              </w:rPr>
              <w:t>ML Recommendation Engine</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Track page views, wishlists, and bookings as events.  Run nightly collaborative filtering (scikit-learn) to produce a recommendations table (user_id, room_id, score).  Add 'Rooms you may like' section to the landing page and room detail page.</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"Build a collaborative filtering recommendation system for my hotel platform using scikit-learn.  Show the event tracking, the nightly training job, and the FastAPI recommendations endpoint."</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Angular recommendation card carousel.</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Personalised experience.  Average session length increases.</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922B21"/>
            <w:tcMar>
              <w:top w:w="80" w:type="dxa"/>
              <w:bottom w:w="80" w:type="dxa"/>
              <w:left w:w="120" w:type="dxa"/>
              <w:right w:w="120" w:type="dxa"/>
            </w:tcMar>
          </w:tcPr>
          <w:p/>
          <w:p>
            <w:r>
              <w:rPr>
                <w:rFonts w:ascii="Calibri" w:hAnsi="Calibri"/>
                <w:b/>
                <w:color w:val="FFFFFF"/>
                <w:sz w:val="20"/>
              </w:rPr>
              <w:t>Days 77–83</w:t>
            </w:r>
          </w:p>
        </w:tc>
        <w:tc>
          <w:tcPr>
            <w:tcW w:type="dxa" w:w="4680"/>
            <w:shd w:val="clear" w:color="auto" w:fill="E8F8EE"/>
            <w:tcMar>
              <w:top w:w="80" w:type="dxa"/>
              <w:bottom w:w="80" w:type="dxa"/>
              <w:left w:w="120" w:type="dxa"/>
              <w:right w:w="120" w:type="dxa"/>
            </w:tcMar>
          </w:tcPr>
          <w:p/>
          <w:p>
            <w:r>
              <w:rPr>
                <w:rFonts w:ascii="Calibri" w:hAnsi="Calibri"/>
                <w:b/>
                <w:color w:val="C0392B"/>
                <w:sz w:val="22"/>
              </w:rPr>
              <w:t>SEO at Scale — Static Pages</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Migrate StayEase from Angular to Next.js (or add Analog.js to keep Angular).  Generate static pages for every city + room_type combination: /hotels-in-bangkok, /luxury-hotels-bangkok, /budget-hotels-phuket.  Each page has unique H1, meta description, and structured data (Schema.org Hotel).  Submit sitemap.xml to Google Search Console.</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"Plan an SEO page generation strategy for my hotel platform.  How many pages should I generate, what should each contain, and what structured data markup is needed for Google Hotels?"</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Next.js getStaticPaths generator from the database.</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Thousands of indexed pages.  Organic search traffic begins arriving.</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922B21"/>
            <w:tcMar>
              <w:top w:w="80" w:type="dxa"/>
              <w:bottom w:w="80" w:type="dxa"/>
              <w:left w:w="120" w:type="dxa"/>
              <w:right w:w="120" w:type="dxa"/>
            </w:tcMar>
          </w:tcPr>
          <w:p/>
          <w:p>
            <w:r>
              <w:rPr>
                <w:rFonts w:ascii="Calibri" w:hAnsi="Calibri"/>
                <w:b/>
                <w:color w:val="FFFFFF"/>
                <w:sz w:val="20"/>
              </w:rPr>
              <w:t>Days 84–87</w:t>
            </w:r>
          </w:p>
        </w:tc>
        <w:tc>
          <w:tcPr>
            <w:tcW w:type="dxa" w:w="4680"/>
            <w:shd w:val="clear" w:color="auto" w:fill="E8F8EE"/>
            <w:tcMar>
              <w:top w:w="80" w:type="dxa"/>
              <w:bottom w:w="80" w:type="dxa"/>
              <w:left w:w="120" w:type="dxa"/>
              <w:right w:w="120" w:type="dxa"/>
            </w:tcMar>
          </w:tcPr>
          <w:p/>
          <w:p>
            <w:r>
              <w:rPr>
                <w:rFonts w:ascii="Calibri" w:hAnsi="Calibri"/>
                <w:b/>
                <w:color w:val="C0392B"/>
                <w:sz w:val="22"/>
              </w:rPr>
              <w:t>B2B Partner API</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Add API key authentication (separate from JWT).  Expose a versioned /v1/ API with: room search, availability, booking creation.  Add per-key rate limits and usage tracking.  Generate OpenAPI docs with ReDoc.  This lets travel agents and corporate booking tools integrate.</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"Add API key management to my FastAPI app.  Show the api_keys table, the key validation dependency, per-key rate limiting, and usage logging."</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API key generation and hashing logic.</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Travel agents can send you bookings.  A new revenue channel opens.</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922B21"/>
            <w:tcMar>
              <w:top w:w="80" w:type="dxa"/>
              <w:bottom w:w="80" w:type="dxa"/>
              <w:left w:w="120" w:type="dxa"/>
              <w:right w:w="120" w:type="dxa"/>
            </w:tcMar>
          </w:tcPr>
          <w:p/>
          <w:p>
            <w:r>
              <w:rPr>
                <w:rFonts w:ascii="Calibri" w:hAnsi="Calibri"/>
                <w:b/>
                <w:color w:val="FFFFFF"/>
                <w:sz w:val="20"/>
              </w:rPr>
              <w:t>Days 88–93</w:t>
            </w:r>
          </w:p>
        </w:tc>
        <w:tc>
          <w:tcPr>
            <w:tcW w:type="dxa" w:w="4680"/>
            <w:shd w:val="clear" w:color="auto" w:fill="E8F8EE"/>
            <w:tcMar>
              <w:top w:w="80" w:type="dxa"/>
              <w:bottom w:w="80" w:type="dxa"/>
              <w:left w:w="120" w:type="dxa"/>
              <w:right w:w="120" w:type="dxa"/>
            </w:tcMar>
          </w:tcPr>
          <w:p/>
          <w:p>
            <w:r>
              <w:rPr>
                <w:rFonts w:ascii="Calibri" w:hAnsi="Calibri"/>
                <w:b/>
                <w:color w:val="C0392B"/>
                <w:sz w:val="22"/>
              </w:rPr>
              <w:t>Loyalty Programme</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New loyalty_ledger table: user_id, booking_id, points_earned, points_spent.  Earn 1 point per $1 spent.  Tier system: Bronze / Silver / Gold.  Redeem points at checkout (1 point = $0.01 discount).  Display points balance and tier in the user profile.</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"Design a hotel loyalty programme.  Show the database schema, the points calculation logic, the redemption flow at checkout, and the Angular loyalty badge component."</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points ledger component in the user profile.</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Repeat booking rate increases.  Loyal customers cost 5× less to retain than acquire.</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922B21"/>
            <w:tcMar>
              <w:top w:w="80" w:type="dxa"/>
              <w:bottom w:w="80" w:type="dxa"/>
              <w:left w:w="120" w:type="dxa"/>
              <w:right w:w="120" w:type="dxa"/>
            </w:tcMar>
          </w:tcPr>
          <w:p/>
          <w:p>
            <w:r>
              <w:rPr>
                <w:rFonts w:ascii="Calibri" w:hAnsi="Calibri"/>
                <w:b/>
                <w:color w:val="FFFFFF"/>
                <w:sz w:val="20"/>
              </w:rPr>
              <w:t>Days 94–99</w:t>
            </w:r>
          </w:p>
        </w:tc>
        <w:tc>
          <w:tcPr>
            <w:tcW w:type="dxa" w:w="4680"/>
            <w:shd w:val="clear" w:color="auto" w:fill="E8F8EE"/>
            <w:tcMar>
              <w:top w:w="80" w:type="dxa"/>
              <w:bottom w:w="80" w:type="dxa"/>
              <w:left w:w="120" w:type="dxa"/>
              <w:right w:w="120" w:type="dxa"/>
            </w:tcMar>
          </w:tcPr>
          <w:p/>
          <w:p>
            <w:r>
              <w:rPr>
                <w:rFonts w:ascii="Calibri" w:hAnsi="Calibri"/>
                <w:b/>
                <w:color w:val="C0392B"/>
                <w:sz w:val="22"/>
              </w:rPr>
              <w:t>Customer Support Integration</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Add Intercom (or free Crisp.chat) widget to all frontends.  Connect booking data to the support chat: when a user opens chat, Intercom shows their booking history automatically.  Add a disputes table so admins can resolve complaints inside InsightBoard.</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"Integrate Crisp.chat into my Angular apps.  Show how to pass user identity and custom booking attributes to the chat widget via the Crisp SDK."</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Crisp SDK initialisation in app.component.ts.</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Support tickets have context.  Resolution time drops dramatically.</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922B21"/>
            <w:tcMar>
              <w:top w:w="80" w:type="dxa"/>
              <w:bottom w:w="80" w:type="dxa"/>
              <w:left w:w="120" w:type="dxa"/>
              <w:right w:w="120" w:type="dxa"/>
            </w:tcMar>
          </w:tcPr>
          <w:p/>
          <w:p>
            <w:r>
              <w:rPr>
                <w:rFonts w:ascii="Calibri" w:hAnsi="Calibri"/>
                <w:b/>
                <w:color w:val="FFFFFF"/>
                <w:sz w:val="20"/>
              </w:rPr>
              <w:t>Days 100–105</w:t>
            </w:r>
          </w:p>
        </w:tc>
        <w:tc>
          <w:tcPr>
            <w:tcW w:type="dxa" w:w="4680"/>
            <w:shd w:val="clear" w:color="auto" w:fill="E8F8EE"/>
            <w:tcMar>
              <w:top w:w="80" w:type="dxa"/>
              <w:bottom w:w="80" w:type="dxa"/>
              <w:left w:w="120" w:type="dxa"/>
              <w:right w:w="120" w:type="dxa"/>
            </w:tcMar>
          </w:tcPr>
          <w:p/>
          <w:p>
            <w:r>
              <w:rPr>
                <w:rFonts w:ascii="Calibri" w:hAnsi="Calibri"/>
                <w:b/>
                <w:color w:val="C0392B"/>
                <w:sz w:val="22"/>
              </w:rPr>
              <w:t>Multi-Region Deployment</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Deploy the FastAPI backend to two Railway regions: US East + Singapore.  Add GeoDNS (Cloudflare Load Balancer) to route users to the nearest region.  Add Supabase read replicas for analytics queries.  P99 latency drops from ~400ms to ~120ms for Asian users.</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"Design a multi-region deployment for my Railway + Supabase stack.  What changes in my application code to support read replicas?"</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database router that sends reads to replicas.</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Global performance.  Users in Asia get the same speed as US users.</w:t>
            </w:r>
          </w:p>
        </w:tc>
      </w:tr>
    </w:tbl>
    <w:p>
      <w:pPr>
        <w:spacing w:before="40" w:after="120"/>
        <w:jc w:val="left"/>
      </w:pPr>
    </w:p>
    <w:tbl>
      <w:tblPr>
        <w:tblStyle w:val="TableGrid"/>
        <w:tblW w:type="auto" w:w="0"/>
        <w:tblLook w:firstColumn="1" w:firstRow="1" w:lastColumn="0" w:lastRow="0" w:noHBand="0" w:noVBand="1" w:val="04A0"/>
      </w:tblPr>
      <w:tblGrid>
        <w:gridCol w:w="4680"/>
        <w:gridCol w:w="4680"/>
      </w:tblGrid>
      <w:tr>
        <w:tc>
          <w:tcPr>
            <w:tcW w:type="dxa" w:w="4680"/>
            <w:shd w:val="clear" w:color="auto" w:fill="922B21"/>
            <w:tcMar>
              <w:top w:w="80" w:type="dxa"/>
              <w:bottom w:w="80" w:type="dxa"/>
              <w:left w:w="120" w:type="dxa"/>
              <w:right w:w="120" w:type="dxa"/>
            </w:tcMar>
          </w:tcPr>
          <w:p/>
          <w:p>
            <w:r>
              <w:rPr>
                <w:rFonts w:ascii="Calibri" w:hAnsi="Calibri"/>
                <w:b/>
                <w:color w:val="FFFFFF"/>
                <w:sz w:val="20"/>
              </w:rPr>
              <w:t>Days 106–110</w:t>
            </w:r>
          </w:p>
        </w:tc>
        <w:tc>
          <w:tcPr>
            <w:tcW w:type="dxa" w:w="4680"/>
            <w:shd w:val="clear" w:color="auto" w:fill="E8F8EE"/>
            <w:tcMar>
              <w:top w:w="80" w:type="dxa"/>
              <w:bottom w:w="80" w:type="dxa"/>
              <w:left w:w="120" w:type="dxa"/>
              <w:right w:w="120" w:type="dxa"/>
            </w:tcMar>
          </w:tcPr>
          <w:p/>
          <w:p>
            <w:r>
              <w:rPr>
                <w:rFonts w:ascii="Calibri" w:hAnsi="Calibri"/>
                <w:b/>
                <w:color w:val="C0392B"/>
                <w:sz w:val="22"/>
              </w:rPr>
              <w:t>Final Audit, Legal Compliance &amp; Launch</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What to build</w:t>
            </w:r>
          </w:p>
        </w:tc>
        <w:tc>
          <w:tcPr>
            <w:tcW w:type="dxa" w:w="4680"/>
            <w:shd w:val="clear" w:color="auto" w:fill="F9F9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GDPR compliance: add cookie consent banner, data export endpoint, account deletion.  Privacy policy + Terms of Service (use Termly or similar generator).  PCI DSS: confirm all card data flows through Stripe, never your servers.  Penetration test: use OWASP ZAP for automated scanning.  Final Lighthouse audit: all pages 90+.  Launch.</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Claude prompt</w:t>
            </w:r>
          </w:p>
        </w:tc>
        <w:tc>
          <w:tcPr>
            <w:tcW w:type="dxa" w:w="4680"/>
            <w:shd w:val="clear" w:color="auto" w:fill="EEF4FF"/>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Ask Claude: "Review my platform for GDPR compliance.  What endpoints and UI elements do I need to add?"</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Codex helps</w:t>
            </w:r>
          </w:p>
        </w:tc>
        <w:tc>
          <w:tcPr>
            <w:tcW w:type="dxa" w:w="4680"/>
            <w:shd w:val="clear" w:color="auto" w:fill="F5FFF5"/>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Codex fills the cookie consent component and the data export endpoint.</w:t>
            </w:r>
          </w:p>
        </w:tc>
      </w:tr>
      <w:tr>
        <w:tc>
          <w:tcPr>
            <w:tcW w:type="dxa" w:w="4680"/>
            <w:shd w:val="clear" w:color="auto" w:fill="F0F8F0"/>
            <w:tcMar>
              <w:top w:w="60" w:type="dxa"/>
              <w:bottom w:w="60" w:type="dxa"/>
              <w:left w:w="120" w:type="dxa"/>
              <w:right w:w="120" w:type="dxa"/>
            </w:tcMar>
          </w:tcPr>
          <w:p/>
          <w:p>
            <w:r>
              <w:rPr>
                <w:rFonts w:ascii="Calibri" w:hAnsi="Calibri"/>
                <w:b/>
                <w:i/>
                <w:color w:val="C0392B"/>
                <w:sz w:val="18"/>
              </w:rPr>
              <w:t>Day output</w:t>
            </w:r>
          </w:p>
        </w:tc>
        <w:tc>
          <w:tcPr>
            <w:tcW w:type="dxa" w:w="4680"/>
            <w:shd w:val="clear" w:color="auto" w:fill="FFFFF0"/>
            <w:tcBorders>
              <w:top w:val="single" w:sz="4" w:space="0" w:color="DDDDEE"/>
              <w:bottom w:val="single" w:sz="4" w:space="0" w:color="DDDDEE"/>
              <w:left w:val="single" w:sz="4" w:space="0" w:color="DDDDEE"/>
              <w:right w:val="single" w:sz="4" w:space="0" w:color="DDDDEE"/>
            </w:tcBorders>
            <w:tcMar>
              <w:top w:w="60" w:type="dxa"/>
              <w:bottom w:w="60" w:type="dxa"/>
              <w:left w:w="120" w:type="dxa"/>
              <w:right w:w="120" w:type="dxa"/>
            </w:tcMar>
          </w:tcPr>
          <w:p/>
          <w:p>
            <w:r>
              <w:rPr>
                <w:rFonts w:ascii="Calibri" w:hAnsi="Calibri"/>
                <w:color w:val="1A1A2E"/>
                <w:sz w:val="19"/>
              </w:rPr>
              <w:t>Phase 5 complete.  Platform is legally compliant and globally deployed.</w:t>
            </w:r>
          </w:p>
        </w:tc>
      </w:tr>
    </w:tbl>
    <w:p>
      <w:pPr>
        <w:spacing w:before="40" w:after="120"/>
        <w:jc w:val="left"/>
      </w:pPr>
    </w:p>
    <w:p>
      <w:r>
        <w:br w:type="page"/>
      </w:r>
    </w:p>
    <w:p>
      <w:pPr>
        <w:pStyle w:val="Heading1"/>
        <w:spacing w:before="280" w:after="120"/>
        <w:jc w:val="left"/>
      </w:pPr>
      <w:r>
        <w:rPr>
          <w:rFonts w:ascii="Calibri" w:hAnsi="Calibri"/>
          <w:color w:val="0F3C78"/>
          <w:sz w:val="36"/>
        </w:rPr>
        <w:t>Summary: Full 110-Day Timeline</w:t>
      </w:r>
    </w:p>
    <w:p>
      <w:pPr>
        <w:spacing w:before="80" w:after="80"/>
        <w:pBdr>
          <w:bottom w:val="single" w:sz="6" w:space="1" w:color="CCCCDD"/>
        </w:pBdr>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A3A5C"/>
            <w:tcMar>
              <w:top w:w="80" w:type="dxa"/>
              <w:bottom w:w="80" w:type="dxa"/>
              <w:left w:w="100" w:type="dxa"/>
              <w:right w:w="100" w:type="dxa"/>
            </w:tcMar>
          </w:tcPr>
          <w:p/>
          <w:p>
            <w:pPr>
              <w:jc w:val="center"/>
            </w:pPr>
            <w:r>
              <w:rPr>
                <w:rFonts w:ascii="Calibri" w:hAnsi="Calibri"/>
                <w:b/>
                <w:color w:val="FFFFFF"/>
                <w:sz w:val="18"/>
              </w:rPr>
              <w:t>Phase</w:t>
            </w:r>
          </w:p>
        </w:tc>
        <w:tc>
          <w:tcPr>
            <w:tcW w:type="dxa" w:w="1872"/>
            <w:shd w:val="clear" w:color="auto" w:fill="1A3A5C"/>
            <w:tcMar>
              <w:top w:w="80" w:type="dxa"/>
              <w:bottom w:w="80" w:type="dxa"/>
              <w:left w:w="100" w:type="dxa"/>
              <w:right w:w="100" w:type="dxa"/>
            </w:tcMar>
          </w:tcPr>
          <w:p/>
          <w:p>
            <w:pPr>
              <w:jc w:val="center"/>
            </w:pPr>
            <w:r>
              <w:rPr>
                <w:rFonts w:ascii="Calibri" w:hAnsi="Calibri"/>
                <w:b/>
                <w:color w:val="FFFFFF"/>
                <w:sz w:val="18"/>
              </w:rPr>
              <w:t>Focus</w:t>
            </w:r>
          </w:p>
        </w:tc>
        <w:tc>
          <w:tcPr>
            <w:tcW w:type="dxa" w:w="1872"/>
            <w:shd w:val="clear" w:color="auto" w:fill="1A3A5C"/>
            <w:tcMar>
              <w:top w:w="80" w:type="dxa"/>
              <w:bottom w:w="80" w:type="dxa"/>
              <w:left w:w="100" w:type="dxa"/>
              <w:right w:w="100" w:type="dxa"/>
            </w:tcMar>
          </w:tcPr>
          <w:p/>
          <w:p>
            <w:pPr>
              <w:jc w:val="center"/>
            </w:pPr>
            <w:r>
              <w:rPr>
                <w:rFonts w:ascii="Calibri" w:hAnsi="Calibri"/>
                <w:b/>
                <w:color w:val="FFFFFF"/>
                <w:sz w:val="18"/>
              </w:rPr>
              <w:t>Duration</w:t>
            </w:r>
          </w:p>
        </w:tc>
        <w:tc>
          <w:tcPr>
            <w:tcW w:type="dxa" w:w="1872"/>
            <w:shd w:val="clear" w:color="auto" w:fill="1A3A5C"/>
            <w:tcMar>
              <w:top w:w="80" w:type="dxa"/>
              <w:bottom w:w="80" w:type="dxa"/>
              <w:left w:w="100" w:type="dxa"/>
              <w:right w:w="100" w:type="dxa"/>
            </w:tcMar>
          </w:tcPr>
          <w:p/>
          <w:p>
            <w:pPr>
              <w:jc w:val="center"/>
            </w:pPr>
            <w:r>
              <w:rPr>
                <w:rFonts w:ascii="Calibri" w:hAnsi="Calibri"/>
                <w:b/>
                <w:color w:val="FFFFFF"/>
                <w:sz w:val="18"/>
              </w:rPr>
              <w:t>Cumulative</w:t>
            </w:r>
          </w:p>
        </w:tc>
        <w:tc>
          <w:tcPr>
            <w:tcW w:type="dxa" w:w="1872"/>
            <w:shd w:val="clear" w:color="auto" w:fill="1A3A5C"/>
            <w:tcMar>
              <w:top w:w="80" w:type="dxa"/>
              <w:bottom w:w="80" w:type="dxa"/>
              <w:left w:w="100" w:type="dxa"/>
              <w:right w:w="100" w:type="dxa"/>
            </w:tcMar>
          </w:tcPr>
          <w:p/>
          <w:p>
            <w:pPr>
              <w:jc w:val="center"/>
            </w:pPr>
            <w:r>
              <w:rPr>
                <w:rFonts w:ascii="Calibri" w:hAnsi="Calibri"/>
                <w:b/>
                <w:color w:val="FFFFFF"/>
                <w:sz w:val="18"/>
              </w:rPr>
              <w:t>Milestone</w:t>
            </w:r>
          </w:p>
        </w:tc>
      </w:tr>
      <w:tr>
        <w:tc>
          <w:tcPr>
            <w:tcW w:type="dxa" w:w="1872"/>
            <w:shd w:val="clear" w:color="auto" w:fill="D4E8F7"/>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center"/>
            </w:pPr>
            <w:r>
              <w:rPr>
                <w:rFonts w:ascii="Calibri" w:hAnsi="Calibri"/>
                <w:b/>
                <w:color w:val="2277B8"/>
                <w:sz w:val="19"/>
              </w:rPr>
              <w:t>1</w:t>
            </w:r>
          </w:p>
        </w:tc>
        <w:tc>
          <w:tcPr>
            <w:tcW w:type="dxa" w:w="1872"/>
            <w:shd w:val="clear" w:color="auto" w:fill="D4E8F7"/>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center"/>
            </w:pPr>
            <w:r>
              <w:rPr>
                <w:rFonts w:ascii="Calibri" w:hAnsi="Calibri"/>
                <w:color w:val="1A1A2E"/>
                <w:sz w:val="19"/>
              </w:rPr>
              <w:t>Production Foundation</w:t>
            </w:r>
          </w:p>
        </w:tc>
        <w:tc>
          <w:tcPr>
            <w:tcW w:type="dxa" w:w="1872"/>
            <w:shd w:val="clear" w:color="auto" w:fill="D4E8F7"/>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center"/>
            </w:pPr>
            <w:r>
              <w:rPr>
                <w:rFonts w:ascii="Calibri" w:hAnsi="Calibri"/>
                <w:color w:val="1A1A2E"/>
                <w:sz w:val="19"/>
              </w:rPr>
              <w:t>12 days</w:t>
            </w:r>
          </w:p>
        </w:tc>
        <w:tc>
          <w:tcPr>
            <w:tcW w:type="dxa" w:w="1872"/>
            <w:shd w:val="clear" w:color="auto" w:fill="D4E8F7"/>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center"/>
            </w:pPr>
            <w:r>
              <w:rPr>
                <w:rFonts w:ascii="Calibri" w:hAnsi="Calibri"/>
                <w:color w:val="1A1A2E"/>
                <w:sz w:val="19"/>
              </w:rPr>
              <w:t>Day 12</w:t>
            </w:r>
          </w:p>
        </w:tc>
        <w:tc>
          <w:tcPr>
            <w:tcW w:type="dxa" w:w="1872"/>
            <w:shd w:val="clear" w:color="auto" w:fill="D4E8F7"/>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left"/>
            </w:pPr>
            <w:r>
              <w:rPr>
                <w:rFonts w:ascii="Calibri" w:hAnsi="Calibri"/>
                <w:color w:val="1A1A2E"/>
                <w:sz w:val="19"/>
              </w:rPr>
              <w:t>Real product — live payments + email</w:t>
            </w:r>
          </w:p>
        </w:tc>
      </w:tr>
      <w:tr>
        <w:tc>
          <w:tcPr>
            <w:tcW w:type="dxa" w:w="1872"/>
            <w:shd w:val="clear" w:color="auto" w:fill="D5F0E0"/>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center"/>
            </w:pPr>
            <w:r>
              <w:rPr>
                <w:rFonts w:ascii="Calibri" w:hAnsi="Calibri"/>
                <w:b/>
                <w:color w:val="27AE60"/>
                <w:sz w:val="19"/>
              </w:rPr>
              <w:t>2</w:t>
            </w:r>
          </w:p>
        </w:tc>
        <w:tc>
          <w:tcPr>
            <w:tcW w:type="dxa" w:w="1872"/>
            <w:shd w:val="clear" w:color="auto" w:fill="D5F0E0"/>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center"/>
            </w:pPr>
            <w:r>
              <w:rPr>
                <w:rFonts w:ascii="Calibri" w:hAnsi="Calibri"/>
                <w:color w:val="1A1A2E"/>
                <w:sz w:val="19"/>
              </w:rPr>
              <w:t>Customer Experience</w:t>
            </w:r>
          </w:p>
        </w:tc>
        <w:tc>
          <w:tcPr>
            <w:tcW w:type="dxa" w:w="1872"/>
            <w:shd w:val="clear" w:color="auto" w:fill="D5F0E0"/>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center"/>
            </w:pPr>
            <w:r>
              <w:rPr>
                <w:rFonts w:ascii="Calibri" w:hAnsi="Calibri"/>
                <w:color w:val="1A1A2E"/>
                <w:sz w:val="19"/>
              </w:rPr>
              <w:t>18 days</w:t>
            </w:r>
          </w:p>
        </w:tc>
        <w:tc>
          <w:tcPr>
            <w:tcW w:type="dxa" w:w="1872"/>
            <w:shd w:val="clear" w:color="auto" w:fill="D5F0E0"/>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center"/>
            </w:pPr>
            <w:r>
              <w:rPr>
                <w:rFonts w:ascii="Calibri" w:hAnsi="Calibri"/>
                <w:color w:val="1A1A2E"/>
                <w:sz w:val="19"/>
              </w:rPr>
              <w:t>Day 30</w:t>
            </w:r>
          </w:p>
        </w:tc>
        <w:tc>
          <w:tcPr>
            <w:tcW w:type="dxa" w:w="1872"/>
            <w:shd w:val="clear" w:color="auto" w:fill="D5F0E0"/>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left"/>
            </w:pPr>
            <w:r>
              <w:rPr>
                <w:rFonts w:ascii="Calibri" w:hAnsi="Calibri"/>
                <w:color w:val="1A1A2E"/>
                <w:sz w:val="19"/>
              </w:rPr>
              <w:t>Users browse, review, wishlist, map</w:t>
            </w:r>
          </w:p>
        </w:tc>
      </w:tr>
      <w:tr>
        <w:tc>
          <w:tcPr>
            <w:tcW w:type="dxa" w:w="1872"/>
            <w:shd w:val="clear" w:color="auto" w:fill="FDEBD0"/>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center"/>
            </w:pPr>
            <w:r>
              <w:rPr>
                <w:rFonts w:ascii="Calibri" w:hAnsi="Calibri"/>
                <w:b/>
                <w:color w:val="E67E22"/>
                <w:sz w:val="19"/>
              </w:rPr>
              <w:t>3</w:t>
            </w:r>
          </w:p>
        </w:tc>
        <w:tc>
          <w:tcPr>
            <w:tcW w:type="dxa" w:w="1872"/>
            <w:shd w:val="clear" w:color="auto" w:fill="FDEBD0"/>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center"/>
            </w:pPr>
            <w:r>
              <w:rPr>
                <w:rFonts w:ascii="Calibri" w:hAnsi="Calibri"/>
                <w:color w:val="1A1A2E"/>
                <w:sz w:val="19"/>
              </w:rPr>
              <w:t>Property Owner Portal</w:t>
            </w:r>
          </w:p>
        </w:tc>
        <w:tc>
          <w:tcPr>
            <w:tcW w:type="dxa" w:w="1872"/>
            <w:shd w:val="clear" w:color="auto" w:fill="FDEBD0"/>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center"/>
            </w:pPr>
            <w:r>
              <w:rPr>
                <w:rFonts w:ascii="Calibri" w:hAnsi="Calibri"/>
                <w:color w:val="1A1A2E"/>
                <w:sz w:val="19"/>
              </w:rPr>
              <w:t>18 days</w:t>
            </w:r>
          </w:p>
        </w:tc>
        <w:tc>
          <w:tcPr>
            <w:tcW w:type="dxa" w:w="1872"/>
            <w:shd w:val="clear" w:color="auto" w:fill="FDEBD0"/>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center"/>
            </w:pPr>
            <w:r>
              <w:rPr>
                <w:rFonts w:ascii="Calibri" w:hAnsi="Calibri"/>
                <w:color w:val="1A1A2E"/>
                <w:sz w:val="19"/>
              </w:rPr>
              <w:t>Day 48</w:t>
            </w:r>
          </w:p>
        </w:tc>
        <w:tc>
          <w:tcPr>
            <w:tcW w:type="dxa" w:w="1872"/>
            <w:shd w:val="clear" w:color="auto" w:fill="FDEBD0"/>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left"/>
            </w:pPr>
            <w:r>
              <w:rPr>
                <w:rFonts w:ascii="Calibri" w:hAnsi="Calibri"/>
                <w:color w:val="1A1A2E"/>
                <w:sz w:val="19"/>
              </w:rPr>
              <w:t>Two-sided marketplace + payouts</w:t>
            </w:r>
          </w:p>
        </w:tc>
      </w:tr>
      <w:tr>
        <w:tc>
          <w:tcPr>
            <w:tcW w:type="dxa" w:w="1872"/>
            <w:shd w:val="clear" w:color="auto" w:fill="E8DAEF"/>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center"/>
            </w:pPr>
            <w:r>
              <w:rPr>
                <w:rFonts w:ascii="Calibri" w:hAnsi="Calibri"/>
                <w:b/>
                <w:color w:val="8E44AD"/>
                <w:sz w:val="19"/>
              </w:rPr>
              <w:t>4</w:t>
            </w:r>
          </w:p>
        </w:tc>
        <w:tc>
          <w:tcPr>
            <w:tcW w:type="dxa" w:w="1872"/>
            <w:shd w:val="clear" w:color="auto" w:fill="E8DAEF"/>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center"/>
            </w:pPr>
            <w:r>
              <w:rPr>
                <w:rFonts w:ascii="Calibri" w:hAnsi="Calibri"/>
                <w:color w:val="1A1A2E"/>
                <w:sz w:val="19"/>
              </w:rPr>
              <w:t>Trust, Scale &amp; Mobile</w:t>
            </w:r>
          </w:p>
        </w:tc>
        <w:tc>
          <w:tcPr>
            <w:tcW w:type="dxa" w:w="1872"/>
            <w:shd w:val="clear" w:color="auto" w:fill="E8DAEF"/>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center"/>
            </w:pPr>
            <w:r>
              <w:rPr>
                <w:rFonts w:ascii="Calibri" w:hAnsi="Calibri"/>
                <w:color w:val="1A1A2E"/>
                <w:sz w:val="19"/>
              </w:rPr>
              <w:t>20 days</w:t>
            </w:r>
          </w:p>
        </w:tc>
        <w:tc>
          <w:tcPr>
            <w:tcW w:type="dxa" w:w="1872"/>
            <w:shd w:val="clear" w:color="auto" w:fill="E8DAEF"/>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center"/>
            </w:pPr>
            <w:r>
              <w:rPr>
                <w:rFonts w:ascii="Calibri" w:hAnsi="Calibri"/>
                <w:color w:val="1A1A2E"/>
                <w:sz w:val="19"/>
              </w:rPr>
              <w:t>Day 68</w:t>
            </w:r>
          </w:p>
        </w:tc>
        <w:tc>
          <w:tcPr>
            <w:tcW w:type="dxa" w:w="1872"/>
            <w:shd w:val="clear" w:color="auto" w:fill="E8DAEF"/>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left"/>
            </w:pPr>
            <w:r>
              <w:rPr>
                <w:rFonts w:ascii="Calibri" w:hAnsi="Calibri"/>
                <w:color w:val="1A1A2E"/>
                <w:sz w:val="19"/>
              </w:rPr>
              <w:t>App Store + multi-currency + 500 users</w:t>
            </w:r>
          </w:p>
        </w:tc>
      </w:tr>
      <w:tr>
        <w:tc>
          <w:tcPr>
            <w:tcW w:type="dxa" w:w="1872"/>
            <w:shd w:val="clear" w:color="auto" w:fill="FADBD8"/>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center"/>
            </w:pPr>
            <w:r>
              <w:rPr>
                <w:rFonts w:ascii="Calibri" w:hAnsi="Calibri"/>
                <w:b/>
                <w:color w:val="C0392B"/>
                <w:sz w:val="19"/>
              </w:rPr>
              <w:t>5</w:t>
            </w:r>
          </w:p>
        </w:tc>
        <w:tc>
          <w:tcPr>
            <w:tcW w:type="dxa" w:w="1872"/>
            <w:shd w:val="clear" w:color="auto" w:fill="FADBD8"/>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center"/>
            </w:pPr>
            <w:r>
              <w:rPr>
                <w:rFonts w:ascii="Calibri" w:hAnsi="Calibri"/>
                <w:color w:val="1A1A2E"/>
                <w:sz w:val="19"/>
              </w:rPr>
              <w:t>Platform &amp; Intelligence</w:t>
            </w:r>
          </w:p>
        </w:tc>
        <w:tc>
          <w:tcPr>
            <w:tcW w:type="dxa" w:w="1872"/>
            <w:shd w:val="clear" w:color="auto" w:fill="FADBD8"/>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center"/>
            </w:pPr>
            <w:r>
              <w:rPr>
                <w:rFonts w:ascii="Calibri" w:hAnsi="Calibri"/>
                <w:color w:val="1A1A2E"/>
                <w:sz w:val="19"/>
              </w:rPr>
              <w:t>42 days</w:t>
            </w:r>
          </w:p>
        </w:tc>
        <w:tc>
          <w:tcPr>
            <w:tcW w:type="dxa" w:w="1872"/>
            <w:shd w:val="clear" w:color="auto" w:fill="FADBD8"/>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center"/>
            </w:pPr>
            <w:r>
              <w:rPr>
                <w:rFonts w:ascii="Calibri" w:hAnsi="Calibri"/>
                <w:color w:val="1A1A2E"/>
                <w:sz w:val="19"/>
              </w:rPr>
              <w:t>Day 110</w:t>
            </w:r>
          </w:p>
        </w:tc>
        <w:tc>
          <w:tcPr>
            <w:tcW w:type="dxa" w:w="1872"/>
            <w:shd w:val="clear" w:color="auto" w:fill="FADBD8"/>
            <w:tcBorders>
              <w:top w:val="single" w:sz="4" w:space="0" w:color="CCCCDD"/>
              <w:bottom w:val="single" w:sz="4" w:space="0" w:color="CCCCDD"/>
              <w:left w:val="single" w:sz="4" w:space="0" w:color="CCCCDD"/>
              <w:right w:val="single" w:sz="4" w:space="0" w:color="CCCCDD"/>
            </w:tcBorders>
            <w:tcMar>
              <w:top w:w="70" w:type="dxa"/>
              <w:bottom w:w="70" w:type="dxa"/>
              <w:left w:w="100" w:type="dxa"/>
              <w:right w:w="100" w:type="dxa"/>
            </w:tcMar>
          </w:tcPr>
          <w:p/>
          <w:p>
            <w:pPr>
              <w:jc w:val="left"/>
            </w:pPr>
            <w:r>
              <w:rPr>
                <w:rFonts w:ascii="Calibri" w:hAnsi="Calibri"/>
                <w:color w:val="1A1A2E"/>
                <w:sz w:val="19"/>
              </w:rPr>
              <w:t>ML, SEO, B2B, loyalty, multi-region</w:t>
            </w:r>
          </w:p>
        </w:tc>
      </w:tr>
    </w:tbl>
    <w:p>
      <w:pPr>
        <w:spacing w:before="160" w:after="80"/>
        <w:jc w:val="left"/>
      </w:pPr>
    </w:p>
    <w:p>
      <w:pPr>
        <w:pStyle w:val="Heading2"/>
        <w:spacing w:before="280" w:after="120"/>
        <w:jc w:val="left"/>
      </w:pPr>
      <w:r>
        <w:rPr>
          <w:rFonts w:ascii="Calibri" w:hAnsi="Calibri"/>
          <w:color w:val="0F3C78"/>
          <w:sz w:val="28"/>
        </w:rPr>
        <w:t>Your Daily AI-Assisted Workflow</w:t>
      </w:r>
    </w:p>
    <w:p>
      <w:pPr>
        <w:spacing w:before="60" w:after="60"/>
      </w:pPr>
      <w:r>
        <w:rPr>
          <w:rFonts w:ascii="Calibri" w:hAnsi="Calibri"/>
          <w:b/>
          <w:color w:val="0F3C78"/>
          <w:sz w:val="20"/>
        </w:rPr>
        <w:t xml:space="preserve">Morning (10 min):  </w:t>
      </w:r>
      <w:r>
        <w:rPr>
          <w:rFonts w:ascii="Calibri" w:hAnsi="Calibri"/>
          <w:color w:val="1A1A2E"/>
          <w:sz w:val="20"/>
        </w:rPr>
        <w:t>Tell Claude what you built yesterday and what you're building today.  Ask Claude to identify any integration risks before you start.</w:t>
      </w:r>
    </w:p>
    <w:p>
      <w:pPr>
        <w:spacing w:before="60" w:after="60"/>
      </w:pPr>
      <w:r>
        <w:rPr>
          <w:rFonts w:ascii="Calibri" w:hAnsi="Calibri"/>
          <w:b/>
          <w:color w:val="0F3C78"/>
          <w:sz w:val="20"/>
        </w:rPr>
        <w:t xml:space="preserve">Task Start (5 min):  </w:t>
      </w:r>
      <w:r>
        <w:rPr>
          <w:rFonts w:ascii="Calibri" w:hAnsi="Calibri"/>
          <w:color w:val="1A1A2E"/>
          <w:sz w:val="20"/>
        </w:rPr>
        <w:t>Paste the relevant existing code into Claude.  Ask for the full implementation: endpoint + migration + tests.</w:t>
      </w:r>
    </w:p>
    <w:p>
      <w:pPr>
        <w:spacing w:before="60" w:after="60"/>
      </w:pPr>
      <w:r>
        <w:rPr>
          <w:rFonts w:ascii="Calibri" w:hAnsi="Calibri"/>
          <w:b/>
          <w:color w:val="0F3C78"/>
          <w:sz w:val="20"/>
        </w:rPr>
        <w:t xml:space="preserve">Build (3–4 hours):  </w:t>
      </w:r>
      <w:r>
        <w:rPr>
          <w:rFonts w:ascii="Calibri" w:hAnsi="Calibri"/>
          <w:color w:val="1A1A2E"/>
          <w:sz w:val="20"/>
        </w:rPr>
        <w:t>Use Codex (GitHub Copilot) in your editor to autocomplete as you go.  Claude wrote the design; Codex fills the repetitive patterns.</w:t>
      </w:r>
    </w:p>
    <w:p>
      <w:pPr>
        <w:spacing w:before="60" w:after="60"/>
      </w:pPr>
      <w:r>
        <w:rPr>
          <w:rFonts w:ascii="Calibri" w:hAnsi="Calibri"/>
          <w:b/>
          <w:color w:val="0F3C78"/>
          <w:sz w:val="20"/>
        </w:rPr>
        <w:t xml:space="preserve">Review (30 min):  </w:t>
      </w:r>
      <w:r>
        <w:rPr>
          <w:rFonts w:ascii="Calibri" w:hAnsi="Calibri"/>
          <w:color w:val="1A1A2E"/>
          <w:sz w:val="20"/>
        </w:rPr>
        <w:t>Paste your finished code back to Claude.  Ask: "Review this for bugs, edge cases, and security issues."</w:t>
      </w:r>
    </w:p>
    <w:p>
      <w:pPr>
        <w:spacing w:before="60" w:after="60"/>
      </w:pPr>
      <w:r>
        <w:rPr>
          <w:rFonts w:ascii="Calibri" w:hAnsi="Calibri"/>
          <w:b/>
          <w:color w:val="0F3C78"/>
          <w:sz w:val="20"/>
        </w:rPr>
        <w:t xml:space="preserve">End of Day (15 min):  </w:t>
      </w:r>
      <w:r>
        <w:rPr>
          <w:rFonts w:ascii="Calibri" w:hAnsi="Calibri"/>
          <w:color w:val="1A1A2E"/>
          <w:sz w:val="20"/>
        </w:rPr>
        <w:t>Run all tests.  Commit and push.  The CI pipeline will catch anything you missed.</w:t>
      </w:r>
    </w:p>
    <w:p>
      <w:pPr>
        <w:spacing w:before="160" w:after="80"/>
        <w:jc w:val="left"/>
      </w:pPr>
    </w:p>
    <w:p>
      <w:pPr>
        <w:pStyle w:val="Heading2"/>
        <w:spacing w:before="280" w:after="120"/>
        <w:jc w:val="left"/>
      </w:pPr>
      <w:r>
        <w:rPr>
          <w:rFonts w:ascii="Calibri" w:hAnsi="Calibri"/>
          <w:color w:val="0F3C78"/>
          <w:sz w:val="28"/>
        </w:rPr>
        <w:t>Key Rules for Working with Claude Effectively</w:t>
      </w:r>
    </w:p>
    <w:p>
      <w:pPr>
        <w:pStyle w:val="ListBullet"/>
        <w:spacing w:before="20" w:after="40"/>
      </w:pPr>
      <w:r>
        <w:rPr>
          <w:rFonts w:ascii="Calibri" w:hAnsi="Calibri"/>
          <w:color w:val="1A1A2E"/>
          <w:sz w:val="20"/>
        </w:rPr>
        <w:t>Always paste the relevant existing code.  Claude builds on what you have, not from scratch.</w:t>
      </w:r>
    </w:p>
    <w:p>
      <w:pPr>
        <w:pStyle w:val="ListBullet"/>
        <w:spacing w:before="20" w:after="40"/>
      </w:pPr>
      <w:r>
        <w:rPr>
          <w:rFonts w:ascii="Calibri" w:hAnsi="Calibri"/>
          <w:color w:val="1A1A2E"/>
          <w:sz w:val="20"/>
        </w:rPr>
        <w:t>Ask for the complete picture: "Show me the migration, the endpoint, the service, AND the tests."</w:t>
      </w:r>
    </w:p>
    <w:p>
      <w:pPr>
        <w:pStyle w:val="ListBullet"/>
        <w:spacing w:before="20" w:after="40"/>
      </w:pPr>
      <w:r>
        <w:rPr>
          <w:rFonts w:ascii="Calibri" w:hAnsi="Calibri"/>
          <w:color w:val="1A1A2E"/>
          <w:sz w:val="20"/>
        </w:rPr>
        <w:t>When something breaks, paste the full error + the relevant code.  Claude diagnoses in seconds.</w:t>
      </w:r>
    </w:p>
    <w:p>
      <w:pPr>
        <w:pStyle w:val="ListBullet"/>
        <w:spacing w:before="20" w:after="40"/>
      </w:pPr>
      <w:r>
        <w:rPr>
          <w:rFonts w:ascii="Calibri" w:hAnsi="Calibri"/>
          <w:color w:val="1A1A2E"/>
          <w:sz w:val="20"/>
        </w:rPr>
        <w:t>Use Claude for architecture questions before writing a single line of code.</w:t>
      </w:r>
    </w:p>
    <w:p>
      <w:pPr>
        <w:pStyle w:val="ListBullet"/>
        <w:spacing w:before="20" w:after="40"/>
      </w:pPr>
      <w:r>
        <w:rPr>
          <w:rFonts w:ascii="Calibri" w:hAnsi="Calibri"/>
          <w:color w:val="1A1A2E"/>
          <w:sz w:val="20"/>
        </w:rPr>
        <w:t>After Claude writes code, ask: "What edge cases does this miss?"  Then fix them.</w:t>
      </w:r>
    </w:p>
    <w:p>
      <w:pPr>
        <w:pStyle w:val="ListBullet"/>
        <w:spacing w:before="20" w:after="40"/>
      </w:pPr>
      <w:r>
        <w:rPr>
          <w:rFonts w:ascii="Calibri" w:hAnsi="Calibri"/>
          <w:color w:val="1A1A2E"/>
          <w:sz w:val="20"/>
        </w:rPr>
        <w:t>Keep each conversation focused on one feature.  Start a new chat for each new phase task.</w:t>
      </w:r>
    </w:p>
    <w:p>
      <w:pPr>
        <w:spacing w:before="160" w:after="40"/>
        <w:jc w:val="left"/>
      </w:pPr>
    </w:p>
    <w:p>
      <w:pPr>
        <w:pStyle w:val="Heading2"/>
        <w:spacing w:before="280" w:after="120"/>
        <w:jc w:val="left"/>
      </w:pPr>
      <w:r>
        <w:rPr>
          <w:rFonts w:ascii="Calibri" w:hAnsi="Calibri"/>
          <w:color w:val="0F3C78"/>
          <w:sz w:val="28"/>
        </w:rPr>
        <w:t>Risk Register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3A5C"/>
            <w:tcMar>
              <w:top w:w="80" w:type="dxa"/>
              <w:bottom w:w="80" w:type="dxa"/>
              <w:left w:w="100" w:type="dxa"/>
              <w:right w:w="100" w:type="dxa"/>
            </w:tcMar>
          </w:tcPr>
          <w:p/>
          <w:p>
            <w:r>
              <w:rPr>
                <w:rFonts w:ascii="Calibri" w:hAnsi="Calibri"/>
                <w:b/>
                <w:color w:val="FFFFFF"/>
                <w:sz w:val="18"/>
              </w:rPr>
              <w:t>Risk</w:t>
            </w:r>
          </w:p>
        </w:tc>
        <w:tc>
          <w:tcPr>
            <w:tcW w:type="dxa" w:w="3120"/>
            <w:shd w:val="clear" w:color="auto" w:fill="1A3A5C"/>
            <w:tcMar>
              <w:top w:w="80" w:type="dxa"/>
              <w:bottom w:w="80" w:type="dxa"/>
              <w:left w:w="100" w:type="dxa"/>
              <w:right w:w="100" w:type="dxa"/>
            </w:tcMar>
          </w:tcPr>
          <w:p/>
          <w:p>
            <w:r>
              <w:rPr>
                <w:rFonts w:ascii="Calibri" w:hAnsi="Calibri"/>
                <w:b/>
                <w:color w:val="FFFFFF"/>
                <w:sz w:val="18"/>
              </w:rPr>
              <w:t>Likelihood</w:t>
            </w:r>
          </w:p>
        </w:tc>
        <w:tc>
          <w:tcPr>
            <w:tcW w:type="dxa" w:w="3120"/>
            <w:shd w:val="clear" w:color="auto" w:fill="1A3A5C"/>
            <w:tcMar>
              <w:top w:w="80" w:type="dxa"/>
              <w:bottom w:w="80" w:type="dxa"/>
              <w:left w:w="100" w:type="dxa"/>
              <w:right w:w="100" w:type="dxa"/>
            </w:tcMar>
          </w:tcPr>
          <w:p/>
          <w:p>
            <w:r>
              <w:rPr>
                <w:rFonts w:ascii="Calibri" w:hAnsi="Calibri"/>
                <w:b/>
                <w:color w:val="FFFFFF"/>
                <w:sz w:val="18"/>
              </w:rPr>
              <w:t>Mitigation</w:t>
            </w:r>
          </w:p>
        </w:tc>
      </w:tr>
      <w:tr>
        <w:tc>
          <w:tcPr>
            <w:tcW w:type="dxa" w:w="3120"/>
            <w:shd w:val="clear" w:color="auto" w:fill="FAFAFA"/>
            <w:tcBorders>
              <w:top w:val="single" w:sz="4" w:space="0" w:color="DDDDEE"/>
              <w:bottom w:val="single" w:sz="4" w:space="0" w:color="DDDDEE"/>
              <w:left w:val="single" w:sz="4" w:space="0" w:color="DDDDEE"/>
              <w:right w:val="single" w:sz="4" w:space="0" w:color="DDDDEE"/>
            </w:tcBorders>
            <w:tcMar>
              <w:top w:w="60" w:type="dxa"/>
              <w:bottom w:w="60" w:type="dxa"/>
              <w:left w:w="100" w:type="dxa"/>
              <w:right w:w="100" w:type="dxa"/>
            </w:tcMar>
          </w:tcPr>
          <w:p/>
          <w:p>
            <w:r>
              <w:rPr>
                <w:rFonts w:ascii="Calibri" w:hAnsi="Calibri"/>
                <w:color w:val="1A1A2E"/>
                <w:sz w:val="18"/>
              </w:rPr>
              <w:t>Stripe live key issues</w:t>
            </w:r>
          </w:p>
        </w:tc>
        <w:tc>
          <w:tcPr>
            <w:tcW w:type="dxa" w:w="3120"/>
            <w:shd w:val="clear" w:color="auto" w:fill="FDEBD0"/>
            <w:tcBorders>
              <w:top w:val="single" w:sz="4" w:space="0" w:color="DDDDEE"/>
              <w:bottom w:val="single" w:sz="4" w:space="0" w:color="DDDDEE"/>
              <w:left w:val="single" w:sz="4" w:space="0" w:color="DDDDEE"/>
              <w:right w:val="single" w:sz="4" w:space="0" w:color="DDDDEE"/>
            </w:tcBorders>
            <w:tcMar>
              <w:top w:w="60" w:type="dxa"/>
              <w:bottom w:w="60" w:type="dxa"/>
              <w:left w:w="100" w:type="dxa"/>
              <w:right w:w="100" w:type="dxa"/>
            </w:tcMar>
          </w:tcPr>
          <w:p/>
          <w:p>
            <w:r>
              <w:rPr>
                <w:rFonts w:ascii="Calibri" w:hAnsi="Calibri"/>
                <w:b/>
                <w:color w:val="D35400"/>
                <w:sz w:val="18"/>
              </w:rPr>
              <w:t>Medium</w:t>
            </w:r>
          </w:p>
        </w:tc>
        <w:tc>
          <w:tcPr>
            <w:tcW w:type="dxa" w:w="3120"/>
            <w:shd w:val="clear" w:color="auto" w:fill="FAFAFA"/>
            <w:tcBorders>
              <w:top w:val="single" w:sz="4" w:space="0" w:color="DDDDEE"/>
              <w:bottom w:val="single" w:sz="4" w:space="0" w:color="DDDDEE"/>
              <w:left w:val="single" w:sz="4" w:space="0" w:color="DDDDEE"/>
              <w:right w:val="single" w:sz="4" w:space="0" w:color="DDDDEE"/>
            </w:tcBorders>
            <w:tcMar>
              <w:top w:w="60" w:type="dxa"/>
              <w:bottom w:w="60" w:type="dxa"/>
              <w:left w:w="100" w:type="dxa"/>
              <w:right w:w="100" w:type="dxa"/>
            </w:tcMar>
          </w:tcPr>
          <w:p/>
          <w:p>
            <w:r>
              <w:rPr>
                <w:rFonts w:ascii="Calibri" w:hAnsi="Calibri"/>
                <w:color w:val="1A1A2E"/>
                <w:sz w:val="18"/>
              </w:rPr>
              <w:t>Apply for Stripe account early.  Some countries need business verification.</w:t>
            </w:r>
          </w:p>
        </w:tc>
      </w:tr>
      <w:tr>
        <w:tc>
          <w:tcPr>
            <w:tcW w:type="dxa" w:w="3120"/>
            <w:shd w:val="clear" w:color="auto" w:fill="FAFAFA"/>
            <w:tcBorders>
              <w:top w:val="single" w:sz="4" w:space="0" w:color="DDDDEE"/>
              <w:bottom w:val="single" w:sz="4" w:space="0" w:color="DDDDEE"/>
              <w:left w:val="single" w:sz="4" w:space="0" w:color="DDDDEE"/>
              <w:right w:val="single" w:sz="4" w:space="0" w:color="DDDDEE"/>
            </w:tcBorders>
            <w:tcMar>
              <w:top w:w="60" w:type="dxa"/>
              <w:bottom w:w="60" w:type="dxa"/>
              <w:left w:w="100" w:type="dxa"/>
              <w:right w:w="100" w:type="dxa"/>
            </w:tcMar>
          </w:tcPr>
          <w:p/>
          <w:p>
            <w:r>
              <w:rPr>
                <w:rFonts w:ascii="Calibri" w:hAnsi="Calibri"/>
                <w:color w:val="1A1A2E"/>
                <w:sz w:val="18"/>
              </w:rPr>
              <w:t>App Store rejection (iOS)</w:t>
            </w:r>
          </w:p>
        </w:tc>
        <w:tc>
          <w:tcPr>
            <w:tcW w:type="dxa" w:w="3120"/>
            <w:shd w:val="clear" w:color="auto" w:fill="FDEBD0"/>
            <w:tcBorders>
              <w:top w:val="single" w:sz="4" w:space="0" w:color="DDDDEE"/>
              <w:bottom w:val="single" w:sz="4" w:space="0" w:color="DDDDEE"/>
              <w:left w:val="single" w:sz="4" w:space="0" w:color="DDDDEE"/>
              <w:right w:val="single" w:sz="4" w:space="0" w:color="DDDDEE"/>
            </w:tcBorders>
            <w:tcMar>
              <w:top w:w="60" w:type="dxa"/>
              <w:bottom w:w="60" w:type="dxa"/>
              <w:left w:w="100" w:type="dxa"/>
              <w:right w:w="100" w:type="dxa"/>
            </w:tcMar>
          </w:tcPr>
          <w:p/>
          <w:p>
            <w:r>
              <w:rPr>
                <w:rFonts w:ascii="Calibri" w:hAnsi="Calibri"/>
                <w:b/>
                <w:color w:val="D35400"/>
                <w:sz w:val="18"/>
              </w:rPr>
              <w:t>Medium</w:t>
            </w:r>
          </w:p>
        </w:tc>
        <w:tc>
          <w:tcPr>
            <w:tcW w:type="dxa" w:w="3120"/>
            <w:shd w:val="clear" w:color="auto" w:fill="FAFAFA"/>
            <w:tcBorders>
              <w:top w:val="single" w:sz="4" w:space="0" w:color="DDDDEE"/>
              <w:bottom w:val="single" w:sz="4" w:space="0" w:color="DDDDEE"/>
              <w:left w:val="single" w:sz="4" w:space="0" w:color="DDDDEE"/>
              <w:right w:val="single" w:sz="4" w:space="0" w:color="DDDDEE"/>
            </w:tcBorders>
            <w:tcMar>
              <w:top w:w="60" w:type="dxa"/>
              <w:bottom w:w="60" w:type="dxa"/>
              <w:left w:w="100" w:type="dxa"/>
              <w:right w:w="100" w:type="dxa"/>
            </w:tcMar>
          </w:tcPr>
          <w:p/>
          <w:p>
            <w:r>
              <w:rPr>
                <w:rFonts w:ascii="Calibri" w:hAnsi="Calibri"/>
                <w:color w:val="1A1A2E"/>
                <w:sz w:val="18"/>
              </w:rPr>
              <w:t>Read Apple guidelines before building.  Avoid 'placeholder' content.</w:t>
            </w:r>
          </w:p>
        </w:tc>
      </w:tr>
      <w:tr>
        <w:tc>
          <w:tcPr>
            <w:tcW w:type="dxa" w:w="3120"/>
            <w:shd w:val="clear" w:color="auto" w:fill="FAFAFA"/>
            <w:tcBorders>
              <w:top w:val="single" w:sz="4" w:space="0" w:color="DDDDEE"/>
              <w:bottom w:val="single" w:sz="4" w:space="0" w:color="DDDDEE"/>
              <w:left w:val="single" w:sz="4" w:space="0" w:color="DDDDEE"/>
              <w:right w:val="single" w:sz="4" w:space="0" w:color="DDDDEE"/>
            </w:tcBorders>
            <w:tcMar>
              <w:top w:w="60" w:type="dxa"/>
              <w:bottom w:w="60" w:type="dxa"/>
              <w:left w:w="100" w:type="dxa"/>
              <w:right w:w="100" w:type="dxa"/>
            </w:tcMar>
          </w:tcPr>
          <w:p/>
          <w:p>
            <w:r>
              <w:rPr>
                <w:rFonts w:ascii="Calibri" w:hAnsi="Calibri"/>
                <w:color w:val="1A1A2E"/>
                <w:sz w:val="18"/>
              </w:rPr>
              <w:t>Angular SSR breaking changes</w:t>
            </w:r>
          </w:p>
        </w:tc>
        <w:tc>
          <w:tcPr>
            <w:tcW w:type="dxa" w:w="3120"/>
            <w:shd w:val="clear" w:color="auto" w:fill="D5F0E0"/>
            <w:tcBorders>
              <w:top w:val="single" w:sz="4" w:space="0" w:color="DDDDEE"/>
              <w:bottom w:val="single" w:sz="4" w:space="0" w:color="DDDDEE"/>
              <w:left w:val="single" w:sz="4" w:space="0" w:color="DDDDEE"/>
              <w:right w:val="single" w:sz="4" w:space="0" w:color="DDDDEE"/>
            </w:tcBorders>
            <w:tcMar>
              <w:top w:w="60" w:type="dxa"/>
              <w:bottom w:w="60" w:type="dxa"/>
              <w:left w:w="100" w:type="dxa"/>
              <w:right w:w="100" w:type="dxa"/>
            </w:tcMar>
          </w:tcPr>
          <w:p/>
          <w:p>
            <w:r>
              <w:rPr>
                <w:rFonts w:ascii="Calibri" w:hAnsi="Calibri"/>
                <w:b/>
                <w:color w:val="1D6A39"/>
                <w:sz w:val="18"/>
              </w:rPr>
              <w:t>Low</w:t>
            </w:r>
          </w:p>
        </w:tc>
        <w:tc>
          <w:tcPr>
            <w:tcW w:type="dxa" w:w="3120"/>
            <w:shd w:val="clear" w:color="auto" w:fill="FAFAFA"/>
            <w:tcBorders>
              <w:top w:val="single" w:sz="4" w:space="0" w:color="DDDDEE"/>
              <w:bottom w:val="single" w:sz="4" w:space="0" w:color="DDDDEE"/>
              <w:left w:val="single" w:sz="4" w:space="0" w:color="DDDDEE"/>
              <w:right w:val="single" w:sz="4" w:space="0" w:color="DDDDEE"/>
            </w:tcBorders>
            <w:tcMar>
              <w:top w:w="60" w:type="dxa"/>
              <w:bottom w:w="60" w:type="dxa"/>
              <w:left w:w="100" w:type="dxa"/>
              <w:right w:w="100" w:type="dxa"/>
            </w:tcMar>
          </w:tcPr>
          <w:p/>
          <w:p>
            <w:r>
              <w:rPr>
                <w:rFonts w:ascii="Calibri" w:hAnsi="Calibri"/>
                <w:color w:val="1A1A2E"/>
                <w:sz w:val="18"/>
              </w:rPr>
              <w:t>Test SSR on a branch first.  Keep the SPA build working in parallel.</w:t>
            </w:r>
          </w:p>
        </w:tc>
      </w:tr>
      <w:tr>
        <w:tc>
          <w:tcPr>
            <w:tcW w:type="dxa" w:w="3120"/>
            <w:shd w:val="clear" w:color="auto" w:fill="FAFAFA"/>
            <w:tcBorders>
              <w:top w:val="single" w:sz="4" w:space="0" w:color="DDDDEE"/>
              <w:bottom w:val="single" w:sz="4" w:space="0" w:color="DDDDEE"/>
              <w:left w:val="single" w:sz="4" w:space="0" w:color="DDDDEE"/>
              <w:right w:val="single" w:sz="4" w:space="0" w:color="DDDDEE"/>
            </w:tcBorders>
            <w:tcMar>
              <w:top w:w="60" w:type="dxa"/>
              <w:bottom w:w="60" w:type="dxa"/>
              <w:left w:w="100" w:type="dxa"/>
              <w:right w:w="100" w:type="dxa"/>
            </w:tcMar>
          </w:tcPr>
          <w:p/>
          <w:p>
            <w:r>
              <w:rPr>
                <w:rFonts w:ascii="Calibri" w:hAnsi="Calibri"/>
                <w:color w:val="1A1A2E"/>
                <w:sz w:val="18"/>
              </w:rPr>
              <w:t>Stripe Connect KYC delays</w:t>
            </w:r>
          </w:p>
        </w:tc>
        <w:tc>
          <w:tcPr>
            <w:tcW w:type="dxa" w:w="3120"/>
            <w:shd w:val="clear" w:color="auto" w:fill="FDEBD0"/>
            <w:tcBorders>
              <w:top w:val="single" w:sz="4" w:space="0" w:color="DDDDEE"/>
              <w:bottom w:val="single" w:sz="4" w:space="0" w:color="DDDDEE"/>
              <w:left w:val="single" w:sz="4" w:space="0" w:color="DDDDEE"/>
              <w:right w:val="single" w:sz="4" w:space="0" w:color="DDDDEE"/>
            </w:tcBorders>
            <w:tcMar>
              <w:top w:w="60" w:type="dxa"/>
              <w:bottom w:w="60" w:type="dxa"/>
              <w:left w:w="100" w:type="dxa"/>
              <w:right w:w="100" w:type="dxa"/>
            </w:tcMar>
          </w:tcPr>
          <w:p/>
          <w:p>
            <w:r>
              <w:rPr>
                <w:rFonts w:ascii="Calibri" w:hAnsi="Calibri"/>
                <w:b/>
                <w:color w:val="D35400"/>
                <w:sz w:val="18"/>
              </w:rPr>
              <w:t>Medium</w:t>
            </w:r>
          </w:p>
        </w:tc>
        <w:tc>
          <w:tcPr>
            <w:tcW w:type="dxa" w:w="3120"/>
            <w:shd w:val="clear" w:color="auto" w:fill="FAFAFA"/>
            <w:tcBorders>
              <w:top w:val="single" w:sz="4" w:space="0" w:color="DDDDEE"/>
              <w:bottom w:val="single" w:sz="4" w:space="0" w:color="DDDDEE"/>
              <w:left w:val="single" w:sz="4" w:space="0" w:color="DDDDEE"/>
              <w:right w:val="single" w:sz="4" w:space="0" w:color="DDDDEE"/>
            </w:tcBorders>
            <w:tcMar>
              <w:top w:w="60" w:type="dxa"/>
              <w:bottom w:w="60" w:type="dxa"/>
              <w:left w:w="100" w:type="dxa"/>
              <w:right w:w="100" w:type="dxa"/>
            </w:tcMar>
          </w:tcPr>
          <w:p/>
          <w:p>
            <w:r>
              <w:rPr>
                <w:rFonts w:ascii="Calibri" w:hAnsi="Calibri"/>
                <w:color w:val="1A1A2E"/>
                <w:sz w:val="18"/>
              </w:rPr>
              <w:t>Start Stripe Connect onboarding early — can take 2–5 business days.</w:t>
            </w:r>
          </w:p>
        </w:tc>
      </w:tr>
      <w:tr>
        <w:tc>
          <w:tcPr>
            <w:tcW w:type="dxa" w:w="3120"/>
            <w:shd w:val="clear" w:color="auto" w:fill="FAFAFA"/>
            <w:tcBorders>
              <w:top w:val="single" w:sz="4" w:space="0" w:color="DDDDEE"/>
              <w:bottom w:val="single" w:sz="4" w:space="0" w:color="DDDDEE"/>
              <w:left w:val="single" w:sz="4" w:space="0" w:color="DDDDEE"/>
              <w:right w:val="single" w:sz="4" w:space="0" w:color="DDDDEE"/>
            </w:tcBorders>
            <w:tcMar>
              <w:top w:w="60" w:type="dxa"/>
              <w:bottom w:w="60" w:type="dxa"/>
              <w:left w:w="100" w:type="dxa"/>
              <w:right w:w="100" w:type="dxa"/>
            </w:tcMar>
          </w:tcPr>
          <w:p/>
          <w:p>
            <w:r>
              <w:rPr>
                <w:rFonts w:ascii="Calibri" w:hAnsi="Calibri"/>
                <w:color w:val="1A1A2E"/>
                <w:sz w:val="18"/>
              </w:rPr>
              <w:t>Database migration mistakes</w:t>
            </w:r>
          </w:p>
        </w:tc>
        <w:tc>
          <w:tcPr>
            <w:tcW w:type="dxa" w:w="3120"/>
            <w:shd w:val="clear" w:color="auto" w:fill="D5F0E0"/>
            <w:tcBorders>
              <w:top w:val="single" w:sz="4" w:space="0" w:color="DDDDEE"/>
              <w:bottom w:val="single" w:sz="4" w:space="0" w:color="DDDDEE"/>
              <w:left w:val="single" w:sz="4" w:space="0" w:color="DDDDEE"/>
              <w:right w:val="single" w:sz="4" w:space="0" w:color="DDDDEE"/>
            </w:tcBorders>
            <w:tcMar>
              <w:top w:w="60" w:type="dxa"/>
              <w:bottom w:w="60" w:type="dxa"/>
              <w:left w:w="100" w:type="dxa"/>
              <w:right w:w="100" w:type="dxa"/>
            </w:tcMar>
          </w:tcPr>
          <w:p/>
          <w:p>
            <w:r>
              <w:rPr>
                <w:rFonts w:ascii="Calibri" w:hAnsi="Calibri"/>
                <w:b/>
                <w:color w:val="1D6A39"/>
                <w:sz w:val="18"/>
              </w:rPr>
              <w:t>Low</w:t>
            </w:r>
          </w:p>
        </w:tc>
        <w:tc>
          <w:tcPr>
            <w:tcW w:type="dxa" w:w="3120"/>
            <w:shd w:val="clear" w:color="auto" w:fill="FAFAFA"/>
            <w:tcBorders>
              <w:top w:val="single" w:sz="4" w:space="0" w:color="DDDDEE"/>
              <w:bottom w:val="single" w:sz="4" w:space="0" w:color="DDDDEE"/>
              <w:left w:val="single" w:sz="4" w:space="0" w:color="DDDDEE"/>
              <w:right w:val="single" w:sz="4" w:space="0" w:color="DDDDEE"/>
            </w:tcBorders>
            <w:tcMar>
              <w:top w:w="60" w:type="dxa"/>
              <w:bottom w:w="60" w:type="dxa"/>
              <w:left w:w="100" w:type="dxa"/>
              <w:right w:w="100" w:type="dxa"/>
            </w:tcMar>
          </w:tcPr>
          <w:p/>
          <w:p>
            <w:r>
              <w:rPr>
                <w:rFonts w:ascii="Calibri" w:hAnsi="Calibri"/>
                <w:color w:val="1A1A2E"/>
                <w:sz w:val="18"/>
              </w:rPr>
              <w:t>Always test migrations on a Supabase branch first.  Never run on prod first.</w:t>
            </w:r>
          </w:p>
        </w:tc>
      </w:tr>
      <w:tr>
        <w:tc>
          <w:tcPr>
            <w:tcW w:type="dxa" w:w="3120"/>
            <w:shd w:val="clear" w:color="auto" w:fill="FAFAFA"/>
            <w:tcBorders>
              <w:top w:val="single" w:sz="4" w:space="0" w:color="DDDDEE"/>
              <w:bottom w:val="single" w:sz="4" w:space="0" w:color="DDDDEE"/>
              <w:left w:val="single" w:sz="4" w:space="0" w:color="DDDDEE"/>
              <w:right w:val="single" w:sz="4" w:space="0" w:color="DDDDEE"/>
            </w:tcBorders>
            <w:tcMar>
              <w:top w:w="60" w:type="dxa"/>
              <w:bottom w:w="60" w:type="dxa"/>
              <w:left w:w="100" w:type="dxa"/>
              <w:right w:w="100" w:type="dxa"/>
            </w:tcMar>
          </w:tcPr>
          <w:p/>
          <w:p>
            <w:r>
              <w:rPr>
                <w:rFonts w:ascii="Calibri" w:hAnsi="Calibri"/>
                <w:color w:val="1A1A2E"/>
                <w:sz w:val="18"/>
              </w:rPr>
              <w:t>Scope creep / feature drift</w:t>
            </w:r>
          </w:p>
        </w:tc>
        <w:tc>
          <w:tcPr>
            <w:tcW w:type="dxa" w:w="3120"/>
            <w:shd w:val="clear" w:color="auto" w:fill="FADBD8"/>
            <w:tcBorders>
              <w:top w:val="single" w:sz="4" w:space="0" w:color="DDDDEE"/>
              <w:bottom w:val="single" w:sz="4" w:space="0" w:color="DDDDEE"/>
              <w:left w:val="single" w:sz="4" w:space="0" w:color="DDDDEE"/>
              <w:right w:val="single" w:sz="4" w:space="0" w:color="DDDDEE"/>
            </w:tcBorders>
            <w:tcMar>
              <w:top w:w="60" w:type="dxa"/>
              <w:bottom w:w="60" w:type="dxa"/>
              <w:left w:w="100" w:type="dxa"/>
              <w:right w:w="100" w:type="dxa"/>
            </w:tcMar>
          </w:tcPr>
          <w:p/>
          <w:p>
            <w:r>
              <w:rPr>
                <w:rFonts w:ascii="Calibri" w:hAnsi="Calibri"/>
                <w:b/>
                <w:color w:val="C0392B"/>
                <w:sz w:val="18"/>
              </w:rPr>
              <w:t>High</w:t>
            </w:r>
          </w:p>
        </w:tc>
        <w:tc>
          <w:tcPr>
            <w:tcW w:type="dxa" w:w="3120"/>
            <w:shd w:val="clear" w:color="auto" w:fill="FAFAFA"/>
            <w:tcBorders>
              <w:top w:val="single" w:sz="4" w:space="0" w:color="DDDDEE"/>
              <w:bottom w:val="single" w:sz="4" w:space="0" w:color="DDDDEE"/>
              <w:left w:val="single" w:sz="4" w:space="0" w:color="DDDDEE"/>
              <w:right w:val="single" w:sz="4" w:space="0" w:color="DDDDEE"/>
            </w:tcBorders>
            <w:tcMar>
              <w:top w:w="60" w:type="dxa"/>
              <w:bottom w:w="60" w:type="dxa"/>
              <w:left w:w="100" w:type="dxa"/>
              <w:right w:w="100" w:type="dxa"/>
            </w:tcMar>
          </w:tcPr>
          <w:p/>
          <w:p>
            <w:r>
              <w:rPr>
                <w:rFonts w:ascii="Calibri" w:hAnsi="Calibri"/>
                <w:color w:val="1A1A2E"/>
                <w:sz w:val="18"/>
              </w:rPr>
              <w:t>Stick to this roadmap.  Add new ideas to a backlog for Phase 6.</w:t>
            </w:r>
          </w:p>
        </w:tc>
      </w:tr>
    </w:tbl>
    <w:p>
      <w:pPr>
        <w:spacing w:before="200" w:after="80"/>
        <w:jc w:val="left"/>
      </w:pPr>
    </w:p>
    <w:p>
      <w:pPr>
        <w:spacing w:before="0" w:after="0"/>
        <w:jc w:val="center"/>
      </w:pPr>
      <w:r>
        <w:rPr>
          <w:rFonts w:ascii="Calibri" w:hAnsi="Calibri"/>
          <w:b w:val="0"/>
          <w:i/>
          <w:color w:val="555577"/>
          <w:sz w:val="21"/>
        </w:rPr>
        <w:t>110 days is achievable solo with Claude and Codex.  The AI does not write the product for you — it eliminates the 60% of time that used to be spent on boilerplate, debugging syntax errors, and looking up documentation.  You focus on decisions and direction.  Start Phase 1 on Monday.  In 12 days you will have a real product.  Everything after that is adding features to something that already works.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