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基础</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68480"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Tensorflow基本操作</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w:t>
      </w:r>
    </w:p>
    <w:p>
      <w:pPr>
        <w:ind w:firstLine="420" w:firstLineChars="0"/>
        <w:rPr>
          <w:rFonts w:hint="default"/>
          <w:b w:val="0"/>
          <w:bCs w:val="0"/>
          <w:lang w:val="en-US" w:eastAsia="zh-CN"/>
        </w:rPr>
      </w:pPr>
      <w:r>
        <w:rPr>
          <w:rFonts w:hint="default"/>
          <w:b w:val="0"/>
          <w:bCs w:val="0"/>
          <w:lang w:val="en-US" w:eastAsia="zh-CN"/>
        </w:rPr>
        <w:t>第二个阶段为图的执行阶段，也就是在会话（session）中执行图模型中定义好的运算。我们通过程序2-2来解释图的执行阶段：</w:t>
      </w:r>
    </w:p>
    <w:p>
      <w:pPr>
        <w:rPr>
          <w:rFonts w:hint="default"/>
          <w:b w:val="0"/>
          <w:bCs w:val="0"/>
          <w:lang w:val="en-US" w:eastAsia="zh-CN"/>
        </w:rPr>
      </w:pPr>
      <w:r>
        <w:rPr>
          <w:rFonts w:hint="default"/>
          <w:b w:val="0"/>
          <w:bCs w:val="0"/>
          <w:lang w:val="en-US" w:eastAsia="zh-CN"/>
        </w:rPr>
        <w:t>描述了图的执行过程，首先通过“tf.session()”启动默认图模型，再调用run()方法启动、运图模型，传入上述参数result，执行矩阵的加法，并打印出相加的结果，最后在任务完成时要记得调用close()方法，关闭会话。</w:t>
      </w:r>
      <w:bookmarkStart w:id="0" w:name="_GoBack"/>
      <w:bookmarkEnd w:id="0"/>
      <w:r>
        <w:rPr>
          <w:rFonts w:hint="default"/>
          <w:b w:val="0"/>
          <w:bCs w:val="0"/>
          <w:lang w:val="en-US" w:eastAsia="zh-CN"/>
        </w:rPr>
        <w:drawing>
          <wp:anchor distT="0" distB="0" distL="114300" distR="114300" simplePos="0" relativeHeight="251670528" behindDoc="0" locked="0" layoutInCell="1" allowOverlap="1">
            <wp:simplePos x="0" y="0"/>
            <wp:positionH relativeFrom="column">
              <wp:posOffset>257810</wp:posOffset>
            </wp:positionH>
            <wp:positionV relativeFrom="paragraph">
              <wp:posOffset>125095</wp:posOffset>
            </wp:positionV>
            <wp:extent cx="5270500" cy="1383030"/>
            <wp:effectExtent l="0" t="0" r="6350" b="7620"/>
            <wp:wrapTopAndBottom/>
            <wp:docPr id="8" name="图片 8" descr="图片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61-1"/>
                    <pic:cNvPicPr>
                      <a:picLocks noChangeAspect="1"/>
                    </pic:cNvPicPr>
                  </pic:nvPicPr>
                  <pic:blipFill>
                    <a:blip r:embed="rId11"/>
                    <a:stretch>
                      <a:fillRect/>
                    </a:stretch>
                  </pic:blipFill>
                  <pic:spPr>
                    <a:xfrm>
                      <a:off x="0" y="0"/>
                      <a:ext cx="5270500" cy="138303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53498A"/>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0831A8"/>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434CA7"/>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21613"/>
    <w:rsid w:val="73B035B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2019-06-05T12:53:55Z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