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92A6" w14:textId="31099BA8" w:rsidR="00674515" w:rsidRDefault="00674515" w:rsidP="00674515">
      <w:pPr>
        <w:autoSpaceDE w:val="0"/>
        <w:autoSpaceDN w:val="0"/>
        <w:adjustRightInd w:val="0"/>
        <w:spacing w:after="0" w:line="240" w:lineRule="auto"/>
        <w:jc w:val="center"/>
        <w:rPr>
          <w:rFonts w:ascii="Frutiger-Bold" w:hAnsi="Frutiger-Bold" w:cs="Frutiger-Bold"/>
          <w:b/>
          <w:bCs/>
          <w:sz w:val="20"/>
          <w:szCs w:val="20"/>
        </w:rPr>
      </w:pPr>
      <w:r w:rsidRPr="00674515">
        <w:rPr>
          <w:rFonts w:ascii="Frutiger-Bold" w:hAnsi="Frutiger-Bold" w:cs="Frutiger-Bold"/>
          <w:b/>
          <w:bCs/>
          <w:sz w:val="20"/>
          <w:szCs w:val="20"/>
        </w:rPr>
        <w:t>Project Aufgabe Präsentation halten.</w:t>
      </w:r>
    </w:p>
    <w:p w14:paraId="58A53726" w14:textId="77777777" w:rsidR="00674515" w:rsidRPr="00674515" w:rsidRDefault="00674515" w:rsidP="00674515">
      <w:pPr>
        <w:autoSpaceDE w:val="0"/>
        <w:autoSpaceDN w:val="0"/>
        <w:adjustRightInd w:val="0"/>
        <w:spacing w:after="0" w:line="240" w:lineRule="auto"/>
        <w:jc w:val="center"/>
        <w:rPr>
          <w:rFonts w:ascii="Frutiger-Bold" w:hAnsi="Frutiger-Bold" w:cs="Frutiger-Bold"/>
          <w:b/>
          <w:bCs/>
          <w:sz w:val="20"/>
          <w:szCs w:val="20"/>
        </w:rPr>
      </w:pPr>
    </w:p>
    <w:p w14:paraId="77BE5E03" w14:textId="74BE18B3" w:rsidR="00674515" w:rsidRDefault="00674515" w:rsidP="00674515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808080"/>
          <w:sz w:val="20"/>
          <w:szCs w:val="20"/>
        </w:rPr>
      </w:pPr>
      <w:r>
        <w:rPr>
          <w:rFonts w:ascii="Frutiger-Bold" w:hAnsi="Frutiger-Bold" w:cs="Frutiger-Bold"/>
          <w:b/>
          <w:bCs/>
          <w:color w:val="4AB800"/>
          <w:sz w:val="20"/>
          <w:szCs w:val="20"/>
        </w:rPr>
        <w:t xml:space="preserve">Kapitel 4: Projektplanung </w:t>
      </w:r>
      <w:r>
        <w:rPr>
          <w:rFonts w:ascii="Frutiger-Light" w:hAnsi="Frutiger-Light" w:cs="Frutiger-Light"/>
          <w:color w:val="A5DC7A"/>
          <w:sz w:val="20"/>
          <w:szCs w:val="20"/>
        </w:rPr>
        <w:t xml:space="preserve">. . . . . . . . . . . . . . . </w:t>
      </w:r>
      <w:r>
        <w:rPr>
          <w:rFonts w:ascii="Frutiger-Bold" w:hAnsi="Frutiger-Bold" w:cs="Frutiger-Bold"/>
          <w:b/>
          <w:bCs/>
          <w:color w:val="808080"/>
          <w:sz w:val="20"/>
          <w:szCs w:val="20"/>
        </w:rPr>
        <w:t>113</w:t>
      </w:r>
    </w:p>
    <w:p w14:paraId="5D2999AA" w14:textId="77777777" w:rsidR="00674515" w:rsidRDefault="00674515" w:rsidP="00674515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808080"/>
          <w:sz w:val="19"/>
          <w:szCs w:val="19"/>
        </w:rPr>
      </w:pPr>
      <w:r>
        <w:rPr>
          <w:rFonts w:ascii="Frutiger-Light" w:hAnsi="Frutiger-Light" w:cs="Frutiger-Light"/>
          <w:color w:val="000000"/>
          <w:sz w:val="19"/>
          <w:szCs w:val="19"/>
        </w:rPr>
        <w:t xml:space="preserve">1 Projektstrukturpläne </w:t>
      </w:r>
      <w:r>
        <w:rPr>
          <w:rFonts w:ascii="Frutiger-Light" w:hAnsi="Frutiger-Light" w:cs="Frutiger-Light"/>
          <w:color w:val="808080"/>
          <w:sz w:val="19"/>
          <w:szCs w:val="19"/>
        </w:rPr>
        <w:t xml:space="preserve">. . . . . . . . . . . . . . . </w:t>
      </w:r>
      <w:proofErr w:type="gramStart"/>
      <w:r>
        <w:rPr>
          <w:rFonts w:ascii="Frutiger-Light" w:hAnsi="Frutiger-Light" w:cs="Frutiger-Light"/>
          <w:color w:val="808080"/>
          <w:sz w:val="19"/>
          <w:szCs w:val="19"/>
        </w:rPr>
        <w:t>. . . .</w:t>
      </w:r>
      <w:proofErr w:type="gramEnd"/>
      <w:r>
        <w:rPr>
          <w:rFonts w:ascii="Frutiger-Light" w:hAnsi="Frutiger-Light" w:cs="Frutiger-Light"/>
          <w:color w:val="808080"/>
          <w:sz w:val="19"/>
          <w:szCs w:val="19"/>
        </w:rPr>
        <w:t xml:space="preserve"> . </w:t>
      </w:r>
      <w:r>
        <w:rPr>
          <w:rFonts w:ascii="Frutiger-Bold" w:hAnsi="Frutiger-Bold" w:cs="Frutiger-Bold"/>
          <w:b/>
          <w:bCs/>
          <w:color w:val="808080"/>
          <w:sz w:val="19"/>
          <w:szCs w:val="19"/>
        </w:rPr>
        <w:t>114</w:t>
      </w:r>
    </w:p>
    <w:p w14:paraId="1FF90346" w14:textId="77777777" w:rsidR="00674515" w:rsidRDefault="00674515" w:rsidP="00674515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808080"/>
          <w:sz w:val="19"/>
          <w:szCs w:val="19"/>
        </w:rPr>
      </w:pPr>
      <w:r>
        <w:rPr>
          <w:rFonts w:ascii="Frutiger-Light" w:hAnsi="Frutiger-Light" w:cs="Frutiger-Light"/>
          <w:color w:val="000000"/>
          <w:sz w:val="19"/>
          <w:szCs w:val="19"/>
        </w:rPr>
        <w:t>2 Arbeitspakete und Verantwortungsmatrix</w:t>
      </w:r>
      <w:proofErr w:type="gramStart"/>
      <w:r>
        <w:rPr>
          <w:rFonts w:ascii="Frutiger-Light" w:hAnsi="Frutiger-Light" w:cs="Frutiger-Light"/>
          <w:color w:val="808080"/>
          <w:sz w:val="19"/>
          <w:szCs w:val="19"/>
        </w:rPr>
        <w:t>. . . .</w:t>
      </w:r>
      <w:proofErr w:type="gramEnd"/>
      <w:r>
        <w:rPr>
          <w:rFonts w:ascii="Frutiger-Light" w:hAnsi="Frutiger-Light" w:cs="Frutiger-Light"/>
          <w:color w:val="808080"/>
          <w:sz w:val="19"/>
          <w:szCs w:val="19"/>
        </w:rPr>
        <w:t xml:space="preserve"> </w:t>
      </w:r>
      <w:r>
        <w:rPr>
          <w:rFonts w:ascii="Frutiger-Bold" w:hAnsi="Frutiger-Bold" w:cs="Frutiger-Bold"/>
          <w:b/>
          <w:bCs/>
          <w:color w:val="808080"/>
          <w:sz w:val="19"/>
          <w:szCs w:val="19"/>
        </w:rPr>
        <w:t>121</w:t>
      </w:r>
    </w:p>
    <w:p w14:paraId="2EFF5937" w14:textId="77777777" w:rsidR="00674515" w:rsidRDefault="00674515" w:rsidP="00674515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808080"/>
          <w:sz w:val="19"/>
          <w:szCs w:val="19"/>
        </w:rPr>
      </w:pPr>
      <w:r>
        <w:rPr>
          <w:rFonts w:ascii="Frutiger-Light" w:hAnsi="Frutiger-Light" w:cs="Frutiger-Light"/>
          <w:color w:val="000000"/>
          <w:sz w:val="19"/>
          <w:szCs w:val="19"/>
        </w:rPr>
        <w:t xml:space="preserve">3 Zeitplanung </w:t>
      </w:r>
      <w:r>
        <w:rPr>
          <w:rFonts w:ascii="Frutiger-Light" w:hAnsi="Frutiger-Light" w:cs="Frutiger-Light"/>
          <w:color w:val="808080"/>
          <w:sz w:val="19"/>
          <w:szCs w:val="19"/>
        </w:rPr>
        <w:t xml:space="preserve">. . . . . . . . . . . . . . . . . . . . . </w:t>
      </w:r>
      <w:proofErr w:type="gramStart"/>
      <w:r>
        <w:rPr>
          <w:rFonts w:ascii="Frutiger-Light" w:hAnsi="Frutiger-Light" w:cs="Frutiger-Light"/>
          <w:color w:val="808080"/>
          <w:sz w:val="19"/>
          <w:szCs w:val="19"/>
        </w:rPr>
        <w:t>. . . .</w:t>
      </w:r>
      <w:proofErr w:type="gramEnd"/>
      <w:r>
        <w:rPr>
          <w:rFonts w:ascii="Frutiger-Light" w:hAnsi="Frutiger-Light" w:cs="Frutiger-Light"/>
          <w:color w:val="808080"/>
          <w:sz w:val="19"/>
          <w:szCs w:val="19"/>
        </w:rPr>
        <w:t xml:space="preserve"> . </w:t>
      </w:r>
      <w:r>
        <w:rPr>
          <w:rFonts w:ascii="Frutiger-Bold" w:hAnsi="Frutiger-Bold" w:cs="Frutiger-Bold"/>
          <w:b/>
          <w:bCs/>
          <w:color w:val="808080"/>
          <w:sz w:val="19"/>
          <w:szCs w:val="19"/>
        </w:rPr>
        <w:t>128</w:t>
      </w:r>
    </w:p>
    <w:p w14:paraId="150E6315" w14:textId="77777777" w:rsidR="00674515" w:rsidRDefault="00674515" w:rsidP="00674515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808080"/>
          <w:sz w:val="20"/>
          <w:szCs w:val="20"/>
        </w:rPr>
      </w:pPr>
      <w:r>
        <w:rPr>
          <w:rFonts w:ascii="Frutiger-Bold" w:hAnsi="Frutiger-Bold" w:cs="Frutiger-Bold"/>
          <w:b/>
          <w:bCs/>
          <w:color w:val="4AB800"/>
          <w:sz w:val="20"/>
          <w:szCs w:val="20"/>
        </w:rPr>
        <w:t>Kapitel 5: Querschnittsaufgaben</w:t>
      </w:r>
      <w:r>
        <w:rPr>
          <w:rFonts w:ascii="Frutiger-Light" w:hAnsi="Frutiger-Light" w:cs="Frutiger-Light"/>
          <w:color w:val="A5DC7A"/>
          <w:sz w:val="20"/>
          <w:szCs w:val="20"/>
        </w:rPr>
        <w:t xml:space="preserve">. . . . . . . . . </w:t>
      </w:r>
      <w:r>
        <w:rPr>
          <w:rFonts w:ascii="Frutiger-Bold" w:hAnsi="Frutiger-Bold" w:cs="Frutiger-Bold"/>
          <w:b/>
          <w:bCs/>
          <w:color w:val="808080"/>
          <w:sz w:val="20"/>
          <w:szCs w:val="20"/>
        </w:rPr>
        <w:t>139</w:t>
      </w:r>
    </w:p>
    <w:p w14:paraId="63FBD6C5" w14:textId="77777777" w:rsidR="00674515" w:rsidRDefault="00674515" w:rsidP="00674515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808080"/>
          <w:sz w:val="19"/>
          <w:szCs w:val="19"/>
        </w:rPr>
      </w:pPr>
      <w:r>
        <w:rPr>
          <w:rFonts w:ascii="Frutiger-Light" w:hAnsi="Frutiger-Light" w:cs="Frutiger-Light"/>
          <w:color w:val="000000"/>
          <w:sz w:val="19"/>
          <w:szCs w:val="19"/>
        </w:rPr>
        <w:t xml:space="preserve">1 Risikomanagement </w:t>
      </w:r>
      <w:r>
        <w:rPr>
          <w:rFonts w:ascii="Frutiger-Light" w:hAnsi="Frutiger-Light" w:cs="Frutiger-Light"/>
          <w:color w:val="808080"/>
          <w:sz w:val="19"/>
          <w:szCs w:val="19"/>
        </w:rPr>
        <w:t xml:space="preserve">. . . . . . . . . . . . . . . . . . . . . </w:t>
      </w:r>
      <w:r>
        <w:rPr>
          <w:rFonts w:ascii="Frutiger-Bold" w:hAnsi="Frutiger-Bold" w:cs="Frutiger-Bold"/>
          <w:b/>
          <w:bCs/>
          <w:color w:val="808080"/>
          <w:sz w:val="19"/>
          <w:szCs w:val="19"/>
        </w:rPr>
        <w:t>140</w:t>
      </w:r>
    </w:p>
    <w:p w14:paraId="4F6B41F8" w14:textId="77777777" w:rsidR="00674515" w:rsidRDefault="00674515" w:rsidP="00674515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808080"/>
          <w:sz w:val="19"/>
          <w:szCs w:val="19"/>
        </w:rPr>
      </w:pPr>
      <w:r>
        <w:rPr>
          <w:rFonts w:ascii="Frutiger-Light" w:hAnsi="Frutiger-Light" w:cs="Frutiger-Light"/>
          <w:color w:val="000000"/>
          <w:sz w:val="19"/>
          <w:szCs w:val="19"/>
        </w:rPr>
        <w:t>2 Projektcontrolling</w:t>
      </w:r>
      <w:r>
        <w:rPr>
          <w:rFonts w:ascii="Frutiger-Light" w:hAnsi="Frutiger-Light" w:cs="Frutiger-Light"/>
          <w:color w:val="808080"/>
          <w:sz w:val="19"/>
          <w:szCs w:val="19"/>
        </w:rPr>
        <w:t xml:space="preserve">. . . . . . . . . . . . . . . . . . </w:t>
      </w:r>
      <w:proofErr w:type="gramStart"/>
      <w:r>
        <w:rPr>
          <w:rFonts w:ascii="Frutiger-Light" w:hAnsi="Frutiger-Light" w:cs="Frutiger-Light"/>
          <w:color w:val="808080"/>
          <w:sz w:val="19"/>
          <w:szCs w:val="19"/>
        </w:rPr>
        <w:t>. . . .</w:t>
      </w:r>
      <w:proofErr w:type="gramEnd"/>
      <w:r>
        <w:rPr>
          <w:rFonts w:ascii="Frutiger-Light" w:hAnsi="Frutiger-Light" w:cs="Frutiger-Light"/>
          <w:color w:val="808080"/>
          <w:sz w:val="19"/>
          <w:szCs w:val="19"/>
        </w:rPr>
        <w:t xml:space="preserve"> . </w:t>
      </w:r>
      <w:r>
        <w:rPr>
          <w:rFonts w:ascii="Frutiger-Bold" w:hAnsi="Frutiger-Bold" w:cs="Frutiger-Bold"/>
          <w:b/>
          <w:bCs/>
          <w:color w:val="808080"/>
          <w:sz w:val="19"/>
          <w:szCs w:val="19"/>
        </w:rPr>
        <w:t>148</w:t>
      </w:r>
    </w:p>
    <w:p w14:paraId="60CEB157" w14:textId="77777777" w:rsidR="00674515" w:rsidRDefault="00674515" w:rsidP="00674515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808080"/>
          <w:sz w:val="19"/>
          <w:szCs w:val="19"/>
        </w:rPr>
      </w:pPr>
      <w:r>
        <w:rPr>
          <w:rFonts w:ascii="Frutiger-Light" w:hAnsi="Frutiger-Light" w:cs="Frutiger-Light"/>
          <w:color w:val="000000"/>
          <w:sz w:val="19"/>
          <w:szCs w:val="19"/>
        </w:rPr>
        <w:t>3 Dokumentation und Berichtswesen</w:t>
      </w:r>
      <w:r>
        <w:rPr>
          <w:rFonts w:ascii="Frutiger-Light" w:hAnsi="Frutiger-Light" w:cs="Frutiger-Light"/>
          <w:color w:val="808080"/>
          <w:sz w:val="19"/>
          <w:szCs w:val="19"/>
        </w:rPr>
        <w:t xml:space="preserve">. . . . . . . . . </w:t>
      </w:r>
      <w:r>
        <w:rPr>
          <w:rFonts w:ascii="Frutiger-Bold" w:hAnsi="Frutiger-Bold" w:cs="Frutiger-Bold"/>
          <w:b/>
          <w:bCs/>
          <w:color w:val="808080"/>
          <w:sz w:val="19"/>
          <w:szCs w:val="19"/>
        </w:rPr>
        <w:t>163</w:t>
      </w:r>
    </w:p>
    <w:p w14:paraId="7476462C" w14:textId="77777777" w:rsidR="00674515" w:rsidRDefault="00674515" w:rsidP="00674515">
      <w:pPr>
        <w:autoSpaceDE w:val="0"/>
        <w:autoSpaceDN w:val="0"/>
        <w:adjustRightInd w:val="0"/>
        <w:spacing w:after="0" w:line="240" w:lineRule="auto"/>
        <w:rPr>
          <w:rFonts w:ascii="Frutiger-Bold" w:hAnsi="Frutiger-Bold" w:cs="Frutiger-Bold"/>
          <w:b/>
          <w:bCs/>
          <w:color w:val="808080"/>
          <w:sz w:val="19"/>
          <w:szCs w:val="19"/>
        </w:rPr>
      </w:pPr>
      <w:r>
        <w:rPr>
          <w:rFonts w:ascii="Frutiger-Light" w:hAnsi="Frutiger-Light" w:cs="Frutiger-Light"/>
          <w:color w:val="000000"/>
          <w:sz w:val="19"/>
          <w:szCs w:val="19"/>
        </w:rPr>
        <w:t xml:space="preserve">4 Weitere PM-Aufgaben und </w:t>
      </w:r>
      <w:proofErr w:type="gramStart"/>
      <w:r>
        <w:rPr>
          <w:rFonts w:ascii="Frutiger-Light" w:hAnsi="Frutiger-Light" w:cs="Frutiger-Light"/>
          <w:color w:val="000000"/>
          <w:sz w:val="19"/>
          <w:szCs w:val="19"/>
        </w:rPr>
        <w:t xml:space="preserve">Projektabschluss </w:t>
      </w:r>
      <w:r>
        <w:rPr>
          <w:rFonts w:ascii="Frutiger-Light" w:hAnsi="Frutiger-Light" w:cs="Frutiger-Light"/>
          <w:color w:val="808080"/>
          <w:sz w:val="19"/>
          <w:szCs w:val="19"/>
        </w:rPr>
        <w:t>.</w:t>
      </w:r>
      <w:proofErr w:type="gramEnd"/>
      <w:r>
        <w:rPr>
          <w:rFonts w:ascii="Frutiger-Light" w:hAnsi="Frutiger-Light" w:cs="Frutiger-Light"/>
          <w:color w:val="808080"/>
          <w:sz w:val="19"/>
          <w:szCs w:val="19"/>
        </w:rPr>
        <w:t xml:space="preserve"> . </w:t>
      </w:r>
      <w:r>
        <w:rPr>
          <w:rFonts w:ascii="Frutiger-Bold" w:hAnsi="Frutiger-Bold" w:cs="Frutiger-Bold"/>
          <w:b/>
          <w:bCs/>
          <w:color w:val="808080"/>
          <w:sz w:val="19"/>
          <w:szCs w:val="19"/>
        </w:rPr>
        <w:t>171</w:t>
      </w:r>
    </w:p>
    <w:p w14:paraId="22024F21" w14:textId="786EF194" w:rsidR="00A16AD9" w:rsidRDefault="00674515" w:rsidP="00674515">
      <w:r>
        <w:rPr>
          <w:rFonts w:ascii="Frutiger-Light" w:hAnsi="Frutiger-Light" w:cs="Frutiger-Light"/>
          <w:color w:val="000000"/>
          <w:sz w:val="19"/>
          <w:szCs w:val="19"/>
        </w:rPr>
        <w:t>5 Informatik-Hilfsmittel</w:t>
      </w:r>
      <w:r>
        <w:rPr>
          <w:rFonts w:ascii="Frutiger-Light" w:hAnsi="Frutiger-Light" w:cs="Frutiger-Light"/>
          <w:color w:val="808080"/>
          <w:sz w:val="19"/>
          <w:szCs w:val="19"/>
        </w:rPr>
        <w:t xml:space="preserve">. . . . . . . . . . . . . . . </w:t>
      </w:r>
      <w:proofErr w:type="gramStart"/>
      <w:r>
        <w:rPr>
          <w:rFonts w:ascii="Frutiger-Light" w:hAnsi="Frutiger-Light" w:cs="Frutiger-Light"/>
          <w:color w:val="808080"/>
          <w:sz w:val="19"/>
          <w:szCs w:val="19"/>
        </w:rPr>
        <w:t>. . . .</w:t>
      </w:r>
      <w:proofErr w:type="gramEnd"/>
      <w:r>
        <w:rPr>
          <w:rFonts w:ascii="Frutiger-Light" w:hAnsi="Frutiger-Light" w:cs="Frutiger-Light"/>
          <w:color w:val="808080"/>
          <w:sz w:val="19"/>
          <w:szCs w:val="19"/>
        </w:rPr>
        <w:t xml:space="preserve"> . </w:t>
      </w:r>
      <w:r>
        <w:rPr>
          <w:rFonts w:ascii="Frutiger-Bold" w:hAnsi="Frutiger-Bold" w:cs="Frutiger-Bold"/>
          <w:b/>
          <w:bCs/>
          <w:color w:val="808080"/>
          <w:sz w:val="19"/>
          <w:szCs w:val="19"/>
        </w:rPr>
        <w:t>178</w:t>
      </w:r>
      <w:bookmarkStart w:id="0" w:name="_GoBack"/>
      <w:bookmarkEnd w:id="0"/>
    </w:p>
    <w:sectPr w:rsidR="00A16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D9"/>
    <w:rsid w:val="00674515"/>
    <w:rsid w:val="00A1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B4AC"/>
  <w15:chartTrackingRefBased/>
  <w15:docId w15:val="{D4FE9943-B94B-46C2-AF28-D3B5A2AF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testI02</dc:creator>
  <cp:keywords/>
  <dc:description/>
  <cp:lastModifiedBy>testI02</cp:lastModifiedBy>
  <cp:revision>2</cp:revision>
  <dcterms:created xsi:type="dcterms:W3CDTF">2021-09-21T17:26:00Z</dcterms:created>
  <dcterms:modified xsi:type="dcterms:W3CDTF">2021-09-21T17:32:00Z</dcterms:modified>
</cp:coreProperties>
</file>