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935BCD" w14:textId="77777777" w:rsidR="00600EEF" w:rsidRPr="0071724E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DATA 620 – Week 4 Assignment</w:t>
      </w:r>
    </w:p>
    <w:p w14:paraId="79359F5C" w14:textId="77777777" w:rsidR="00600EEF" w:rsidRPr="0071724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Centrality Measures</w:t>
      </w:r>
    </w:p>
    <w:p w14:paraId="192F8F19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Andre Thomson</w:t>
      </w:r>
    </w:p>
    <w:p w14:paraId="50918387" w14:textId="77777777" w:rsidR="00600EEF" w:rsidRPr="0071724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Data Source</w:t>
      </w:r>
    </w:p>
    <w:p w14:paraId="796FBCE3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For this assignment, I chose the Elliptic Bitcoin dataset from Kaggle. I picked this dataset because I have an IT background and I thought it would be interesting to see how network analysis could be used to look at suspicious activity.</w:t>
      </w:r>
    </w:p>
    <w:p w14:paraId="4EAE516A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In this dataset, each node represents a Bitcoin transaction. The edges show the flow of Bitcoin from one transaction to another.</w:t>
      </w:r>
    </w:p>
    <w:p w14:paraId="10764094" w14:textId="77777777" w:rsidR="00600EEF" w:rsidRPr="0071724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Categorical Variable</w:t>
      </w:r>
    </w:p>
    <w:p w14:paraId="239824EA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The categorical variable I would use is the transaction class. The transactions are labeled as licit, illicit, or unknown.</w:t>
      </w:r>
    </w:p>
    <w:p w14:paraId="1ECCF2DC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For my comparison, I would focus on the transactions that are already labeled licit or illicit. I would still need to decide how to handle the unknown transactions when I actually do the analysis.</w:t>
      </w:r>
    </w:p>
    <w:p w14:paraId="378DB132" w14:textId="77777777" w:rsidR="00600EEF" w:rsidRPr="0071724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Plan</w:t>
      </w:r>
    </w:p>
    <w:p w14:paraId="51D3ABBF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I would download the dataset from Kaggle and use Python to work with the data.</w:t>
      </w:r>
    </w:p>
    <w:p w14:paraId="40709D65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First, I would load the transaction classes and the edge list. I would match each transaction with its class and then use NetworkX to create the graph.</w:t>
      </w:r>
    </w:p>
    <w:p w14:paraId="3B5311D2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After the graph is created, I would calculate degree centrality for the transactions. I could then separate the known transactions into licit and illicit groups and compare their degree centrality.</w:t>
      </w:r>
    </w:p>
    <w:p w14:paraId="7CDF6EDE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Since the dataset is large, I may need to work with a smaller part of it depending on how long it takes to process.</w:t>
      </w:r>
    </w:p>
    <w:p w14:paraId="22AD22BA" w14:textId="77777777" w:rsidR="00600EEF" w:rsidRPr="0071724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Hypothetical Outcome</w:t>
      </w:r>
    </w:p>
    <w:p w14:paraId="6719F895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One thing I would like to find out is whether there is a difference in degree centrality between licit and illicit transactions.</w:t>
      </w:r>
    </w:p>
    <w:p w14:paraId="6A62631D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For example, illicit transactions may have more or fewer direct connections than licit transactions. If there is a difference, degree centrality could be useful for showing different patterns between the two groups.</w:t>
      </w:r>
    </w:p>
    <w:p w14:paraId="5B813A75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I would not assume that a transaction is illicit just because it has high degree centrality. I would have to analyze the data first before making that conclusion.</w:t>
      </w:r>
    </w:p>
    <w:p w14:paraId="07AC7C10" w14:textId="77777777" w:rsidR="00600EEF" w:rsidRPr="0071724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lastRenderedPageBreak/>
        <w:t>Source</w:t>
      </w:r>
    </w:p>
    <w:p w14:paraId="7F203851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Elliptic Data Set, Kaggle</w:t>
      </w:r>
    </w:p>
    <w:p w14:paraId="121D78B6" w14:textId="77777777" w:rsidR="00600EEF" w:rsidRPr="0071724E" w:rsidRDefault="00000000">
      <w:pPr>
        <w:rPr>
          <w:rFonts w:ascii="Times New Roman" w:hAnsi="Times New Roman" w:cs="Times New Roman"/>
          <w:color w:val="000000" w:themeColor="text1"/>
        </w:rPr>
      </w:pPr>
      <w:r w:rsidRPr="0071724E">
        <w:rPr>
          <w:rFonts w:ascii="Times New Roman" w:hAnsi="Times New Roman" w:cs="Times New Roman"/>
          <w:color w:val="000000" w:themeColor="text1"/>
        </w:rPr>
        <w:t>https://www.kaggle.com/datasets/ellipticco/elliptic-data-set</w:t>
      </w:r>
    </w:p>
    <w:sectPr w:rsidR="00600EEF" w:rsidRPr="007172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885626">
    <w:abstractNumId w:val="8"/>
  </w:num>
  <w:num w:numId="2" w16cid:durableId="850875975">
    <w:abstractNumId w:val="6"/>
  </w:num>
  <w:num w:numId="3" w16cid:durableId="871575463">
    <w:abstractNumId w:val="5"/>
  </w:num>
  <w:num w:numId="4" w16cid:durableId="599146798">
    <w:abstractNumId w:val="4"/>
  </w:num>
  <w:num w:numId="5" w16cid:durableId="260262338">
    <w:abstractNumId w:val="7"/>
  </w:num>
  <w:num w:numId="6" w16cid:durableId="1570577084">
    <w:abstractNumId w:val="3"/>
  </w:num>
  <w:num w:numId="7" w16cid:durableId="1110903807">
    <w:abstractNumId w:val="2"/>
  </w:num>
  <w:num w:numId="8" w16cid:durableId="2023316527">
    <w:abstractNumId w:val="1"/>
  </w:num>
  <w:num w:numId="9" w16cid:durableId="10341177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0EEF"/>
    <w:rsid w:val="0071724E"/>
    <w:rsid w:val="00AA1D8D"/>
    <w:rsid w:val="00B47730"/>
    <w:rsid w:val="00CB0664"/>
    <w:rsid w:val="00CE0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2A4F2"/>
  <w14:defaultImageDpi w14:val="300"/>
  <w15:docId w15:val="{B84AD04D-D1B9-884C-9E72-496282D7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Thomson</cp:lastModifiedBy>
  <cp:revision>2</cp:revision>
  <dcterms:created xsi:type="dcterms:W3CDTF">2013-12-23T23:15:00Z</dcterms:created>
  <dcterms:modified xsi:type="dcterms:W3CDTF">2026-09-29T21:40:00Z</dcterms:modified>
  <cp:category/>
</cp:coreProperties>
</file>