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7B8" w:rsidRDefault="003757B8" w:rsidP="003757B8">
      <w:pPr>
        <w:spacing w:after="0" w:line="288" w:lineRule="atLeast"/>
        <w:outlineLvl w:val="0"/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  <w:t xml:space="preserve">From: </w:t>
      </w:r>
      <w:proofErr w:type="spellStart"/>
      <w:r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  <w:t>Datanase</w:t>
      </w:r>
      <w:proofErr w:type="spellEnd"/>
      <w:r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  <w:t>Desogm</w:t>
      </w:r>
      <w:proofErr w:type="spellEnd"/>
      <w:r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  <w:t xml:space="preserve"> 2</w:t>
      </w:r>
      <w:r w:rsidRPr="003757B8"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:vertAlign w:val="superscript"/>
          <w14:ligatures w14:val="none"/>
        </w:rPr>
        <w:t>nd</w:t>
      </w:r>
      <w:r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  <w:t xml:space="preserve"> Edition – </w:t>
      </w:r>
    </w:p>
    <w:p w:rsidR="003757B8" w:rsidRDefault="003757B8" w:rsidP="003757B8">
      <w:pPr>
        <w:spacing w:after="0" w:line="288" w:lineRule="atLeast"/>
        <w:outlineLvl w:val="0"/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</w:pPr>
      <w:hyperlink r:id="rId5" w:history="1">
        <w:r w:rsidRPr="00257A93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>https://opentextbc.ca/dbdesign01/chapter/chapter-11-functional-dependencies/</w:t>
        </w:r>
      </w:hyperlink>
    </w:p>
    <w:p w:rsidR="003757B8" w:rsidRDefault="003757B8" w:rsidP="003757B8">
      <w:pPr>
        <w:spacing w:after="0" w:line="288" w:lineRule="atLeast"/>
        <w:outlineLvl w:val="0"/>
        <w:rPr>
          <w:rFonts w:ascii="Times New Roman" w:eastAsia="Times New Roman" w:hAnsi="Times New Roman" w:cs="Times New Roman"/>
          <w:color w:val="373D3F"/>
          <w:kern w:val="36"/>
          <w:sz w:val="24"/>
          <w:szCs w:val="24"/>
          <w14:ligatures w14:val="none"/>
        </w:rPr>
      </w:pPr>
    </w:p>
    <w:p w:rsidR="003757B8" w:rsidRPr="003757B8" w:rsidRDefault="003757B8" w:rsidP="003757B8">
      <w:pPr>
        <w:spacing w:after="0" w:line="288" w:lineRule="atLeast"/>
        <w:jc w:val="center"/>
        <w:outlineLvl w:val="0"/>
        <w:rPr>
          <w:rFonts w:ascii="Arial Black" w:eastAsia="Times New Roman" w:hAnsi="Arial Black" w:cs="Times New Roman"/>
          <w:color w:val="373D3F"/>
          <w:kern w:val="36"/>
          <w:sz w:val="24"/>
          <w:szCs w:val="24"/>
          <w14:ligatures w14:val="none"/>
        </w:rPr>
      </w:pPr>
      <w:r w:rsidRPr="003757B8">
        <w:rPr>
          <w:rFonts w:ascii="Arial Black" w:eastAsia="Times New Roman" w:hAnsi="Arial Black" w:cs="Times New Roman"/>
          <w:color w:val="373D3F"/>
          <w:kern w:val="36"/>
          <w:sz w:val="24"/>
          <w:szCs w:val="24"/>
          <w14:ligatures w14:val="none"/>
        </w:rPr>
        <w:t>Chapter 11 Functional Dependencies</w:t>
      </w:r>
      <w:r>
        <w:rPr>
          <w:rFonts w:ascii="Arial Black" w:eastAsia="Times New Roman" w:hAnsi="Arial Black" w:cs="Times New Roman"/>
          <w:color w:val="373D3F"/>
          <w:kern w:val="36"/>
          <w:sz w:val="24"/>
          <w:szCs w:val="24"/>
          <w14:ligatures w14:val="none"/>
        </w:rPr>
        <w:t xml:space="preserve"> -- Intro</w:t>
      </w:r>
    </w:p>
    <w:p w:rsidR="003757B8" w:rsidRPr="003757B8" w:rsidRDefault="003757B8" w:rsidP="003757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aps/>
          <w:kern w:val="0"/>
          <w:sz w:val="24"/>
          <w:szCs w:val="24"/>
          <w14:ligatures w14:val="none"/>
        </w:rPr>
      </w:pPr>
      <w:r w:rsidRPr="003757B8">
        <w:rPr>
          <w:rFonts w:ascii="Times New Roman" w:eastAsia="Times New Roman" w:hAnsi="Times New Roman" w:cs="Times New Roman"/>
          <w:b/>
          <w:bCs/>
          <w:caps/>
          <w:kern w:val="0"/>
          <w:sz w:val="24"/>
          <w:szCs w:val="24"/>
          <w14:ligatures w14:val="none"/>
        </w:rPr>
        <w:t>ADRIENNE WATT</w:t>
      </w:r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A </w:t>
      </w:r>
      <w:r w:rsidRPr="003757B8">
        <w:rPr>
          <w:rFonts w:ascii="Lora" w:eastAsia="Times New Roman" w:hAnsi="Lora" w:cs="Times New Roman"/>
          <w:i/>
          <w:iCs/>
          <w:color w:val="373D3F"/>
          <w:kern w:val="0"/>
          <w:sz w:val="24"/>
          <w:szCs w:val="24"/>
          <w14:ligatures w14:val="none"/>
        </w:rPr>
        <w:t>functional dependency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 (FD) is a relationship between two attributes, typically between the PK and other non-key attributes within a table. For any relation R, attribute Y is functionally dependent on attribute X (usually the PK), if for every valid instance of X, that value of X uniquely determines the value of </w:t>
      </w:r>
      <w:r w:rsidRPr="003757B8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Y. This relationship is indicated by the representation </w:t>
      </w:r>
      <w:proofErr w:type="gramStart"/>
      <w:r w:rsidRPr="003757B8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below :</w:t>
      </w:r>
      <w:proofErr w:type="gramEnd"/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>X ———–&gt; Y</w:t>
      </w:r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The left side of the above FD diagram i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s called the</w:t>
      </w:r>
      <w:r w:rsidRPr="003757B8">
        <w:rPr>
          <w:rFonts w:ascii="Lora" w:eastAsia="Times New Roman" w:hAnsi="Lora" w:cs="Times New Roman"/>
          <w:i/>
          <w:iCs/>
          <w:color w:val="373D3F"/>
          <w:kern w:val="0"/>
          <w:sz w:val="24"/>
          <w:szCs w:val="24"/>
          <w14:ligatures w14:val="none"/>
        </w:rPr>
        <w:t> determinant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, and the right side is the </w:t>
      </w:r>
      <w:r w:rsidRPr="003757B8">
        <w:rPr>
          <w:rFonts w:ascii="Lora" w:eastAsia="Times New Roman" w:hAnsi="Lora" w:cs="Times New Roman"/>
          <w:i/>
          <w:iCs/>
          <w:color w:val="373D3F"/>
          <w:kern w:val="0"/>
          <w:sz w:val="24"/>
          <w:szCs w:val="24"/>
          <w14:ligatures w14:val="none"/>
        </w:rPr>
        <w:t>dependent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. Here are a few examples.</w:t>
      </w:r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In the first example, below, SIN determines Name, Address and Birthdate. Given SIN, we can determine any of the other attributes within the table.</w:t>
      </w:r>
    </w:p>
    <w:p w:rsidR="003757B8" w:rsidRPr="003757B8" w:rsidRDefault="003757B8" w:rsidP="003757B8">
      <w:pPr>
        <w:shd w:val="clear" w:color="auto" w:fill="FFFFFF"/>
        <w:spacing w:line="240" w:lineRule="auto"/>
        <w:jc w:val="center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>SIN   ———-&gt; Name, Address, Birthdate</w:t>
      </w:r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For the second example, SIN and Course determine the date completed (</w:t>
      </w:r>
      <w:proofErr w:type="spell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DateCompleted</w:t>
      </w:r>
      <w:proofErr w:type="spell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). This must also work for a composite PK.</w:t>
      </w:r>
    </w:p>
    <w:p w:rsidR="003757B8" w:rsidRPr="003757B8" w:rsidRDefault="003757B8" w:rsidP="003757B8">
      <w:pPr>
        <w:shd w:val="clear" w:color="auto" w:fill="FFFFFF"/>
        <w:spacing w:line="240" w:lineRule="auto"/>
        <w:jc w:val="center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 xml:space="preserve">SIN, </w:t>
      </w:r>
      <w:proofErr w:type="gramStart"/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>Course  ——</w:t>
      </w:r>
      <w:proofErr w:type="gramEnd"/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 xml:space="preserve">—&gt;     </w:t>
      </w:r>
      <w:proofErr w:type="spellStart"/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>DateCompleted</w:t>
      </w:r>
      <w:proofErr w:type="spellEnd"/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The third example indicates that ISBN determines Title.</w:t>
      </w:r>
    </w:p>
    <w:p w:rsidR="003757B8" w:rsidRPr="003757B8" w:rsidRDefault="003757B8" w:rsidP="003757B8">
      <w:pPr>
        <w:shd w:val="clear" w:color="auto" w:fill="FFFFFF"/>
        <w:spacing w:line="240" w:lineRule="auto"/>
        <w:jc w:val="center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proofErr w:type="gramStart"/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>ISBN  ——</w:t>
      </w:r>
      <w:proofErr w:type="gramEnd"/>
      <w:r w:rsidRPr="003757B8">
        <w:rPr>
          <w:rFonts w:ascii="Lora" w:eastAsia="Times New Roman" w:hAnsi="Lora" w:cs="Times New Roman"/>
          <w:b/>
          <w:bCs/>
          <w:color w:val="373D3F"/>
          <w:kern w:val="0"/>
          <w:sz w:val="24"/>
          <w:szCs w:val="24"/>
          <w14:ligatures w14:val="none"/>
        </w:rPr>
        <w:t>—–&gt;  Title</w:t>
      </w:r>
    </w:p>
    <w:p w:rsidR="003757B8" w:rsidRPr="003757B8" w:rsidRDefault="003757B8" w:rsidP="003757B8">
      <w:pPr>
        <w:shd w:val="clear" w:color="auto" w:fill="FFFFFF"/>
        <w:spacing w:before="514" w:after="343" w:line="288" w:lineRule="atLeast"/>
        <w:outlineLvl w:val="1"/>
        <w:rPr>
          <w:rFonts w:ascii="Times New Roman" w:eastAsia="Times New Roman" w:hAnsi="Times New Roman" w:cs="Times New Roman"/>
          <w:b/>
          <w:bCs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Times New Roman" w:eastAsia="Times New Roman" w:hAnsi="Times New Roman" w:cs="Times New Roman"/>
          <w:b/>
          <w:bCs/>
          <w:color w:val="373D3F"/>
          <w:kern w:val="0"/>
          <w:sz w:val="24"/>
          <w:szCs w:val="24"/>
          <w14:ligatures w14:val="none"/>
        </w:rPr>
        <w:t>Rules of Functional Dependencies</w:t>
      </w:r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Consider the following table of data r(R) of the relation schema R(ABCDE) shown in Table 11.1.</w:t>
      </w:r>
    </w:p>
    <w:p w:rsidR="003757B8" w:rsidRPr="003757B8" w:rsidRDefault="003757B8" w:rsidP="003757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7B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1343025" cy="2057400"/>
            <wp:effectExtent l="0" t="0" r="9525" b="0"/>
            <wp:docPr id="1" name="Picture 1" descr="Table-R-Functional-Dependency-examp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-R-Functional-Dependency-examp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11.1. Functional dependency example, by A. Watt.</w:t>
      </w:r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As you look at this table, ask yourself: </w:t>
      </w:r>
      <w:r w:rsidRPr="003757B8">
        <w:rPr>
          <w:rFonts w:ascii="Lora" w:eastAsia="Times New Roman" w:hAnsi="Lora" w:cs="Times New Roman"/>
          <w:i/>
          <w:iCs/>
          <w:color w:val="373D3F"/>
          <w:kern w:val="0"/>
          <w:sz w:val="24"/>
          <w:szCs w:val="24"/>
          <w14:ligatures w14:val="none"/>
        </w:rPr>
        <w:t>What kind of dependencies can we observe among the attributes in Table R? </w:t>
      </w:r>
      <w:r w:rsidRPr="003757B8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Since the values of A are unique (a1, a2, a3, etc.), it foll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ows from the FD definition that:</w:t>
      </w:r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B,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 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C,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D,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</w:t>
      </w:r>
    </w:p>
    <w:p w:rsidR="003757B8" w:rsidRPr="003757B8" w:rsidRDefault="003757B8" w:rsidP="00375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It also follows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that  A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BC 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(or any other subset of ABCDE).</w:t>
      </w:r>
    </w:p>
    <w:p w:rsidR="003757B8" w:rsidRPr="003757B8" w:rsidRDefault="003757B8" w:rsidP="003757B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This can be summarized as   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BCDE.</w:t>
      </w:r>
    </w:p>
    <w:p w:rsidR="003757B8" w:rsidRPr="003757B8" w:rsidRDefault="003757B8" w:rsidP="003757B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From our understanding of primary keys, A is a primary key.</w:t>
      </w:r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Since the values of E are always </w:t>
      </w:r>
      <w:r w:rsidRPr="003757B8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the same (all e1), it follo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ws that:</w:t>
      </w:r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E,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B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C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D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</w:t>
      </w:r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However, we cannot generally summarize the above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with  ABCD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</w:t>
      </w:r>
      <w:r w:rsidRPr="003757B8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 because,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in general,   A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E,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B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E, </w:t>
      </w:r>
      <w:r w:rsidRPr="003757B8">
        <w:rPr>
          <w:rFonts w:ascii="Lora" w:eastAsia="Times New Roman" w:hAnsi="Lora" w:cs="Lora"/>
          <w:color w:val="373D3F"/>
          <w:kern w:val="0"/>
          <w:sz w:val="24"/>
          <w:szCs w:val="24"/>
          <w14:ligatures w14:val="none"/>
        </w:rPr>
        <w:t> 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AB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E.</w:t>
      </w:r>
    </w:p>
    <w:p w:rsidR="003757B8" w:rsidRPr="003757B8" w:rsidRDefault="003757B8" w:rsidP="003757B8">
      <w:pPr>
        <w:shd w:val="clear" w:color="auto" w:fill="FFFFFF"/>
        <w:spacing w:before="24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Other observations:</w:t>
      </w:r>
    </w:p>
    <w:p w:rsidR="003757B8" w:rsidRPr="003757B8" w:rsidRDefault="003757B8" w:rsidP="003757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Combinations of BC are unique,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therefore  BC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ADE.</w:t>
      </w:r>
    </w:p>
    <w:p w:rsidR="003757B8" w:rsidRPr="003757B8" w:rsidRDefault="003757B8" w:rsidP="003757B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Combinations of BD are unique,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therefore  BD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ACE.</w:t>
      </w:r>
    </w:p>
    <w:p w:rsidR="003757B8" w:rsidRPr="003757B8" w:rsidRDefault="003757B8" w:rsidP="003757B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If C values match, so do D values.</w:t>
      </w:r>
    </w:p>
    <w:p w:rsidR="003757B8" w:rsidRPr="003757B8" w:rsidRDefault="003757B8" w:rsidP="003757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Therefore,  C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</w:t>
      </w:r>
      <w:r w:rsidRPr="003757B8">
        <w:rPr>
          <w:rFonts w:ascii="Times New Roman" w:eastAsia="Times New Roman" w:hAnsi="Times New Roman" w:cs="Times New Roman"/>
          <w:color w:val="373D3F"/>
          <w:kern w:val="0"/>
          <w:sz w:val="24"/>
          <w:szCs w:val="24"/>
          <w14:ligatures w14:val="none"/>
        </w:rPr>
        <w:t>→</w:t>
      </w: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D</w:t>
      </w:r>
    </w:p>
    <w:p w:rsidR="003757B8" w:rsidRPr="003757B8" w:rsidRDefault="003757B8" w:rsidP="003757B8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However, D values don’t determine C </w:t>
      </w: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values</w:t>
      </w:r>
      <w:proofErr w:type="gramEnd"/>
    </w:p>
    <w:p w:rsidR="003757B8" w:rsidRPr="003757B8" w:rsidRDefault="003757B8" w:rsidP="003757B8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proofErr w:type="gramStart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So</w:t>
      </w:r>
      <w:proofErr w:type="gramEnd"/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 xml:space="preserve"> C does not determine D, and D does not determine C.</w:t>
      </w:r>
    </w:p>
    <w:p w:rsidR="003757B8" w:rsidRPr="003757B8" w:rsidRDefault="003757B8" w:rsidP="003757B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</w:pPr>
      <w:r w:rsidRPr="003757B8">
        <w:rPr>
          <w:rFonts w:ascii="Lora" w:eastAsia="Times New Roman" w:hAnsi="Lora" w:cs="Times New Roman"/>
          <w:color w:val="373D3F"/>
          <w:kern w:val="0"/>
          <w:sz w:val="24"/>
          <w:szCs w:val="24"/>
          <w14:ligatures w14:val="none"/>
        </w:rPr>
        <w:t>Looking at actual data can help clarify which attributes are dependent and which are determinants. </w:t>
      </w:r>
    </w:p>
    <w:p w:rsidR="004B690E" w:rsidRDefault="004B690E"/>
    <w:sectPr w:rsidR="004B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0A45"/>
    <w:multiLevelType w:val="multilevel"/>
    <w:tmpl w:val="57A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B589A"/>
    <w:multiLevelType w:val="multilevel"/>
    <w:tmpl w:val="BBD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915463">
    <w:abstractNumId w:val="0"/>
  </w:num>
  <w:num w:numId="2" w16cid:durableId="213787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B8"/>
    <w:rsid w:val="003757B8"/>
    <w:rsid w:val="004B690E"/>
    <w:rsid w:val="00D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7656"/>
  <w15:chartTrackingRefBased/>
  <w15:docId w15:val="{128EF758-D6BA-45A7-ABB2-BC66410C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5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57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757B8"/>
    <w:rPr>
      <w:i/>
      <w:iCs/>
    </w:rPr>
  </w:style>
  <w:style w:type="character" w:styleId="Strong">
    <w:name w:val="Strong"/>
    <w:basedOn w:val="DefaultParagraphFont"/>
    <w:uiPriority w:val="22"/>
    <w:qFormat/>
    <w:rsid w:val="003757B8"/>
    <w:rPr>
      <w:b/>
      <w:bCs/>
    </w:rPr>
  </w:style>
  <w:style w:type="character" w:styleId="Hyperlink">
    <w:name w:val="Hyperlink"/>
    <w:basedOn w:val="DefaultParagraphFont"/>
    <w:uiPriority w:val="99"/>
    <w:unhideWhenUsed/>
    <w:rsid w:val="00375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264">
          <w:marLeft w:val="0"/>
          <w:marRight w:val="0"/>
          <w:marTop w:val="216"/>
          <w:marBottom w:val="216"/>
          <w:divBdr>
            <w:top w:val="single" w:sz="4" w:space="30" w:color="373D3F"/>
            <w:left w:val="single" w:sz="4" w:space="30" w:color="373D3F"/>
            <w:bottom w:val="single" w:sz="4" w:space="30" w:color="373D3F"/>
            <w:right w:val="single" w:sz="4" w:space="30" w:color="373D3F"/>
          </w:divBdr>
        </w:div>
        <w:div w:id="1289360062">
          <w:marLeft w:val="0"/>
          <w:marRight w:val="0"/>
          <w:marTop w:val="216"/>
          <w:marBottom w:val="216"/>
          <w:divBdr>
            <w:top w:val="single" w:sz="4" w:space="30" w:color="373D3F"/>
            <w:left w:val="single" w:sz="4" w:space="30" w:color="373D3F"/>
            <w:bottom w:val="single" w:sz="4" w:space="30" w:color="373D3F"/>
            <w:right w:val="single" w:sz="4" w:space="30" w:color="373D3F"/>
          </w:divBdr>
        </w:div>
        <w:div w:id="198443925">
          <w:marLeft w:val="0"/>
          <w:marRight w:val="0"/>
          <w:marTop w:val="216"/>
          <w:marBottom w:val="216"/>
          <w:divBdr>
            <w:top w:val="single" w:sz="4" w:space="30" w:color="373D3F"/>
            <w:left w:val="single" w:sz="4" w:space="30" w:color="373D3F"/>
            <w:bottom w:val="single" w:sz="4" w:space="30" w:color="373D3F"/>
            <w:right w:val="single" w:sz="4" w:space="30" w:color="373D3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textbc.ca/dbdesign01/wp-content/uploads/sites/11/2013/12/Table-R-Functional-Dependency-example.jpg" TargetMode="External"/><Relationship Id="rId5" Type="http://schemas.openxmlformats.org/officeDocument/2006/relationships/hyperlink" Target="https://opentextbc.ca/dbdesign01/chapter/chapter-11-functional-dependenc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 N Jayaram</dc:creator>
  <cp:keywords/>
  <dc:description/>
  <cp:lastModifiedBy>Murthy, S N Jayaram</cp:lastModifiedBy>
  <cp:revision>1</cp:revision>
  <dcterms:created xsi:type="dcterms:W3CDTF">2024-03-25T14:21:00Z</dcterms:created>
  <dcterms:modified xsi:type="dcterms:W3CDTF">2024-03-25T14:24:00Z</dcterms:modified>
</cp:coreProperties>
</file>