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hd w:fill="ffffff" w:val="clear"/>
        <w:spacing w:after="0" w:before="0" w:line="360" w:lineRule="auto"/>
        <w:rPr>
          <w:b w:val="1"/>
          <w:bCs w:val="1"/>
          <w:color w:val="666666"/>
          <w:sz w:val="24"/>
          <w:szCs w:val="24"/>
        </w:rPr>
      </w:pPr>
      <w:bookmarkStart w:colFirst="0" w:colLast="0" w:name="_i7nbj143er3w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rtl w:val="0"/>
        </w:rPr>
        <w:t xml:space="preserve">            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 NEURAL COMPUTING AND DEEP LEARNING</w:t>
      </w:r>
    </w:p>
    <w:p w:rsidR="00000000" w:rsidDel="00000000" w:rsidP="00000000" w:rsidRDefault="00000000" w:rsidRPr="00000000" w14:paraId="00000003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                                  LAB-1</w:t>
      </w:r>
    </w:p>
    <w:p w:rsidR="00000000" w:rsidDel="00000000" w:rsidP="00000000" w:rsidRDefault="00000000" w:rsidRPr="00000000" w14:paraId="0000000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149600"/>
            <wp:effectExtent b="0" l="0" r="0" t="0"/>
            <wp:docPr id="25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4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                                  </w:t>
      </w:r>
    </w:p>
    <w:p w:rsidR="00000000" w:rsidDel="00000000" w:rsidP="00000000" w:rsidRDefault="00000000" w:rsidRPr="00000000" w14:paraId="00000018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                                           LAB-2</w:t>
      </w:r>
    </w:p>
    <w:p w:rsidR="00000000" w:rsidDel="00000000" w:rsidP="00000000" w:rsidRDefault="00000000" w:rsidRPr="00000000" w14:paraId="0000001A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The Accuracy of the Model is 0.517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5731200" cy="4394200"/>
            <wp:effectExtent b="0" l="0" r="0" t="0"/>
            <wp:docPr id="28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39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b w:val="1"/>
          <w:bCs w:val="1"/>
          <w:sz w:val="30"/>
          <w:szCs w:val="30"/>
          <w:u w:val="single"/>
          <w:rtl w:val="0"/>
        </w:rPr>
        <w:t xml:space="preserve">TASK:2</w:t>
      </w:r>
    </w:p>
    <w:p w:rsidR="00000000" w:rsidDel="00000000" w:rsidP="00000000" w:rsidRDefault="00000000" w:rsidRPr="00000000" w14:paraId="00000020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O1: 0.79</w:t>
      </w:r>
    </w:p>
    <w:p w:rsidR="00000000" w:rsidDel="00000000" w:rsidP="00000000" w:rsidRDefault="00000000" w:rsidRPr="00000000" w14:paraId="00000022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O2: 0.79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                                    LAB-3</w:t>
      </w:r>
    </w:p>
    <w:p w:rsidR="00000000" w:rsidDel="00000000" w:rsidP="00000000" w:rsidRDefault="00000000" w:rsidRPr="00000000" w14:paraId="00000035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Test Accuracy of the Model is 0.863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line="313.848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line="313.848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5731200" cy="4635500"/>
            <wp:effectExtent b="0" l="0" r="0" t="0"/>
            <wp:docPr id="2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63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line="313.848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line="313.848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line="313.848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line="313.848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line="313.848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line="313.848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line="313.848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line="313.848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                                          LAB-4</w:t>
      </w:r>
    </w:p>
    <w:p w:rsidR="00000000" w:rsidDel="00000000" w:rsidP="00000000" w:rsidRDefault="00000000" w:rsidRPr="00000000" w14:paraId="00000041">
      <w:pPr>
        <w:spacing w:line="313.848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line="313.848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5731200" cy="4229100"/>
            <wp:effectExtent b="0" l="0" r="0" t="0"/>
            <wp:docPr id="24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22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line="313.848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line="313.848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line="313.848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5731200" cy="2844800"/>
            <wp:effectExtent b="0" l="0" r="0" t="0"/>
            <wp:docPr id="1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4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line="313.848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line="313.848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                                     LAB-5                       </w:t>
      </w: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5731200" cy="1358900"/>
            <wp:effectExtent b="0" l="0" r="0" t="0"/>
            <wp:docPr id="4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5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line="313.848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line="313.848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5731200" cy="3886200"/>
            <wp:effectExtent b="0" l="0" r="0" t="0"/>
            <wp:docPr id="10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8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line="313.848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5734050" cy="3895725"/>
            <wp:effectExtent b="0" l="0" r="0" t="0"/>
            <wp:docPr id="19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3"/>
                    <a:srcRect b="0" l="0" r="0" t="7317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895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line="313.848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line="313.848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5731200" cy="2705100"/>
            <wp:effectExtent b="0" l="0" r="0" t="0"/>
            <wp:docPr id="15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0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line="313.848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line="313.848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line="313.848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line="313.848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line="313.848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5731200" cy="3987800"/>
            <wp:effectExtent b="0" l="0" r="0" t="0"/>
            <wp:docPr id="23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98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line="313.848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line="313.848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5731200" cy="2692400"/>
            <wp:effectExtent b="0" l="0" r="0" t="0"/>
            <wp:docPr id="20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9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shd w:fill="ffffff" w:val="clear"/>
        <w:spacing w:after="120" w:before="360" w:line="240" w:lineRule="auto"/>
        <w:rPr>
          <w:color w:val="000000"/>
          <w:sz w:val="30"/>
          <w:szCs w:val="30"/>
        </w:rPr>
      </w:pPr>
      <w:bookmarkStart w:colFirst="0" w:colLast="0" w:name="_t8apokxo7mc5" w:id="1"/>
      <w:bookmarkEnd w:id="1"/>
      <w:r w:rsidDel="00000000" w:rsidR="00000000" w:rsidRPr="00000000">
        <w:rPr>
          <w:color w:val="000000"/>
          <w:sz w:val="30"/>
          <w:szCs w:val="30"/>
          <w:rtl w:val="0"/>
        </w:rPr>
        <w:t xml:space="preserve">The optimal number of epochs for training the model = 4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                                         LAB-6</w:t>
      </w:r>
    </w:p>
    <w:p w:rsidR="00000000" w:rsidDel="00000000" w:rsidP="00000000" w:rsidRDefault="00000000" w:rsidRPr="00000000" w14:paraId="0000005C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5731200" cy="2794000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9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5731200" cy="39370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93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5731200" cy="3162300"/>
            <wp:effectExtent b="0" l="0" r="0" t="0"/>
            <wp:docPr id="27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6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5731200" cy="5740400"/>
            <wp:effectExtent b="0" l="0" r="0" t="0"/>
            <wp:docPr id="6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74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5731200" cy="2743200"/>
            <wp:effectExtent b="0" l="0" r="0" t="0"/>
            <wp:docPr id="9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4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The optimal number of epochs for training the model = 19</w:t>
      </w:r>
    </w:p>
    <w:p w:rsidR="00000000" w:rsidDel="00000000" w:rsidP="00000000" w:rsidRDefault="00000000" w:rsidRPr="00000000" w14:paraId="0000006A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5731200" cy="2895600"/>
            <wp:effectExtent b="0" l="0" r="0" t="0"/>
            <wp:docPr id="2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9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                                                 LAB-7</w:t>
      </w:r>
    </w:p>
    <w:p w:rsidR="00000000" w:rsidDel="00000000" w:rsidP="00000000" w:rsidRDefault="00000000" w:rsidRPr="00000000" w14:paraId="00000076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5734050" cy="1244008"/>
            <wp:effectExtent b="0" l="0" r="0" t="0"/>
            <wp:docPr id="1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2440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5734050" cy="1442740"/>
            <wp:effectExtent b="0" l="0" r="0" t="0"/>
            <wp:docPr id="26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4427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optimal number of epochs for training the VGG16 model = 33</w:t>
      </w:r>
    </w:p>
    <w:p w:rsidR="00000000" w:rsidDel="00000000" w:rsidP="00000000" w:rsidRDefault="00000000" w:rsidRPr="00000000" w14:paraId="0000007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The optimal number of epochs for training the VGG19 model = 35</w:t>
      </w:r>
    </w:p>
    <w:p w:rsidR="00000000" w:rsidDel="00000000" w:rsidP="00000000" w:rsidRDefault="00000000" w:rsidRPr="00000000" w14:paraId="0000007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Early-stop code: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from tensorflow.keras.callbacks import EarlyStopping</w:t>
      </w:r>
    </w:p>
    <w:p w:rsidR="00000000" w:rsidDel="00000000" w:rsidP="00000000" w:rsidRDefault="00000000" w:rsidRPr="00000000" w14:paraId="0000008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LAST_DIGIT_IN_YOUR_SID = 11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early_stop = EarlyStopping(monitor='val_loss',patience=LAST_DIGIT_IN_YOUR_SID)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rtl w:val="0"/>
        </w:rPr>
        <w:t xml:space="preserve">The Final Performance Table: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5657850" cy="1457325"/>
            <wp:effectExtent b="0" l="0" r="0" t="0"/>
            <wp:docPr id="8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57850" cy="1457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The performance comparing histogram of VGG16 and VGG19:</w:t>
      </w:r>
    </w:p>
    <w:p w:rsidR="00000000" w:rsidDel="00000000" w:rsidP="00000000" w:rsidRDefault="00000000" w:rsidRPr="00000000" w14:paraId="0000008F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5731200" cy="2159000"/>
            <wp:effectExtent b="0" l="0" r="0" t="0"/>
            <wp:docPr id="18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5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                                           LAB-8</w:t>
      </w:r>
    </w:p>
    <w:p w:rsidR="00000000" w:rsidDel="00000000" w:rsidP="00000000" w:rsidRDefault="00000000" w:rsidRPr="00000000" w14:paraId="000000A8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5731200" cy="2413000"/>
            <wp:effectExtent b="0" l="0" r="0" t="0"/>
            <wp:docPr id="17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1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5731200" cy="3340100"/>
            <wp:effectExtent b="0" l="0" r="0" t="0"/>
            <wp:docPr id="1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5731200" cy="4394200"/>
            <wp:effectExtent b="0" l="0" r="0" t="0"/>
            <wp:docPr id="21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39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5731200" cy="3771900"/>
            <wp:effectExtent b="0" l="0" r="0" t="0"/>
            <wp:docPr id="1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7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5731200" cy="2590800"/>
            <wp:effectExtent b="0" l="0" r="0" t="0"/>
            <wp:docPr id="13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9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5731200" cy="3962400"/>
            <wp:effectExtent b="0" l="0" r="0" t="0"/>
            <wp:docPr id="1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96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5731200" cy="2565400"/>
            <wp:effectExtent b="0" l="0" r="0" t="0"/>
            <wp:docPr id="7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6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line="313.848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9.png"/><Relationship Id="rId22" Type="http://schemas.openxmlformats.org/officeDocument/2006/relationships/image" Target="media/image24.png"/><Relationship Id="rId21" Type="http://schemas.openxmlformats.org/officeDocument/2006/relationships/image" Target="media/image26.png"/><Relationship Id="rId24" Type="http://schemas.openxmlformats.org/officeDocument/2006/relationships/image" Target="media/image28.png"/><Relationship Id="rId23" Type="http://schemas.openxmlformats.org/officeDocument/2006/relationships/image" Target="media/image1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2.png"/><Relationship Id="rId26" Type="http://schemas.openxmlformats.org/officeDocument/2006/relationships/image" Target="media/image27.png"/><Relationship Id="rId25" Type="http://schemas.openxmlformats.org/officeDocument/2006/relationships/image" Target="media/image15.png"/><Relationship Id="rId28" Type="http://schemas.openxmlformats.org/officeDocument/2006/relationships/image" Target="media/image4.png"/><Relationship Id="rId27" Type="http://schemas.openxmlformats.org/officeDocument/2006/relationships/image" Target="media/image16.png"/><Relationship Id="rId5" Type="http://schemas.openxmlformats.org/officeDocument/2006/relationships/styles" Target="styles.xml"/><Relationship Id="rId6" Type="http://schemas.openxmlformats.org/officeDocument/2006/relationships/image" Target="media/image17.png"/><Relationship Id="rId29" Type="http://schemas.openxmlformats.org/officeDocument/2006/relationships/image" Target="media/image23.png"/><Relationship Id="rId7" Type="http://schemas.openxmlformats.org/officeDocument/2006/relationships/image" Target="media/image18.png"/><Relationship Id="rId8" Type="http://schemas.openxmlformats.org/officeDocument/2006/relationships/image" Target="media/image3.png"/><Relationship Id="rId31" Type="http://schemas.openxmlformats.org/officeDocument/2006/relationships/image" Target="media/image21.png"/><Relationship Id="rId30" Type="http://schemas.openxmlformats.org/officeDocument/2006/relationships/image" Target="media/image11.png"/><Relationship Id="rId11" Type="http://schemas.openxmlformats.org/officeDocument/2006/relationships/image" Target="media/image19.png"/><Relationship Id="rId33" Type="http://schemas.openxmlformats.org/officeDocument/2006/relationships/image" Target="media/image20.png"/><Relationship Id="rId10" Type="http://schemas.openxmlformats.org/officeDocument/2006/relationships/image" Target="media/image7.png"/><Relationship Id="rId32" Type="http://schemas.openxmlformats.org/officeDocument/2006/relationships/image" Target="media/image10.png"/><Relationship Id="rId13" Type="http://schemas.openxmlformats.org/officeDocument/2006/relationships/image" Target="media/image8.png"/><Relationship Id="rId12" Type="http://schemas.openxmlformats.org/officeDocument/2006/relationships/image" Target="media/image6.png"/><Relationship Id="rId15" Type="http://schemas.openxmlformats.org/officeDocument/2006/relationships/image" Target="media/image25.png"/><Relationship Id="rId14" Type="http://schemas.openxmlformats.org/officeDocument/2006/relationships/image" Target="media/image14.png"/><Relationship Id="rId17" Type="http://schemas.openxmlformats.org/officeDocument/2006/relationships/image" Target="media/image1.png"/><Relationship Id="rId16" Type="http://schemas.openxmlformats.org/officeDocument/2006/relationships/image" Target="media/image5.png"/><Relationship Id="rId19" Type="http://schemas.openxmlformats.org/officeDocument/2006/relationships/image" Target="media/image13.png"/><Relationship Id="rId1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