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FB7" w:rsidRPr="00A628B8" w:rsidRDefault="00A628B8">
      <w:pPr>
        <w:rPr>
          <w:rFonts w:ascii="TH SarabunPSK" w:hAnsi="TH SarabunPSK" w:cs="TH SarabunPSK"/>
          <w:b/>
          <w:bCs/>
          <w:sz w:val="36"/>
          <w:szCs w:val="36"/>
        </w:rPr>
      </w:pPr>
      <w:r w:rsidRPr="00A628B8">
        <w:rPr>
          <w:rFonts w:ascii="TH SarabunPSK" w:hAnsi="TH SarabunPSK" w:cs="TH SarabunPSK"/>
          <w:b/>
          <w:bCs/>
          <w:sz w:val="36"/>
          <w:szCs w:val="36"/>
        </w:rPr>
        <w:t>Implementation</w:t>
      </w:r>
    </w:p>
    <w:p w:rsidR="00B21C1A" w:rsidRDefault="00A628B8" w:rsidP="00FF682B">
      <w:pPr>
        <w:rPr>
          <w:rFonts w:ascii="TH SarabunPSK" w:hAnsi="TH SarabunPSK" w:cs="TH SarabunPSK"/>
          <w:sz w:val="32"/>
          <w:szCs w:val="32"/>
        </w:rPr>
      </w:pPr>
      <w:r w:rsidRPr="00A628B8">
        <w:rPr>
          <w:rFonts w:ascii="TH SarabunPSK" w:hAnsi="TH SarabunPSK" w:cs="TH SarabunPSK"/>
          <w:sz w:val="32"/>
          <w:szCs w:val="32"/>
        </w:rPr>
        <w:t>Function Implemented</w:t>
      </w:r>
      <w:r w:rsidR="00E10BE4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E10BE4">
        <w:rPr>
          <w:rFonts w:ascii="TH SarabunPSK" w:hAnsi="TH SarabunPSK" w:cs="TH SarabunPSK"/>
          <w:sz w:val="32"/>
          <w:szCs w:val="32"/>
        </w:rPr>
        <w:t>Highlighted</w:t>
      </w:r>
      <w:r w:rsidR="00E10BE4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B21C1A" w:rsidRDefault="00B21C1A" w:rsidP="00B21C1A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Manage Playlist Function</w:t>
      </w:r>
    </w:p>
    <w:p w:rsidR="00B21C1A" w:rsidRDefault="00B21C1A" w:rsidP="00B21C1A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Create Playlist Function</w:t>
      </w:r>
    </w:p>
    <w:p w:rsidR="00B21C1A" w:rsidRDefault="00B21C1A" w:rsidP="00B21C1A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Edit Playlist Function</w:t>
      </w:r>
    </w:p>
    <w:p w:rsidR="00B21C1A" w:rsidRDefault="00B21C1A" w:rsidP="00B21C1A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Delete Playlist Function</w:t>
      </w:r>
    </w:p>
    <w:p w:rsidR="00B21C1A" w:rsidRDefault="00B21C1A" w:rsidP="00B21C1A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Search Song Function</w:t>
      </w:r>
    </w:p>
    <w:p w:rsidR="00B21C1A" w:rsidRDefault="00B21C1A" w:rsidP="00B21C1A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View Song Function</w:t>
      </w:r>
    </w:p>
    <w:p w:rsidR="006B27D9" w:rsidRDefault="00900E40" w:rsidP="00B21C1A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Link to YouT</w:t>
      </w:r>
      <w:r w:rsidR="006B27D9">
        <w:rPr>
          <w:rFonts w:ascii="TH SarabunPSK" w:hAnsi="TH SarabunPSK" w:cs="TH SarabunPSK"/>
          <w:sz w:val="32"/>
          <w:szCs w:val="32"/>
        </w:rPr>
        <w:t>ube Function</w:t>
      </w:r>
    </w:p>
    <w:p w:rsidR="006B27D9" w:rsidRDefault="006B27D9" w:rsidP="00B21C1A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Display Basic Functions</w:t>
      </w:r>
    </w:p>
    <w:p w:rsidR="006B27D9" w:rsidRDefault="006B27D9" w:rsidP="006B27D9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Play Function</w:t>
      </w:r>
    </w:p>
    <w:p w:rsidR="006B27D9" w:rsidRDefault="006B27D9" w:rsidP="006B27D9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Pause Function</w:t>
      </w:r>
    </w:p>
    <w:p w:rsidR="006B27D9" w:rsidRDefault="006B27D9" w:rsidP="006B27D9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Stop Function</w:t>
      </w:r>
    </w:p>
    <w:p w:rsidR="006B27D9" w:rsidRDefault="006B27D9" w:rsidP="006B27D9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Forward Function</w:t>
      </w:r>
    </w:p>
    <w:p w:rsidR="006B27D9" w:rsidRDefault="006B27D9" w:rsidP="006B27D9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Backward Function</w:t>
      </w:r>
    </w:p>
    <w:p w:rsidR="006B27D9" w:rsidRDefault="006B27D9" w:rsidP="006B27D9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Repeat Only One Function</w:t>
      </w:r>
    </w:p>
    <w:p w:rsidR="006B27D9" w:rsidRDefault="006B27D9" w:rsidP="006B27D9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Repeat All Function</w:t>
      </w:r>
    </w:p>
    <w:p w:rsidR="00A82A6E" w:rsidRDefault="006B27D9" w:rsidP="00A82A6E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Shuffle Function</w:t>
      </w:r>
    </w:p>
    <w:p w:rsidR="00A82A6E" w:rsidRDefault="00A82A6E" w:rsidP="00A82A6E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Download Song Function</w:t>
      </w:r>
    </w:p>
    <w:p w:rsidR="003C5FA6" w:rsidRDefault="003C5FA6" w:rsidP="003C5FA6">
      <w:pPr>
        <w:rPr>
          <w:rFonts w:ascii="TH SarabunPSK" w:hAnsi="TH SarabunPSK" w:cs="TH SarabunPSK" w:hint="cs"/>
          <w:sz w:val="32"/>
          <w:szCs w:val="32"/>
        </w:rPr>
      </w:pPr>
    </w:p>
    <w:p w:rsidR="003C5FA6" w:rsidRDefault="003C5FA6" w:rsidP="003C5FA6">
      <w:pPr>
        <w:rPr>
          <w:rFonts w:ascii="TH SarabunPSK" w:hAnsi="TH SarabunPSK" w:cs="TH SarabunPSK" w:hint="cs"/>
          <w:sz w:val="32"/>
          <w:szCs w:val="32"/>
        </w:rPr>
      </w:pPr>
    </w:p>
    <w:p w:rsidR="003C5FA6" w:rsidRDefault="003C5FA6" w:rsidP="003C5FA6">
      <w:pPr>
        <w:rPr>
          <w:rFonts w:ascii="TH SarabunPSK" w:hAnsi="TH SarabunPSK" w:cs="TH SarabunPSK" w:hint="cs"/>
          <w:sz w:val="32"/>
          <w:szCs w:val="32"/>
        </w:rPr>
      </w:pPr>
    </w:p>
    <w:p w:rsidR="003C5FA6" w:rsidRDefault="003C5FA6" w:rsidP="003C5FA6">
      <w:pPr>
        <w:rPr>
          <w:rFonts w:ascii="TH SarabunPSK" w:hAnsi="TH SarabunPSK" w:cs="TH SarabunPSK" w:hint="cs"/>
          <w:sz w:val="32"/>
          <w:szCs w:val="32"/>
        </w:rPr>
      </w:pPr>
    </w:p>
    <w:p w:rsidR="003C5FA6" w:rsidRDefault="003C5FA6" w:rsidP="003C5FA6">
      <w:pPr>
        <w:rPr>
          <w:rFonts w:ascii="TH SarabunPSK" w:hAnsi="TH SarabunPSK" w:cs="TH SarabunPSK" w:hint="cs"/>
          <w:sz w:val="32"/>
          <w:szCs w:val="32"/>
        </w:rPr>
      </w:pPr>
    </w:p>
    <w:p w:rsidR="003C5FA6" w:rsidRPr="003C5FA6" w:rsidRDefault="003C5FA6" w:rsidP="003C5FA6">
      <w:pPr>
        <w:rPr>
          <w:rFonts w:ascii="TH SarabunPSK" w:hAnsi="TH SarabunPSK" w:cs="TH SarabunPSK"/>
          <w:sz w:val="32"/>
          <w:szCs w:val="32"/>
          <w:cs/>
        </w:rPr>
      </w:pPr>
    </w:p>
    <w:p w:rsidR="00E10BE4" w:rsidRDefault="00E10BE4">
      <w:pPr>
        <w:rPr>
          <w:rFonts w:ascii="TH SarabunPSK" w:hAnsi="TH SarabunPSK" w:cs="TH SarabunPSK" w:hint="cs"/>
          <w:sz w:val="32"/>
          <w:szCs w:val="32"/>
        </w:rPr>
      </w:pPr>
      <w:r w:rsidRPr="00E10BE4">
        <w:rPr>
          <w:rFonts w:ascii="TH SarabunPSK" w:hAnsi="TH SarabunPSK" w:cs="TH SarabunPSK"/>
          <w:sz w:val="32"/>
          <w:szCs w:val="32"/>
        </w:rPr>
        <w:lastRenderedPageBreak/>
        <w:t>U</w:t>
      </w:r>
      <w:r>
        <w:rPr>
          <w:rFonts w:ascii="TH SarabunPSK" w:hAnsi="TH SarabunPSK" w:cs="TH SarabunPSK"/>
          <w:sz w:val="32"/>
          <w:szCs w:val="32"/>
        </w:rPr>
        <w:t>ser Interface Design</w:t>
      </w:r>
    </w:p>
    <w:p w:rsidR="00375E59" w:rsidRDefault="00375E59">
      <w:pPr>
        <w:rPr>
          <w:rFonts w:ascii="TH SarabunPSK" w:hAnsi="TH SarabunPSK" w:cs="TH SarabunPSK" w:hint="cs"/>
          <w:sz w:val="32"/>
          <w:szCs w:val="32"/>
        </w:rPr>
      </w:pPr>
    </w:p>
    <w:p w:rsidR="00E10BE4" w:rsidRDefault="00E10BE4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Test Plan</w:t>
      </w:r>
    </w:p>
    <w:p w:rsidR="00830594" w:rsidRDefault="00B90D2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Test plan for u’6 the music player is the test for 2 major goals. First goal is for reliability and second is for usability.</w:t>
      </w:r>
      <w:r w:rsidR="00A8587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86381">
        <w:rPr>
          <w:rFonts w:ascii="TH SarabunPSK" w:hAnsi="TH SarabunPSK" w:cs="TH SarabunPSK"/>
          <w:sz w:val="32"/>
          <w:szCs w:val="32"/>
        </w:rPr>
        <w:t>Due to the time constraints of the project we can’t perform formal usability testing.</w:t>
      </w:r>
    </w:p>
    <w:p w:rsidR="00886381" w:rsidRDefault="0088638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Test cases were created to test …</w:t>
      </w:r>
    </w:p>
    <w:p w:rsidR="00886381" w:rsidRDefault="00886381">
      <w:pPr>
        <w:rPr>
          <w:rFonts w:ascii="TH SarabunPSK" w:hAnsi="TH SarabunPSK" w:cs="TH SarabunPSK" w:hint="cs"/>
          <w:sz w:val="32"/>
          <w:szCs w:val="32"/>
          <w:cs/>
        </w:rPr>
      </w:pPr>
    </w:p>
    <w:p w:rsidR="00FF682B" w:rsidRDefault="00FF682B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Implementation and testing phase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  <w:gridCol w:w="1283"/>
        <w:gridCol w:w="1134"/>
        <w:gridCol w:w="1134"/>
        <w:gridCol w:w="1134"/>
        <w:gridCol w:w="1134"/>
      </w:tblGrid>
      <w:tr w:rsidR="009D0FA9" w:rsidTr="009D0FA9">
        <w:tc>
          <w:tcPr>
            <w:tcW w:w="3402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Task</w:t>
            </w: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Poonyawat</w:t>
            </w:r>
            <w:proofErr w:type="spellEnd"/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Ratima</w:t>
            </w:r>
            <w:proofErr w:type="spellEnd"/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Ramita</w:t>
            </w:r>
            <w:proofErr w:type="spellEnd"/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Wiroat</w:t>
            </w:r>
            <w:proofErr w:type="spellEnd"/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Athicom</w:t>
            </w:r>
            <w:proofErr w:type="spellEnd"/>
          </w:p>
        </w:tc>
      </w:tr>
      <w:tr w:rsidR="009D0FA9" w:rsidTr="009D0FA9">
        <w:tc>
          <w:tcPr>
            <w:tcW w:w="3402" w:type="dxa"/>
            <w:shd w:val="clear" w:color="auto" w:fill="000000" w:themeFill="text1"/>
            <w:vAlign w:val="center"/>
          </w:tcPr>
          <w:p w:rsidR="009D0FA9" w:rsidRDefault="009D0FA9" w:rsidP="009D0FA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 Interface</w:t>
            </w:r>
          </w:p>
        </w:tc>
        <w:tc>
          <w:tcPr>
            <w:tcW w:w="1134" w:type="dxa"/>
            <w:shd w:val="clear" w:color="auto" w:fill="000000" w:themeFill="text1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000000" w:themeFill="text1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000000" w:themeFill="text1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000000" w:themeFill="text1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000000" w:themeFill="text1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D0FA9" w:rsidTr="009D0FA9">
        <w:tc>
          <w:tcPr>
            <w:tcW w:w="3402" w:type="dxa"/>
            <w:vAlign w:val="center"/>
          </w:tcPr>
          <w:p w:rsidR="009D0FA9" w:rsidRDefault="009D0FA9" w:rsidP="009D0FA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- design</w:t>
            </w: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D0FA9" w:rsidTr="009D0FA9">
        <w:tc>
          <w:tcPr>
            <w:tcW w:w="3402" w:type="dxa"/>
            <w:vAlign w:val="center"/>
          </w:tcPr>
          <w:p w:rsidR="009D0FA9" w:rsidRDefault="009D0FA9" w:rsidP="009D0FA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- coding</w:t>
            </w: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D0FA9" w:rsidTr="00932CCB">
        <w:tc>
          <w:tcPr>
            <w:tcW w:w="3402" w:type="dxa"/>
            <w:shd w:val="clear" w:color="auto" w:fill="000000" w:themeFill="text1"/>
            <w:vAlign w:val="center"/>
          </w:tcPr>
          <w:p w:rsidR="009D0FA9" w:rsidRDefault="009D0FA9" w:rsidP="009D0FA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Program</w:t>
            </w:r>
          </w:p>
        </w:tc>
        <w:tc>
          <w:tcPr>
            <w:tcW w:w="1134" w:type="dxa"/>
            <w:shd w:val="clear" w:color="auto" w:fill="000000" w:themeFill="text1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000000" w:themeFill="text1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000000" w:themeFill="text1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000000" w:themeFill="text1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000000" w:themeFill="text1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D0FA9" w:rsidTr="009D0FA9">
        <w:tc>
          <w:tcPr>
            <w:tcW w:w="3402" w:type="dxa"/>
            <w:vAlign w:val="center"/>
          </w:tcPr>
          <w:p w:rsidR="009D0FA9" w:rsidRDefault="009D0FA9" w:rsidP="009D0FA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- </w:t>
            </w:r>
            <w:r w:rsidR="00932CCB">
              <w:rPr>
                <w:rFonts w:ascii="TH SarabunPSK" w:hAnsi="TH SarabunPSK" w:cs="TH SarabunPSK"/>
                <w:sz w:val="32"/>
                <w:szCs w:val="32"/>
              </w:rPr>
              <w:t>Main Activity</w:t>
            </w: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D0FA9" w:rsidTr="009D0FA9">
        <w:tc>
          <w:tcPr>
            <w:tcW w:w="3402" w:type="dxa"/>
            <w:vAlign w:val="center"/>
          </w:tcPr>
          <w:p w:rsidR="009D0FA9" w:rsidRDefault="00932CCB" w:rsidP="009D0FA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- Music Player Service</w:t>
            </w: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D0FA9" w:rsidTr="009D0FA9">
        <w:tc>
          <w:tcPr>
            <w:tcW w:w="3402" w:type="dxa"/>
            <w:vAlign w:val="center"/>
          </w:tcPr>
          <w:p w:rsidR="009D0FA9" w:rsidRDefault="00932CCB" w:rsidP="009D0FA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- Music Controller</w:t>
            </w: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32CCB" w:rsidTr="00932CCB">
        <w:tc>
          <w:tcPr>
            <w:tcW w:w="3402" w:type="dxa"/>
            <w:shd w:val="clear" w:color="auto" w:fill="000000" w:themeFill="text1"/>
            <w:vAlign w:val="center"/>
          </w:tcPr>
          <w:p w:rsidR="00932CCB" w:rsidRDefault="00932CCB" w:rsidP="009D0FA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Testing</w:t>
            </w:r>
          </w:p>
        </w:tc>
        <w:tc>
          <w:tcPr>
            <w:tcW w:w="1134" w:type="dxa"/>
            <w:shd w:val="clear" w:color="auto" w:fill="000000" w:themeFill="text1"/>
            <w:vAlign w:val="center"/>
          </w:tcPr>
          <w:p w:rsidR="00932CCB" w:rsidRDefault="00932CCB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000000" w:themeFill="text1"/>
            <w:vAlign w:val="center"/>
          </w:tcPr>
          <w:p w:rsidR="00932CCB" w:rsidRDefault="00932CCB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000000" w:themeFill="text1"/>
            <w:vAlign w:val="center"/>
          </w:tcPr>
          <w:p w:rsidR="00932CCB" w:rsidRDefault="00932CCB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000000" w:themeFill="text1"/>
            <w:vAlign w:val="center"/>
          </w:tcPr>
          <w:p w:rsidR="00932CCB" w:rsidRDefault="00932CCB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000000" w:themeFill="text1"/>
            <w:vAlign w:val="center"/>
          </w:tcPr>
          <w:p w:rsidR="00932CCB" w:rsidRDefault="00932CCB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32CCB" w:rsidTr="009D0FA9">
        <w:tc>
          <w:tcPr>
            <w:tcW w:w="3402" w:type="dxa"/>
            <w:vAlign w:val="center"/>
          </w:tcPr>
          <w:p w:rsidR="00932CCB" w:rsidRDefault="00932CCB" w:rsidP="009D0FA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- Testing Approach</w:t>
            </w:r>
          </w:p>
        </w:tc>
        <w:tc>
          <w:tcPr>
            <w:tcW w:w="1134" w:type="dxa"/>
            <w:vAlign w:val="center"/>
          </w:tcPr>
          <w:p w:rsidR="00932CCB" w:rsidRDefault="00932CCB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32CCB" w:rsidRDefault="00932CCB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32CCB" w:rsidRDefault="00932CCB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32CCB" w:rsidRDefault="00932CCB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32CCB" w:rsidRDefault="00932CCB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32CCB" w:rsidTr="009D0FA9">
        <w:tc>
          <w:tcPr>
            <w:tcW w:w="3402" w:type="dxa"/>
            <w:vAlign w:val="center"/>
          </w:tcPr>
          <w:p w:rsidR="00932CCB" w:rsidRDefault="00932CCB" w:rsidP="009D0FA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- Test cases</w:t>
            </w:r>
          </w:p>
        </w:tc>
        <w:tc>
          <w:tcPr>
            <w:tcW w:w="1134" w:type="dxa"/>
            <w:vAlign w:val="center"/>
          </w:tcPr>
          <w:p w:rsidR="00932CCB" w:rsidRDefault="00932CCB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32CCB" w:rsidRDefault="00932CCB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32CCB" w:rsidRDefault="00932CCB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32CCB" w:rsidRDefault="00932CCB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32CCB" w:rsidRDefault="00932CCB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32CCB" w:rsidTr="00932CCB">
        <w:tc>
          <w:tcPr>
            <w:tcW w:w="3402" w:type="dxa"/>
            <w:shd w:val="clear" w:color="auto" w:fill="000000" w:themeFill="text1"/>
            <w:vAlign w:val="center"/>
          </w:tcPr>
          <w:p w:rsidR="00932CCB" w:rsidRDefault="00932CCB" w:rsidP="009D0FA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Report</w:t>
            </w:r>
          </w:p>
        </w:tc>
        <w:tc>
          <w:tcPr>
            <w:tcW w:w="1134" w:type="dxa"/>
            <w:shd w:val="clear" w:color="auto" w:fill="000000" w:themeFill="text1"/>
            <w:vAlign w:val="center"/>
          </w:tcPr>
          <w:p w:rsidR="00932CCB" w:rsidRDefault="00932CCB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000000" w:themeFill="text1"/>
            <w:vAlign w:val="center"/>
          </w:tcPr>
          <w:p w:rsidR="00932CCB" w:rsidRDefault="00932CCB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000000" w:themeFill="text1"/>
            <w:vAlign w:val="center"/>
          </w:tcPr>
          <w:p w:rsidR="00932CCB" w:rsidRDefault="00932CCB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000000" w:themeFill="text1"/>
            <w:vAlign w:val="center"/>
          </w:tcPr>
          <w:p w:rsidR="00932CCB" w:rsidRDefault="00932CCB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000000" w:themeFill="text1"/>
            <w:vAlign w:val="center"/>
          </w:tcPr>
          <w:p w:rsidR="00932CCB" w:rsidRDefault="00932CCB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32CCB" w:rsidTr="009D0FA9">
        <w:tc>
          <w:tcPr>
            <w:tcW w:w="3402" w:type="dxa"/>
            <w:vAlign w:val="center"/>
          </w:tcPr>
          <w:p w:rsidR="00932CCB" w:rsidRDefault="00932CCB" w:rsidP="009D0FA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- Report</w:t>
            </w:r>
          </w:p>
        </w:tc>
        <w:tc>
          <w:tcPr>
            <w:tcW w:w="1134" w:type="dxa"/>
            <w:vAlign w:val="center"/>
          </w:tcPr>
          <w:p w:rsidR="00932CCB" w:rsidRDefault="00932CCB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32CCB" w:rsidRDefault="00932CCB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32CCB" w:rsidRDefault="00932CCB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32CCB" w:rsidRDefault="00932CCB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32CCB" w:rsidRDefault="00932CCB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9D0FA9" w:rsidRDefault="009D0FA9">
      <w:pPr>
        <w:rPr>
          <w:rFonts w:ascii="TH SarabunPSK" w:hAnsi="TH SarabunPSK" w:cs="TH SarabunPSK"/>
          <w:sz w:val="32"/>
          <w:szCs w:val="32"/>
        </w:rPr>
      </w:pPr>
    </w:p>
    <w:p w:rsidR="00932CCB" w:rsidRDefault="00932CCB">
      <w:pPr>
        <w:rPr>
          <w:rFonts w:ascii="TH SarabunPSK" w:hAnsi="TH SarabunPSK" w:cs="TH SarabunPSK"/>
          <w:sz w:val="32"/>
          <w:szCs w:val="32"/>
        </w:rPr>
      </w:pPr>
    </w:p>
    <w:p w:rsidR="00932CCB" w:rsidRDefault="00932CCB">
      <w:pPr>
        <w:rPr>
          <w:rFonts w:ascii="TH SarabunPSK" w:hAnsi="TH SarabunPSK" w:cs="TH SarabunPSK"/>
          <w:sz w:val="32"/>
          <w:szCs w:val="32"/>
        </w:rPr>
      </w:pPr>
    </w:p>
    <w:p w:rsidR="00932CCB" w:rsidRDefault="00932CCB">
      <w:pPr>
        <w:rPr>
          <w:rFonts w:ascii="TH SarabunPSK" w:hAnsi="TH SarabunPSK" w:cs="TH SarabunPSK"/>
          <w:sz w:val="32"/>
          <w:szCs w:val="32"/>
        </w:rPr>
      </w:pPr>
    </w:p>
    <w:p w:rsidR="00FF682B" w:rsidRDefault="00FF682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Implementation and testing – Major Problems</w:t>
      </w:r>
    </w:p>
    <w:p w:rsidR="00932CCB" w:rsidRDefault="00932CCB">
      <w:pPr>
        <w:rPr>
          <w:rFonts w:ascii="TH SarabunPSK" w:hAnsi="TH SarabunPSK" w:cs="TH SarabunPSK"/>
          <w:sz w:val="32"/>
          <w:szCs w:val="32"/>
        </w:rPr>
      </w:pPr>
    </w:p>
    <w:p w:rsidR="00932CCB" w:rsidRDefault="00FF682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932CCB" w:rsidTr="00932CCB">
        <w:tc>
          <w:tcPr>
            <w:tcW w:w="2376" w:type="dxa"/>
            <w:vAlign w:val="center"/>
          </w:tcPr>
          <w:p w:rsidR="00932CCB" w:rsidRDefault="00932CCB" w:rsidP="00932C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Tool</w:t>
            </w:r>
          </w:p>
        </w:tc>
        <w:tc>
          <w:tcPr>
            <w:tcW w:w="6866" w:type="dxa"/>
            <w:vAlign w:val="center"/>
          </w:tcPr>
          <w:p w:rsidR="00932CCB" w:rsidRDefault="00932CCB" w:rsidP="00932C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</w:tr>
      <w:tr w:rsidR="00932CCB" w:rsidTr="00932CCB">
        <w:tc>
          <w:tcPr>
            <w:tcW w:w="2376" w:type="dxa"/>
            <w:vAlign w:val="center"/>
          </w:tcPr>
          <w:p w:rsidR="00932CCB" w:rsidRDefault="00932CCB" w:rsidP="00932CC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Computer</w:t>
            </w:r>
          </w:p>
        </w:tc>
        <w:tc>
          <w:tcPr>
            <w:tcW w:w="6866" w:type="dxa"/>
            <w:vAlign w:val="center"/>
          </w:tcPr>
          <w:p w:rsidR="00932CCB" w:rsidRDefault="00932CCB" w:rsidP="00932CC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Windows 8.1, 4GB RAM …</w:t>
            </w:r>
          </w:p>
        </w:tc>
      </w:tr>
      <w:tr w:rsidR="00932CCB" w:rsidTr="00932CCB">
        <w:tc>
          <w:tcPr>
            <w:tcW w:w="2376" w:type="dxa"/>
            <w:vAlign w:val="center"/>
          </w:tcPr>
          <w:p w:rsidR="00932CCB" w:rsidRDefault="00932CCB" w:rsidP="00932CC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Android Studio</w:t>
            </w:r>
          </w:p>
        </w:tc>
        <w:tc>
          <w:tcPr>
            <w:tcW w:w="6866" w:type="dxa"/>
            <w:vAlign w:val="center"/>
          </w:tcPr>
          <w:p w:rsidR="00932CCB" w:rsidRDefault="00932CCB" w:rsidP="00932CC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32CCB" w:rsidTr="00932CCB">
        <w:tc>
          <w:tcPr>
            <w:tcW w:w="2376" w:type="dxa"/>
            <w:vAlign w:val="center"/>
          </w:tcPr>
          <w:p w:rsidR="00932CCB" w:rsidRDefault="00932CCB" w:rsidP="00932CC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MS Word</w:t>
            </w:r>
          </w:p>
        </w:tc>
        <w:tc>
          <w:tcPr>
            <w:tcW w:w="6866" w:type="dxa"/>
            <w:vAlign w:val="center"/>
          </w:tcPr>
          <w:p w:rsidR="00932CCB" w:rsidRDefault="00216A23" w:rsidP="00932CC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Word Processor, It make report great again.</w:t>
            </w:r>
            <w:bookmarkStart w:id="0" w:name="_GoBack"/>
            <w:bookmarkEnd w:id="0"/>
          </w:p>
        </w:tc>
      </w:tr>
    </w:tbl>
    <w:p w:rsidR="00932CCB" w:rsidRDefault="00932CCB">
      <w:pPr>
        <w:rPr>
          <w:rFonts w:ascii="TH SarabunPSK" w:hAnsi="TH SarabunPSK" w:cs="TH SarabunPSK"/>
          <w:sz w:val="32"/>
          <w:szCs w:val="32"/>
        </w:rPr>
      </w:pPr>
    </w:p>
    <w:p w:rsidR="00FF682B" w:rsidRDefault="00FF682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Data Dictionary</w:t>
      </w:r>
    </w:p>
    <w:p w:rsidR="00A628B8" w:rsidRPr="00A628B8" w:rsidRDefault="00A628B8">
      <w:pPr>
        <w:rPr>
          <w:rFonts w:ascii="TH SarabunPSK" w:hAnsi="TH SarabunPSK" w:cs="TH SarabunPSK"/>
          <w:sz w:val="32"/>
          <w:szCs w:val="32"/>
        </w:rPr>
      </w:pPr>
    </w:p>
    <w:p w:rsidR="00A628B8" w:rsidRDefault="00A628B8"/>
    <w:sectPr w:rsidR="00A62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10360"/>
    <w:multiLevelType w:val="multilevel"/>
    <w:tmpl w:val="E14470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3E5A4000"/>
    <w:multiLevelType w:val="hybridMultilevel"/>
    <w:tmpl w:val="51A22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8B8"/>
    <w:rsid w:val="00216A23"/>
    <w:rsid w:val="00293FB7"/>
    <w:rsid w:val="00375E59"/>
    <w:rsid w:val="003C5FA6"/>
    <w:rsid w:val="006B27D9"/>
    <w:rsid w:val="00830594"/>
    <w:rsid w:val="00886381"/>
    <w:rsid w:val="00900E40"/>
    <w:rsid w:val="00932CCB"/>
    <w:rsid w:val="009D0FA9"/>
    <w:rsid w:val="00A628B8"/>
    <w:rsid w:val="00A82A6E"/>
    <w:rsid w:val="00A8587C"/>
    <w:rsid w:val="00B21C1A"/>
    <w:rsid w:val="00B90D2A"/>
    <w:rsid w:val="00E10BE4"/>
    <w:rsid w:val="00FF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82B"/>
    <w:pPr>
      <w:ind w:left="720"/>
      <w:contextualSpacing/>
    </w:pPr>
  </w:style>
  <w:style w:type="table" w:styleId="TableGrid">
    <w:name w:val="Table Grid"/>
    <w:basedOn w:val="TableNormal"/>
    <w:uiPriority w:val="59"/>
    <w:rsid w:val="009D0F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82B"/>
    <w:pPr>
      <w:ind w:left="720"/>
      <w:contextualSpacing/>
    </w:pPr>
  </w:style>
  <w:style w:type="table" w:styleId="TableGrid">
    <w:name w:val="Table Grid"/>
    <w:basedOn w:val="TableNormal"/>
    <w:uiPriority w:val="59"/>
    <w:rsid w:val="009D0F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3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5</cp:revision>
  <dcterms:created xsi:type="dcterms:W3CDTF">2017-05-22T10:50:00Z</dcterms:created>
  <dcterms:modified xsi:type="dcterms:W3CDTF">2017-05-24T17:18:00Z</dcterms:modified>
</cp:coreProperties>
</file>