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7E9AB" w14:textId="77777777" w:rsidR="00EE3A34" w:rsidRPr="00EC3969" w:rsidRDefault="00EC3969"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C3969">
        <w:rPr>
          <w:rFonts w:ascii="Times New Roman" w:eastAsia="Times New Roman" w:hAnsi="Times New Roman" w:cs="Times New Roman"/>
          <w:b/>
          <w:bCs/>
          <w:sz w:val="36"/>
          <w:szCs w:val="36"/>
        </w:rPr>
        <w:t>Chapter 1: Organization Structure of Industry and General Layout</w:t>
      </w:r>
    </w:p>
    <w:p w14:paraId="14EF1479" w14:textId="4EF491D8" w:rsidR="00F66B7D" w:rsidRDefault="00FD636E" w:rsidP="00F66B7D">
      <w:pPr>
        <w:pStyle w:val="Heading3"/>
        <w:jc w:val="both"/>
        <w:rPr>
          <w:rStyle w:val="Strong"/>
          <w:b/>
          <w:bCs/>
          <w:color w:val="000000" w:themeColor="text1"/>
        </w:rPr>
      </w:pPr>
      <w:r w:rsidRPr="00FD636E">
        <w:rPr>
          <w:rStyle w:val="Strong"/>
          <w:b/>
          <w:bCs/>
          <w:color w:val="000000" w:themeColor="text1"/>
        </w:rPr>
        <w:t>Introduction</w:t>
      </w:r>
    </w:p>
    <w:p w14:paraId="5598B6BA" w14:textId="77777777" w:rsidR="00F66B7D" w:rsidRPr="00F66B7D" w:rsidRDefault="00F66B7D" w:rsidP="00F66B7D"/>
    <w:p w14:paraId="32F132C2" w14:textId="77777777" w:rsidR="00F66B7D" w:rsidRPr="00F66B7D" w:rsidRDefault="00F66B7D" w:rsidP="00F66B7D">
      <w:pPr>
        <w:jc w:val="both"/>
        <w:rPr>
          <w:rFonts w:ascii="Times New Roman" w:eastAsia="Times New Roman" w:hAnsi="Times New Roman" w:cs="Times New Roman"/>
          <w:color w:val="000000" w:themeColor="text1"/>
          <w:sz w:val="24"/>
          <w:szCs w:val="24"/>
        </w:rPr>
      </w:pPr>
      <w:proofErr w:type="spellStart"/>
      <w:r w:rsidRPr="00F66B7D">
        <w:rPr>
          <w:rFonts w:ascii="Times New Roman" w:eastAsia="Times New Roman" w:hAnsi="Times New Roman" w:cs="Times New Roman"/>
          <w:color w:val="000000" w:themeColor="text1"/>
          <w:sz w:val="24"/>
          <w:szCs w:val="24"/>
        </w:rPr>
        <w:t>SoftTech</w:t>
      </w:r>
      <w:proofErr w:type="spellEnd"/>
      <w:r w:rsidRPr="00F66B7D">
        <w:rPr>
          <w:rFonts w:ascii="Times New Roman" w:eastAsia="Times New Roman" w:hAnsi="Times New Roman" w:cs="Times New Roman"/>
          <w:color w:val="000000" w:themeColor="text1"/>
          <w:sz w:val="24"/>
          <w:szCs w:val="24"/>
        </w:rPr>
        <w:t xml:space="preserve"> Computer Training Institute is a leading IT training organization dedicated to bridging the gap between academic learning and industry requirements. It was established with the vision of providing quality technical education and enhancing the employability of students through industry-oriented training and practical learning. The institute focuses on developing technical, analytical, and professional skills by offering training in emerging technologies such as Python Programming, Data Science, Data Analytics, Microsoft Power BI, Power Query, DAX, Machine Learning, Web Development, and Generative AI.</w:t>
      </w:r>
    </w:p>
    <w:p w14:paraId="0F50C323" w14:textId="77777777" w:rsidR="00F66B7D" w:rsidRDefault="00F66B7D" w:rsidP="00F66B7D">
      <w:pPr>
        <w:jc w:val="both"/>
        <w:rPr>
          <w:rFonts w:ascii="Times New Roman" w:eastAsia="Times New Roman" w:hAnsi="Times New Roman" w:cs="Times New Roman"/>
          <w:color w:val="000000" w:themeColor="text1"/>
          <w:sz w:val="24"/>
          <w:szCs w:val="24"/>
        </w:rPr>
      </w:pPr>
      <w:r w:rsidRPr="00F66B7D">
        <w:rPr>
          <w:rFonts w:ascii="Times New Roman" w:eastAsia="Times New Roman" w:hAnsi="Times New Roman" w:cs="Times New Roman"/>
          <w:color w:val="000000" w:themeColor="text1"/>
          <w:sz w:val="24"/>
          <w:szCs w:val="24"/>
        </w:rPr>
        <w:t xml:space="preserve">The institute works in collaboration with educational institutions and industry professionals to conduct certification programs, internships, workshops, live projects, and skill development initiatives. Through experienced trainers, modern infrastructure, and hands-on project-based learning, </w:t>
      </w:r>
      <w:proofErr w:type="spellStart"/>
      <w:r w:rsidRPr="00F66B7D">
        <w:rPr>
          <w:rFonts w:ascii="Times New Roman" w:eastAsia="Times New Roman" w:hAnsi="Times New Roman" w:cs="Times New Roman"/>
          <w:color w:val="000000" w:themeColor="text1"/>
          <w:sz w:val="24"/>
          <w:szCs w:val="24"/>
        </w:rPr>
        <w:t>SoftTech</w:t>
      </w:r>
      <w:proofErr w:type="spellEnd"/>
      <w:r w:rsidRPr="00F66B7D">
        <w:rPr>
          <w:rFonts w:ascii="Times New Roman" w:eastAsia="Times New Roman" w:hAnsi="Times New Roman" w:cs="Times New Roman"/>
          <w:color w:val="000000" w:themeColor="text1"/>
          <w:sz w:val="24"/>
          <w:szCs w:val="24"/>
        </w:rPr>
        <w:t xml:space="preserve"> provides students with practical exposure and technical expertise aligned with current industry standards, preparing them for successful careers in the Information Technology and Data Analytics domains.</w:t>
      </w:r>
    </w:p>
    <w:p w14:paraId="45501209" w14:textId="77777777" w:rsidR="00F66B7D" w:rsidRDefault="00F66B7D" w:rsidP="00F66B7D">
      <w:pPr>
        <w:jc w:val="both"/>
        <w:rPr>
          <w:rFonts w:ascii="Times New Roman" w:eastAsia="Times New Roman" w:hAnsi="Times New Roman" w:cs="Times New Roman"/>
          <w:color w:val="000000" w:themeColor="text1"/>
          <w:sz w:val="24"/>
          <w:szCs w:val="24"/>
        </w:rPr>
      </w:pPr>
    </w:p>
    <w:p w14:paraId="060E9DFF" w14:textId="77777777" w:rsidR="00F66B7D" w:rsidRDefault="00F66B7D" w:rsidP="00F66B7D">
      <w:pPr>
        <w:jc w:val="both"/>
        <w:rPr>
          <w:rFonts w:ascii="Times New Roman" w:eastAsia="Times New Roman" w:hAnsi="Times New Roman" w:cs="Times New Roman"/>
          <w:color w:val="000000" w:themeColor="text1"/>
          <w:sz w:val="24"/>
          <w:szCs w:val="24"/>
        </w:rPr>
      </w:pPr>
    </w:p>
    <w:p w14:paraId="56642F26" w14:textId="77777777" w:rsidR="00F66B7D" w:rsidRDefault="00F66B7D" w:rsidP="00F66B7D">
      <w:pPr>
        <w:jc w:val="both"/>
        <w:rPr>
          <w:rFonts w:asciiTheme="majorHAnsi" w:eastAsiaTheme="majorEastAsia" w:hAnsiTheme="majorHAnsi" w:cstheme="majorBidi"/>
          <w:b/>
          <w:bCs/>
          <w:color w:val="000000" w:themeColor="text1"/>
          <w:lang w:val="en-IN"/>
        </w:rPr>
      </w:pPr>
      <w:r w:rsidRPr="00F66B7D">
        <w:rPr>
          <w:rFonts w:asciiTheme="majorHAnsi" w:eastAsiaTheme="majorEastAsia" w:hAnsiTheme="majorHAnsi" w:cstheme="majorBidi"/>
          <w:b/>
          <w:bCs/>
          <w:color w:val="000000" w:themeColor="text1"/>
          <w:lang w:val="en-IN"/>
        </w:rPr>
        <w:t xml:space="preserve">Organizational Structure of </w:t>
      </w:r>
      <w:proofErr w:type="spellStart"/>
      <w:r w:rsidRPr="00F66B7D">
        <w:rPr>
          <w:rFonts w:asciiTheme="majorHAnsi" w:eastAsiaTheme="majorEastAsia" w:hAnsiTheme="majorHAnsi" w:cstheme="majorBidi"/>
          <w:b/>
          <w:bCs/>
          <w:color w:val="000000" w:themeColor="text1"/>
          <w:lang w:val="en-IN"/>
        </w:rPr>
        <w:t>SoftTech</w:t>
      </w:r>
      <w:proofErr w:type="spellEnd"/>
      <w:r w:rsidRPr="00F66B7D">
        <w:rPr>
          <w:rFonts w:asciiTheme="majorHAnsi" w:eastAsiaTheme="majorEastAsia" w:hAnsiTheme="majorHAnsi" w:cstheme="majorBidi"/>
          <w:b/>
          <w:bCs/>
          <w:color w:val="000000" w:themeColor="text1"/>
          <w:lang w:val="en-IN"/>
        </w:rPr>
        <w:t xml:space="preserve"> Computer Training Institute</w:t>
      </w:r>
    </w:p>
    <w:p w14:paraId="79C1CF71" w14:textId="77777777" w:rsidR="00F66B7D" w:rsidRDefault="00F66B7D" w:rsidP="00F66B7D">
      <w:pPr>
        <w:jc w:val="both"/>
        <w:rPr>
          <w:rFonts w:ascii="Times New Roman" w:eastAsia="Times New Roman" w:hAnsi="Times New Roman" w:cs="Times New Roman"/>
          <w:color w:val="000000" w:themeColor="text1"/>
          <w:sz w:val="24"/>
          <w:szCs w:val="24"/>
        </w:rPr>
      </w:pPr>
      <w:r w:rsidRPr="00F66B7D">
        <w:rPr>
          <w:rFonts w:ascii="Times New Roman" w:eastAsia="Times New Roman" w:hAnsi="Times New Roman" w:cs="Times New Roman"/>
          <w:color w:val="000000" w:themeColor="text1"/>
          <w:sz w:val="24"/>
          <w:szCs w:val="24"/>
        </w:rPr>
        <w:t xml:space="preserve">The organizational structure of </w:t>
      </w:r>
      <w:proofErr w:type="spellStart"/>
      <w:r w:rsidRPr="00F66B7D">
        <w:rPr>
          <w:rFonts w:ascii="Times New Roman" w:eastAsia="Times New Roman" w:hAnsi="Times New Roman" w:cs="Times New Roman"/>
          <w:color w:val="000000" w:themeColor="text1"/>
          <w:sz w:val="24"/>
          <w:szCs w:val="24"/>
        </w:rPr>
        <w:t>SoftTech</w:t>
      </w:r>
      <w:proofErr w:type="spellEnd"/>
      <w:r w:rsidRPr="00F66B7D">
        <w:rPr>
          <w:rFonts w:ascii="Times New Roman" w:eastAsia="Times New Roman" w:hAnsi="Times New Roman" w:cs="Times New Roman"/>
          <w:color w:val="000000" w:themeColor="text1"/>
          <w:sz w:val="24"/>
          <w:szCs w:val="24"/>
        </w:rPr>
        <w:t xml:space="preserve"> Computer Training Institute is designed to ensure the effective management of training programs, smooth coordination among departments, and quality education for students. The institute follows a well-defined hierarchy that promotes efficient communication, accountability, and professional learning. The major components of the organizational structure are as follows:</w:t>
      </w:r>
    </w:p>
    <w:p w14:paraId="195DB868" w14:textId="7263CD24" w:rsidR="00F66B7D" w:rsidRDefault="00F66B7D" w:rsidP="00F66B7D">
      <w:pPr>
        <w:jc w:val="both"/>
        <w:rPr>
          <w:rFonts w:asciiTheme="majorHAnsi" w:eastAsiaTheme="majorEastAsia" w:hAnsiTheme="majorHAnsi" w:cstheme="majorBidi"/>
          <w:b/>
          <w:bCs/>
          <w:color w:val="000000" w:themeColor="text1"/>
          <w:lang w:val="en-IN"/>
        </w:rPr>
      </w:pPr>
      <w:r w:rsidRPr="00F66B7D">
        <w:rPr>
          <w:rFonts w:asciiTheme="majorHAnsi" w:eastAsiaTheme="majorEastAsia" w:hAnsiTheme="majorHAnsi" w:cstheme="majorBidi"/>
          <w:b/>
          <w:bCs/>
          <w:color w:val="000000" w:themeColor="text1"/>
          <w:lang w:val="en-IN"/>
        </w:rPr>
        <w:t>1. Director</w:t>
      </w:r>
    </w:p>
    <w:p w14:paraId="41D4BC55" w14:textId="77777777" w:rsidR="00F66B7D" w:rsidRPr="00F66B7D" w:rsidRDefault="00F66B7D" w:rsidP="00F66B7D">
      <w:pPr>
        <w:tabs>
          <w:tab w:val="left" w:pos="954"/>
        </w:tabs>
        <w:jc w:val="both"/>
        <w:rPr>
          <w:rFonts w:ascii="Times New Roman" w:eastAsia="Times New Roman" w:hAnsi="Times New Roman" w:cs="Times New Roman"/>
          <w:color w:val="000000" w:themeColor="text1"/>
          <w:sz w:val="24"/>
          <w:szCs w:val="24"/>
        </w:rPr>
      </w:pPr>
      <w:r w:rsidRPr="00F66B7D">
        <w:rPr>
          <w:rFonts w:ascii="Times New Roman" w:eastAsia="Times New Roman" w:hAnsi="Times New Roman" w:cs="Times New Roman"/>
          <w:color w:val="000000" w:themeColor="text1"/>
          <w:sz w:val="24"/>
          <w:szCs w:val="24"/>
        </w:rPr>
        <w:t>The Director is the highest authority in the institute and is responsible for overall administration, strategic planning, business development, and maintaining the quality of education. The Director establishes collaborations with educational institutions and industry partners while ensuring that the training programs meet current industry standards.</w:t>
      </w:r>
    </w:p>
    <w:p w14:paraId="7E876883" w14:textId="77777777" w:rsidR="00F66B7D" w:rsidRDefault="00F66B7D" w:rsidP="00F66B7D">
      <w:pPr>
        <w:tabs>
          <w:tab w:val="left" w:pos="954"/>
        </w:tabs>
        <w:rPr>
          <w:rFonts w:asciiTheme="majorHAnsi" w:eastAsiaTheme="majorEastAsia" w:hAnsiTheme="majorHAnsi" w:cstheme="majorBidi"/>
          <w:b/>
          <w:bCs/>
          <w:color w:val="000000" w:themeColor="text1"/>
          <w:lang w:val="en-IN"/>
        </w:rPr>
      </w:pPr>
      <w:r w:rsidRPr="00F66B7D">
        <w:rPr>
          <w:rFonts w:asciiTheme="majorHAnsi" w:eastAsiaTheme="majorEastAsia" w:hAnsiTheme="majorHAnsi" w:cstheme="majorBidi"/>
          <w:b/>
          <w:bCs/>
          <w:color w:val="000000" w:themeColor="text1"/>
          <w:lang w:val="en-IN"/>
        </w:rPr>
        <w:t>2. Academic and Training Department</w:t>
      </w:r>
    </w:p>
    <w:p w14:paraId="328B39D1" w14:textId="42382244" w:rsidR="00F66B7D" w:rsidRPr="00F66B7D" w:rsidRDefault="00F66B7D" w:rsidP="00F66B7D">
      <w:pPr>
        <w:tabs>
          <w:tab w:val="left" w:pos="954"/>
        </w:tabs>
        <w:jc w:val="both"/>
        <w:rPr>
          <w:rFonts w:ascii="Times New Roman" w:eastAsia="Times New Roman" w:hAnsi="Times New Roman" w:cs="Times New Roman"/>
          <w:b/>
          <w:bCs/>
          <w:color w:val="000000" w:themeColor="text1"/>
          <w:sz w:val="24"/>
          <w:szCs w:val="24"/>
        </w:rPr>
      </w:pPr>
      <w:r w:rsidRPr="00F66B7D">
        <w:rPr>
          <w:rFonts w:ascii="Times New Roman" w:eastAsia="Times New Roman" w:hAnsi="Times New Roman" w:cs="Times New Roman"/>
          <w:color w:val="000000" w:themeColor="text1"/>
          <w:sz w:val="24"/>
          <w:szCs w:val="24"/>
        </w:rPr>
        <w:t>The Academic and Training Department is responsible for planning and delivering technical training programs. Experienced trainers conduct classroom sessions, practical laboratory exercises, workshops, and project guidance in technologies such as Python, Data Science, Data Analytics, Microsoft Power BI, Power Query, DAX, Machine Learning, and Generative AI. The department regularly updates the curriculum to align with industry requirements</w:t>
      </w:r>
      <w:r w:rsidRPr="00F66B7D">
        <w:rPr>
          <w:rFonts w:ascii="Times New Roman" w:eastAsia="Times New Roman" w:hAnsi="Times New Roman" w:cs="Times New Roman"/>
          <w:b/>
          <w:bCs/>
          <w:color w:val="000000" w:themeColor="text1"/>
          <w:sz w:val="24"/>
          <w:szCs w:val="24"/>
        </w:rPr>
        <w:t>.</w:t>
      </w:r>
    </w:p>
    <w:p w14:paraId="2235E689" w14:textId="77777777" w:rsidR="00F66B7D" w:rsidRPr="00F66B7D" w:rsidRDefault="00F66B7D" w:rsidP="00F66B7D">
      <w:pPr>
        <w:pStyle w:val="Heading3"/>
        <w:jc w:val="both"/>
        <w:rPr>
          <w:color w:val="000000" w:themeColor="text1"/>
          <w:lang w:val="en-IN"/>
        </w:rPr>
      </w:pPr>
      <w:r w:rsidRPr="00F66B7D">
        <w:rPr>
          <w:color w:val="000000" w:themeColor="text1"/>
          <w:lang w:val="en-IN"/>
        </w:rPr>
        <w:lastRenderedPageBreak/>
        <w:t>3. Technical Support Department</w:t>
      </w:r>
    </w:p>
    <w:p w14:paraId="08D9E6EC" w14:textId="77777777" w:rsidR="00F66B7D" w:rsidRPr="00F66B7D" w:rsidRDefault="00F66B7D" w:rsidP="00F66B7D">
      <w:pPr>
        <w:pStyle w:val="Heading3"/>
        <w:jc w:val="both"/>
        <w:rPr>
          <w:rFonts w:ascii="Times New Roman" w:eastAsia="Times New Roman" w:hAnsi="Times New Roman" w:cs="Times New Roman"/>
          <w:b w:val="0"/>
          <w:bCs w:val="0"/>
          <w:color w:val="000000" w:themeColor="text1"/>
          <w:sz w:val="24"/>
          <w:szCs w:val="24"/>
        </w:rPr>
      </w:pPr>
      <w:r w:rsidRPr="00F66B7D">
        <w:rPr>
          <w:rFonts w:ascii="Times New Roman" w:eastAsia="Times New Roman" w:hAnsi="Times New Roman" w:cs="Times New Roman"/>
          <w:b w:val="0"/>
          <w:bCs w:val="0"/>
          <w:color w:val="000000" w:themeColor="text1"/>
          <w:sz w:val="24"/>
          <w:szCs w:val="24"/>
        </w:rPr>
        <w:t>The Technical Support Department manages the computer laboratories, software installations, networking infrastructure, and technical resources required for training. It ensures that students have access to modern development tools, datasets, and software platforms for practical learning and project implementation.</w:t>
      </w:r>
    </w:p>
    <w:p w14:paraId="2A7C9459" w14:textId="77777777" w:rsidR="00F66B7D" w:rsidRPr="00F66B7D" w:rsidRDefault="00F66B7D" w:rsidP="00F66B7D">
      <w:pPr>
        <w:pStyle w:val="Heading3"/>
        <w:jc w:val="both"/>
        <w:rPr>
          <w:color w:val="000000" w:themeColor="text1"/>
          <w:lang w:val="en-IN"/>
        </w:rPr>
      </w:pPr>
      <w:r w:rsidRPr="00F66B7D">
        <w:rPr>
          <w:color w:val="000000" w:themeColor="text1"/>
          <w:lang w:val="en-IN"/>
        </w:rPr>
        <w:t>4. Student Support and Placement Cell</w:t>
      </w:r>
    </w:p>
    <w:p w14:paraId="0853DF0C" w14:textId="77777777" w:rsidR="00F66B7D" w:rsidRPr="00F66B7D" w:rsidRDefault="00F66B7D" w:rsidP="00F66B7D">
      <w:pPr>
        <w:pStyle w:val="Heading3"/>
        <w:jc w:val="both"/>
        <w:rPr>
          <w:rFonts w:ascii="Times New Roman" w:eastAsia="Times New Roman" w:hAnsi="Times New Roman" w:cs="Times New Roman"/>
          <w:b w:val="0"/>
          <w:bCs w:val="0"/>
          <w:color w:val="000000" w:themeColor="text1"/>
          <w:sz w:val="24"/>
          <w:szCs w:val="24"/>
        </w:rPr>
      </w:pPr>
      <w:r w:rsidRPr="00F66B7D">
        <w:rPr>
          <w:rFonts w:ascii="Times New Roman" w:eastAsia="Times New Roman" w:hAnsi="Times New Roman" w:cs="Times New Roman"/>
          <w:b w:val="0"/>
          <w:bCs w:val="0"/>
          <w:color w:val="000000" w:themeColor="text1"/>
          <w:sz w:val="24"/>
          <w:szCs w:val="24"/>
        </w:rPr>
        <w:t xml:space="preserve">The Student Support and Placement Cell </w:t>
      </w:r>
      <w:proofErr w:type="gramStart"/>
      <w:r w:rsidRPr="00F66B7D">
        <w:rPr>
          <w:rFonts w:ascii="Times New Roman" w:eastAsia="Times New Roman" w:hAnsi="Times New Roman" w:cs="Times New Roman"/>
          <w:b w:val="0"/>
          <w:bCs w:val="0"/>
          <w:color w:val="000000" w:themeColor="text1"/>
          <w:sz w:val="24"/>
          <w:szCs w:val="24"/>
        </w:rPr>
        <w:t>provides</w:t>
      </w:r>
      <w:proofErr w:type="gramEnd"/>
      <w:r w:rsidRPr="00F66B7D">
        <w:rPr>
          <w:rFonts w:ascii="Times New Roman" w:eastAsia="Times New Roman" w:hAnsi="Times New Roman" w:cs="Times New Roman"/>
          <w:b w:val="0"/>
          <w:bCs w:val="0"/>
          <w:color w:val="000000" w:themeColor="text1"/>
          <w:sz w:val="24"/>
          <w:szCs w:val="24"/>
        </w:rPr>
        <w:t xml:space="preserve"> academic guidance, career </w:t>
      </w:r>
      <w:proofErr w:type="spellStart"/>
      <w:r w:rsidRPr="00F66B7D">
        <w:rPr>
          <w:rFonts w:ascii="Times New Roman" w:eastAsia="Times New Roman" w:hAnsi="Times New Roman" w:cs="Times New Roman"/>
          <w:b w:val="0"/>
          <w:bCs w:val="0"/>
          <w:color w:val="000000" w:themeColor="text1"/>
          <w:sz w:val="24"/>
          <w:szCs w:val="24"/>
        </w:rPr>
        <w:t>counseling</w:t>
      </w:r>
      <w:proofErr w:type="spellEnd"/>
      <w:r w:rsidRPr="00F66B7D">
        <w:rPr>
          <w:rFonts w:ascii="Times New Roman" w:eastAsia="Times New Roman" w:hAnsi="Times New Roman" w:cs="Times New Roman"/>
          <w:b w:val="0"/>
          <w:bCs w:val="0"/>
          <w:color w:val="000000" w:themeColor="text1"/>
          <w:sz w:val="24"/>
          <w:szCs w:val="24"/>
        </w:rPr>
        <w:t>, internship coordination, resume preparation, interview training, and placement assistance. It helps students develop professional skills and connects them with employment opportunities in the IT industry.</w:t>
      </w:r>
    </w:p>
    <w:p w14:paraId="14A07221" w14:textId="77777777" w:rsidR="00F66B7D" w:rsidRPr="00F66B7D" w:rsidRDefault="00F66B7D" w:rsidP="00F66B7D">
      <w:pPr>
        <w:pStyle w:val="Heading3"/>
        <w:jc w:val="both"/>
        <w:rPr>
          <w:color w:val="000000" w:themeColor="text1"/>
          <w:lang w:val="en-IN"/>
        </w:rPr>
      </w:pPr>
      <w:r w:rsidRPr="00F66B7D">
        <w:rPr>
          <w:color w:val="000000" w:themeColor="text1"/>
          <w:lang w:val="en-IN"/>
        </w:rPr>
        <w:t>5. Assessment and Quality Assurance Team</w:t>
      </w:r>
    </w:p>
    <w:p w14:paraId="6A471A40" w14:textId="77777777" w:rsidR="00F66B7D" w:rsidRPr="00F66B7D" w:rsidRDefault="00F66B7D" w:rsidP="00F66B7D">
      <w:pPr>
        <w:pStyle w:val="Heading3"/>
        <w:jc w:val="both"/>
        <w:rPr>
          <w:rFonts w:ascii="Times New Roman" w:eastAsia="Times New Roman" w:hAnsi="Times New Roman" w:cs="Times New Roman"/>
          <w:b w:val="0"/>
          <w:bCs w:val="0"/>
          <w:color w:val="000000" w:themeColor="text1"/>
          <w:sz w:val="24"/>
          <w:szCs w:val="24"/>
        </w:rPr>
      </w:pPr>
      <w:r w:rsidRPr="00F66B7D">
        <w:rPr>
          <w:rFonts w:ascii="Times New Roman" w:eastAsia="Times New Roman" w:hAnsi="Times New Roman" w:cs="Times New Roman"/>
          <w:b w:val="0"/>
          <w:bCs w:val="0"/>
          <w:color w:val="000000" w:themeColor="text1"/>
          <w:sz w:val="24"/>
          <w:szCs w:val="24"/>
        </w:rPr>
        <w:t>The Assessment and Quality Assurance Team monitors the progress of students through assignments, practical sessions, assessments, mini-projects, and final projects. It evaluates learning outcomes, collects feedback, and continuously improves the quality of training programs to ensure effective skill development.</w:t>
      </w:r>
    </w:p>
    <w:p w14:paraId="44C70748" w14:textId="77777777" w:rsidR="00F66B7D" w:rsidRPr="00F66B7D" w:rsidRDefault="00F66B7D" w:rsidP="00F66B7D">
      <w:pPr>
        <w:pStyle w:val="Heading3"/>
        <w:jc w:val="both"/>
        <w:rPr>
          <w:color w:val="000000" w:themeColor="text1"/>
          <w:lang w:val="en-IN"/>
        </w:rPr>
      </w:pPr>
      <w:r w:rsidRPr="00F66B7D">
        <w:rPr>
          <w:color w:val="000000" w:themeColor="text1"/>
          <w:lang w:val="en-IN"/>
        </w:rPr>
        <w:t>6. Administration Department</w:t>
      </w:r>
    </w:p>
    <w:p w14:paraId="226F1C91" w14:textId="77777777" w:rsidR="00F66B7D" w:rsidRPr="00F66B7D" w:rsidRDefault="00F66B7D" w:rsidP="00F66B7D">
      <w:pPr>
        <w:pStyle w:val="Heading3"/>
        <w:jc w:val="both"/>
        <w:rPr>
          <w:rFonts w:ascii="Times New Roman" w:eastAsia="Times New Roman" w:hAnsi="Times New Roman" w:cs="Times New Roman"/>
          <w:b w:val="0"/>
          <w:bCs w:val="0"/>
          <w:color w:val="000000" w:themeColor="text1"/>
          <w:sz w:val="24"/>
          <w:szCs w:val="24"/>
        </w:rPr>
      </w:pPr>
      <w:r w:rsidRPr="00F66B7D">
        <w:rPr>
          <w:rFonts w:ascii="Times New Roman" w:eastAsia="Times New Roman" w:hAnsi="Times New Roman" w:cs="Times New Roman"/>
          <w:b w:val="0"/>
          <w:bCs w:val="0"/>
          <w:color w:val="000000" w:themeColor="text1"/>
          <w:sz w:val="24"/>
          <w:szCs w:val="24"/>
        </w:rPr>
        <w:t>The Administration Department manages the day-to-day operations of the institute, including admissions, student records, scheduling, communication, documentation, and overall administrative support. It ensures the smooth functioning of all academic and non-academic activities.</w:t>
      </w:r>
    </w:p>
    <w:p w14:paraId="1BA79E20" w14:textId="77777777" w:rsidR="00F66B7D" w:rsidRDefault="00F66B7D" w:rsidP="00F66B7D">
      <w:pPr>
        <w:pStyle w:val="Heading3"/>
        <w:jc w:val="both"/>
        <w:rPr>
          <w:rFonts w:ascii="Times New Roman" w:eastAsia="Times New Roman" w:hAnsi="Times New Roman" w:cs="Times New Roman"/>
          <w:b w:val="0"/>
          <w:bCs w:val="0"/>
          <w:color w:val="000000" w:themeColor="text1"/>
          <w:sz w:val="24"/>
          <w:szCs w:val="24"/>
        </w:rPr>
      </w:pPr>
      <w:r w:rsidRPr="00F66B7D">
        <w:rPr>
          <w:rFonts w:ascii="Times New Roman" w:eastAsia="Times New Roman" w:hAnsi="Times New Roman" w:cs="Times New Roman"/>
          <w:b w:val="0"/>
          <w:bCs w:val="0"/>
          <w:color w:val="000000" w:themeColor="text1"/>
          <w:sz w:val="24"/>
          <w:szCs w:val="24"/>
        </w:rPr>
        <w:t xml:space="preserve">This well-organized structure enables </w:t>
      </w:r>
      <w:proofErr w:type="spellStart"/>
      <w:r w:rsidRPr="00F66B7D">
        <w:rPr>
          <w:rFonts w:ascii="Times New Roman" w:eastAsia="Times New Roman" w:hAnsi="Times New Roman" w:cs="Times New Roman"/>
          <w:b w:val="0"/>
          <w:bCs w:val="0"/>
          <w:color w:val="000000" w:themeColor="text1"/>
          <w:sz w:val="24"/>
          <w:szCs w:val="24"/>
        </w:rPr>
        <w:t>SoftTech</w:t>
      </w:r>
      <w:proofErr w:type="spellEnd"/>
      <w:r w:rsidRPr="00F66B7D">
        <w:rPr>
          <w:rFonts w:ascii="Times New Roman" w:eastAsia="Times New Roman" w:hAnsi="Times New Roman" w:cs="Times New Roman"/>
          <w:b w:val="0"/>
          <w:bCs w:val="0"/>
          <w:color w:val="000000" w:themeColor="text1"/>
          <w:sz w:val="24"/>
          <w:szCs w:val="24"/>
        </w:rPr>
        <w:t xml:space="preserve"> Computer Training Institute to provide quality technical education, practical exposure, and industry-oriented training, helping students become skilled professionals ready for careers in Data Science, Data Analytics, Business Intelligence, Software Development, and Artificial Intelligence.</w:t>
      </w:r>
    </w:p>
    <w:p w14:paraId="526C814C" w14:textId="77777777" w:rsidR="00F66B7D" w:rsidRDefault="00F66B7D" w:rsidP="00F66B7D"/>
    <w:p w14:paraId="2736D091" w14:textId="77777777" w:rsidR="00F66B7D" w:rsidRPr="00F66B7D" w:rsidRDefault="00F66B7D" w:rsidP="00F66B7D"/>
    <w:p w14:paraId="6B7672BD" w14:textId="27A92683" w:rsidR="00F66B7D" w:rsidRPr="00F66B7D" w:rsidRDefault="00F66B7D" w:rsidP="00F66B7D">
      <w:pPr>
        <w:pStyle w:val="Heading3"/>
        <w:jc w:val="both"/>
        <w:rPr>
          <w:color w:val="000000" w:themeColor="text1"/>
          <w:lang w:val="en-IN"/>
        </w:rPr>
      </w:pPr>
      <w:r w:rsidRPr="00F66B7D">
        <w:rPr>
          <w:color w:val="000000" w:themeColor="text1"/>
          <w:lang w:val="en-IN"/>
        </w:rPr>
        <w:t xml:space="preserve">General Layout of the </w:t>
      </w:r>
      <w:proofErr w:type="spellStart"/>
      <w:r w:rsidRPr="00F66B7D">
        <w:rPr>
          <w:color w:val="000000" w:themeColor="text1"/>
          <w:lang w:val="en-IN"/>
        </w:rPr>
        <w:t>SoftTech</w:t>
      </w:r>
      <w:proofErr w:type="spellEnd"/>
      <w:r w:rsidRPr="00F66B7D">
        <w:rPr>
          <w:color w:val="000000" w:themeColor="text1"/>
          <w:lang w:val="en-IN"/>
        </w:rPr>
        <w:t xml:space="preserve"> Internship Program</w:t>
      </w:r>
    </w:p>
    <w:p w14:paraId="1E6E8F53" w14:textId="77777777" w:rsidR="00F66B7D" w:rsidRDefault="00F66B7D" w:rsidP="00F66B7D">
      <w:pPr>
        <w:spacing w:before="100" w:beforeAutospacing="1" w:after="100" w:afterAutospacing="1" w:line="240" w:lineRule="auto"/>
        <w:jc w:val="both"/>
        <w:outlineLvl w:val="1"/>
        <w:rPr>
          <w:rFonts w:ascii="Times New Roman" w:eastAsia="Times New Roman" w:hAnsi="Times New Roman" w:cs="Times New Roman"/>
          <w:color w:val="000000" w:themeColor="text1"/>
          <w:sz w:val="24"/>
          <w:szCs w:val="24"/>
        </w:rPr>
      </w:pPr>
      <w:r w:rsidRPr="00F66B7D">
        <w:rPr>
          <w:rFonts w:ascii="Times New Roman" w:eastAsia="Times New Roman" w:hAnsi="Times New Roman" w:cs="Times New Roman"/>
          <w:color w:val="000000" w:themeColor="text1"/>
          <w:sz w:val="24"/>
          <w:szCs w:val="24"/>
        </w:rPr>
        <w:t xml:space="preserve">The 12-Week Industrial Internship Program at </w:t>
      </w:r>
      <w:proofErr w:type="spellStart"/>
      <w:r w:rsidRPr="00F66B7D">
        <w:rPr>
          <w:rFonts w:ascii="Times New Roman" w:eastAsia="Times New Roman" w:hAnsi="Times New Roman" w:cs="Times New Roman"/>
          <w:color w:val="000000" w:themeColor="text1"/>
          <w:sz w:val="24"/>
          <w:szCs w:val="24"/>
        </w:rPr>
        <w:t>SoftTech</w:t>
      </w:r>
      <w:proofErr w:type="spellEnd"/>
      <w:r w:rsidRPr="00F66B7D">
        <w:rPr>
          <w:rFonts w:ascii="Times New Roman" w:eastAsia="Times New Roman" w:hAnsi="Times New Roman" w:cs="Times New Roman"/>
          <w:color w:val="000000" w:themeColor="text1"/>
          <w:sz w:val="24"/>
          <w:szCs w:val="24"/>
        </w:rPr>
        <w:t xml:space="preserve"> Computer Training Institute was designed to develop industry-ready skills through a structured learning approach that combined classroom training, practical laboratory sessions, assignments, mini-projects, and real-world project development. The internship primarily focused on Data Science, Data Analysis using Python, Microsoft Power BI, Power Query Editor, DAX, and Generative AI, enabling students to gain both theoretical knowledge and practical experience. The general layout of the internship program included the following components:</w:t>
      </w:r>
    </w:p>
    <w:p w14:paraId="3A9FE658" w14:textId="77777777" w:rsidR="00F66B7D" w:rsidRDefault="00F66B7D" w:rsidP="00F66B7D">
      <w:pPr>
        <w:spacing w:before="100" w:beforeAutospacing="1" w:after="100" w:afterAutospacing="1" w:line="240" w:lineRule="auto"/>
        <w:jc w:val="both"/>
        <w:outlineLvl w:val="1"/>
        <w:rPr>
          <w:rFonts w:ascii="Times New Roman" w:eastAsia="Times New Roman" w:hAnsi="Times New Roman" w:cs="Times New Roman"/>
          <w:color w:val="000000" w:themeColor="text1"/>
          <w:sz w:val="24"/>
          <w:szCs w:val="24"/>
        </w:rPr>
      </w:pPr>
    </w:p>
    <w:p w14:paraId="7F22B3F0" w14:textId="77777777" w:rsidR="00F66B7D" w:rsidRPr="00F66B7D" w:rsidRDefault="00F66B7D" w:rsidP="00F66B7D">
      <w:pPr>
        <w:spacing w:before="100" w:beforeAutospacing="1" w:after="100" w:afterAutospacing="1" w:line="240" w:lineRule="auto"/>
        <w:jc w:val="both"/>
        <w:outlineLvl w:val="1"/>
        <w:rPr>
          <w:rFonts w:ascii="Times New Roman" w:eastAsia="Times New Roman" w:hAnsi="Times New Roman" w:cs="Times New Roman"/>
          <w:color w:val="000000" w:themeColor="text1"/>
          <w:sz w:val="24"/>
          <w:szCs w:val="24"/>
        </w:rPr>
      </w:pPr>
    </w:p>
    <w:p w14:paraId="127D179B" w14:textId="77777777" w:rsidR="00F66B7D" w:rsidRPr="00F66B7D" w:rsidRDefault="00F66B7D" w:rsidP="00F66B7D">
      <w:pPr>
        <w:spacing w:before="100" w:beforeAutospacing="1" w:after="100" w:afterAutospacing="1" w:line="240" w:lineRule="auto"/>
        <w:jc w:val="both"/>
        <w:outlineLvl w:val="1"/>
        <w:rPr>
          <w:rFonts w:asciiTheme="majorHAnsi" w:eastAsiaTheme="majorEastAsia" w:hAnsiTheme="majorHAnsi" w:cstheme="majorBidi"/>
          <w:b/>
          <w:bCs/>
          <w:color w:val="000000" w:themeColor="text1"/>
          <w:lang w:val="en-IN"/>
        </w:rPr>
      </w:pPr>
      <w:r w:rsidRPr="00F66B7D">
        <w:rPr>
          <w:rFonts w:asciiTheme="majorHAnsi" w:eastAsiaTheme="majorEastAsia" w:hAnsiTheme="majorHAnsi" w:cstheme="majorBidi"/>
          <w:b/>
          <w:bCs/>
          <w:color w:val="000000" w:themeColor="text1"/>
          <w:lang w:val="en-IN"/>
        </w:rPr>
        <w:lastRenderedPageBreak/>
        <w:t>1. Python Programming and Data Science Training</w:t>
      </w:r>
    </w:p>
    <w:p w14:paraId="63FF4E7A" w14:textId="77777777" w:rsidR="00F66B7D" w:rsidRPr="00F66B7D" w:rsidRDefault="00F66B7D" w:rsidP="00F66B7D">
      <w:pPr>
        <w:spacing w:before="100" w:beforeAutospacing="1" w:after="100" w:afterAutospacing="1" w:line="240" w:lineRule="auto"/>
        <w:jc w:val="both"/>
        <w:outlineLvl w:val="1"/>
        <w:rPr>
          <w:rFonts w:ascii="Times New Roman" w:eastAsia="Times New Roman" w:hAnsi="Times New Roman" w:cs="Times New Roman"/>
          <w:color w:val="000000" w:themeColor="text1"/>
          <w:sz w:val="24"/>
          <w:szCs w:val="24"/>
        </w:rPr>
      </w:pPr>
      <w:r w:rsidRPr="00F66B7D">
        <w:rPr>
          <w:rFonts w:ascii="Times New Roman" w:eastAsia="Times New Roman" w:hAnsi="Times New Roman" w:cs="Times New Roman"/>
          <w:color w:val="000000" w:themeColor="text1"/>
          <w:sz w:val="24"/>
          <w:szCs w:val="24"/>
        </w:rPr>
        <w:t>The internship began with comprehensive training in Python Programming, covering programming fundamentals, object-oriented programming, exception handling, file handling, NumPy, Pandas, Matplotlib, Seaborn, data cleaning, preprocessing, exploratory</w:t>
      </w:r>
      <w:r w:rsidRPr="00F66B7D">
        <w:rPr>
          <w:rFonts w:asciiTheme="majorHAnsi" w:eastAsiaTheme="majorEastAsia" w:hAnsiTheme="majorHAnsi" w:cstheme="majorBidi"/>
          <w:b/>
          <w:bCs/>
          <w:color w:val="000000" w:themeColor="text1"/>
          <w:lang w:val="en-IN"/>
        </w:rPr>
        <w:t xml:space="preserve"> </w:t>
      </w:r>
      <w:r w:rsidRPr="00F66B7D">
        <w:rPr>
          <w:rFonts w:ascii="Times New Roman" w:eastAsia="Times New Roman" w:hAnsi="Times New Roman" w:cs="Times New Roman"/>
          <w:color w:val="000000" w:themeColor="text1"/>
          <w:sz w:val="24"/>
          <w:szCs w:val="24"/>
        </w:rPr>
        <w:t>data analysis</w:t>
      </w:r>
      <w:r w:rsidRPr="00F66B7D">
        <w:rPr>
          <w:rFonts w:asciiTheme="majorHAnsi" w:eastAsiaTheme="majorEastAsia" w:hAnsiTheme="majorHAnsi" w:cstheme="majorBidi"/>
          <w:b/>
          <w:bCs/>
          <w:color w:val="000000" w:themeColor="text1"/>
          <w:lang w:val="en-IN"/>
        </w:rPr>
        <w:t xml:space="preserve"> </w:t>
      </w:r>
      <w:r w:rsidRPr="00F66B7D">
        <w:rPr>
          <w:rFonts w:ascii="Times New Roman" w:eastAsia="Times New Roman" w:hAnsi="Times New Roman" w:cs="Times New Roman"/>
          <w:color w:val="000000" w:themeColor="text1"/>
          <w:sz w:val="24"/>
          <w:szCs w:val="24"/>
        </w:rPr>
        <w:t>(EDA), and feature engineering. Students practiced these concepts using real-world datasets and coding exercises.</w:t>
      </w:r>
    </w:p>
    <w:p w14:paraId="54728EDD" w14:textId="77777777" w:rsidR="00F66B7D" w:rsidRPr="00F66B7D" w:rsidRDefault="00F66B7D" w:rsidP="00F66B7D">
      <w:pPr>
        <w:spacing w:before="100" w:beforeAutospacing="1" w:after="100" w:afterAutospacing="1" w:line="240" w:lineRule="auto"/>
        <w:jc w:val="both"/>
        <w:outlineLvl w:val="1"/>
        <w:rPr>
          <w:rFonts w:asciiTheme="majorHAnsi" w:eastAsiaTheme="majorEastAsia" w:hAnsiTheme="majorHAnsi" w:cstheme="majorBidi"/>
          <w:b/>
          <w:bCs/>
          <w:color w:val="000000" w:themeColor="text1"/>
          <w:lang w:val="en-IN"/>
        </w:rPr>
      </w:pPr>
      <w:r w:rsidRPr="00F66B7D">
        <w:rPr>
          <w:rFonts w:asciiTheme="majorHAnsi" w:eastAsiaTheme="majorEastAsia" w:hAnsiTheme="majorHAnsi" w:cstheme="majorBidi"/>
          <w:b/>
          <w:bCs/>
          <w:color w:val="000000" w:themeColor="text1"/>
          <w:lang w:val="en-IN"/>
        </w:rPr>
        <w:t>2. Business Intelligence and Power BI Training</w:t>
      </w:r>
    </w:p>
    <w:p w14:paraId="49DF8761" w14:textId="77777777" w:rsidR="00F66B7D" w:rsidRPr="00F66B7D" w:rsidRDefault="00F66B7D" w:rsidP="00F66B7D">
      <w:pPr>
        <w:spacing w:before="100" w:beforeAutospacing="1" w:after="100" w:afterAutospacing="1" w:line="240" w:lineRule="auto"/>
        <w:jc w:val="both"/>
        <w:outlineLvl w:val="1"/>
        <w:rPr>
          <w:rFonts w:ascii="Times New Roman" w:eastAsia="Times New Roman" w:hAnsi="Times New Roman" w:cs="Times New Roman"/>
          <w:color w:val="000000" w:themeColor="text1"/>
          <w:sz w:val="24"/>
          <w:szCs w:val="24"/>
        </w:rPr>
      </w:pPr>
      <w:r w:rsidRPr="00F66B7D">
        <w:rPr>
          <w:rFonts w:ascii="Times New Roman" w:eastAsia="Times New Roman" w:hAnsi="Times New Roman" w:cs="Times New Roman"/>
          <w:color w:val="000000" w:themeColor="text1"/>
          <w:sz w:val="24"/>
          <w:szCs w:val="24"/>
        </w:rPr>
        <w:t>Students received practical training in Microsoft Power BI, where they learned to create interactive dashboards, reports, charts, maps, tables, matrices, slicers, drill-through reports, and business visualizations. The training focused on converting raw data into meaningful business insights for effective decision-making.</w:t>
      </w:r>
    </w:p>
    <w:p w14:paraId="1F597EF0" w14:textId="77777777" w:rsidR="00F66B7D" w:rsidRPr="00F66B7D" w:rsidRDefault="00F66B7D" w:rsidP="00F66B7D">
      <w:pPr>
        <w:spacing w:before="100" w:beforeAutospacing="1" w:after="100" w:afterAutospacing="1" w:line="240" w:lineRule="auto"/>
        <w:jc w:val="both"/>
        <w:outlineLvl w:val="1"/>
        <w:rPr>
          <w:rFonts w:asciiTheme="majorHAnsi" w:eastAsiaTheme="majorEastAsia" w:hAnsiTheme="majorHAnsi" w:cstheme="majorBidi"/>
          <w:b/>
          <w:bCs/>
          <w:color w:val="000000" w:themeColor="text1"/>
          <w:lang w:val="en-IN"/>
        </w:rPr>
      </w:pPr>
      <w:r w:rsidRPr="00F66B7D">
        <w:rPr>
          <w:rFonts w:asciiTheme="majorHAnsi" w:eastAsiaTheme="majorEastAsia" w:hAnsiTheme="majorHAnsi" w:cstheme="majorBidi"/>
          <w:b/>
          <w:bCs/>
          <w:color w:val="000000" w:themeColor="text1"/>
          <w:lang w:val="en-IN"/>
        </w:rPr>
        <w:t>3. Power Query Editor and DAX</w:t>
      </w:r>
    </w:p>
    <w:p w14:paraId="476789D7" w14:textId="77777777" w:rsidR="00F66B7D" w:rsidRPr="00F66B7D" w:rsidRDefault="00F66B7D" w:rsidP="00F66B7D">
      <w:pPr>
        <w:spacing w:before="100" w:beforeAutospacing="1" w:after="100" w:afterAutospacing="1" w:line="240" w:lineRule="auto"/>
        <w:jc w:val="both"/>
        <w:outlineLvl w:val="1"/>
        <w:rPr>
          <w:rFonts w:ascii="Times New Roman" w:eastAsia="Times New Roman" w:hAnsi="Times New Roman" w:cs="Times New Roman"/>
          <w:color w:val="000000" w:themeColor="text1"/>
          <w:sz w:val="24"/>
          <w:szCs w:val="24"/>
        </w:rPr>
      </w:pPr>
      <w:r w:rsidRPr="00F66B7D">
        <w:rPr>
          <w:rFonts w:ascii="Times New Roman" w:eastAsia="Times New Roman" w:hAnsi="Times New Roman" w:cs="Times New Roman"/>
          <w:color w:val="000000" w:themeColor="text1"/>
          <w:sz w:val="24"/>
          <w:szCs w:val="24"/>
        </w:rPr>
        <w:t>The internship included hands-on experience with Power Query Editor for data transformation, cleaning, merging, appending, grouping, and preprocessing. Students also learned DAX (Data Analysis Expressions) to create calculated columns, measures, and perform advanced data analysis for business reporting.</w:t>
      </w:r>
    </w:p>
    <w:p w14:paraId="6A1FCFF9" w14:textId="77777777" w:rsidR="00F66B7D" w:rsidRPr="00F66B7D" w:rsidRDefault="00F66B7D" w:rsidP="00F66B7D">
      <w:pPr>
        <w:spacing w:before="100" w:beforeAutospacing="1" w:after="100" w:afterAutospacing="1" w:line="240" w:lineRule="auto"/>
        <w:jc w:val="both"/>
        <w:outlineLvl w:val="1"/>
        <w:rPr>
          <w:rFonts w:asciiTheme="majorHAnsi" w:eastAsiaTheme="majorEastAsia" w:hAnsiTheme="majorHAnsi" w:cstheme="majorBidi"/>
          <w:b/>
          <w:bCs/>
          <w:color w:val="000000" w:themeColor="text1"/>
          <w:lang w:val="en-IN"/>
        </w:rPr>
      </w:pPr>
      <w:r w:rsidRPr="00F66B7D">
        <w:rPr>
          <w:rFonts w:asciiTheme="majorHAnsi" w:eastAsiaTheme="majorEastAsia" w:hAnsiTheme="majorHAnsi" w:cstheme="majorBidi"/>
          <w:b/>
          <w:bCs/>
          <w:color w:val="000000" w:themeColor="text1"/>
          <w:lang w:val="en-IN"/>
        </w:rPr>
        <w:t>4. Practical Projects and Assessments</w:t>
      </w:r>
    </w:p>
    <w:p w14:paraId="617A7F9D" w14:textId="77777777" w:rsidR="00F66B7D" w:rsidRPr="00F66B7D" w:rsidRDefault="00F66B7D" w:rsidP="00F66B7D">
      <w:pPr>
        <w:spacing w:before="100" w:beforeAutospacing="1" w:after="100" w:afterAutospacing="1" w:line="240" w:lineRule="auto"/>
        <w:jc w:val="both"/>
        <w:outlineLvl w:val="1"/>
        <w:rPr>
          <w:rFonts w:ascii="Times New Roman" w:eastAsia="Times New Roman" w:hAnsi="Times New Roman" w:cs="Times New Roman"/>
          <w:color w:val="000000" w:themeColor="text1"/>
          <w:sz w:val="24"/>
          <w:szCs w:val="24"/>
        </w:rPr>
      </w:pPr>
      <w:r w:rsidRPr="00F66B7D">
        <w:rPr>
          <w:rFonts w:ascii="Times New Roman" w:eastAsia="Times New Roman" w:hAnsi="Times New Roman" w:cs="Times New Roman"/>
          <w:color w:val="000000" w:themeColor="text1"/>
          <w:sz w:val="24"/>
          <w:szCs w:val="24"/>
        </w:rPr>
        <w:t>Throughout the internship, students completed coding assignments, exploratory data analysis projects, Power BI dashboard projects, and presentations. These practical activities helped strengthen programming skills, analytical thinking, problem-solving abilities, and project documentation.</w:t>
      </w:r>
    </w:p>
    <w:p w14:paraId="337E830D" w14:textId="77777777" w:rsidR="00F66B7D" w:rsidRPr="00F66B7D" w:rsidRDefault="00F66B7D" w:rsidP="00F66B7D">
      <w:pPr>
        <w:spacing w:before="100" w:beforeAutospacing="1" w:after="100" w:afterAutospacing="1" w:line="240" w:lineRule="auto"/>
        <w:jc w:val="both"/>
        <w:outlineLvl w:val="1"/>
        <w:rPr>
          <w:rFonts w:asciiTheme="majorHAnsi" w:eastAsiaTheme="majorEastAsia" w:hAnsiTheme="majorHAnsi" w:cstheme="majorBidi"/>
          <w:b/>
          <w:bCs/>
          <w:color w:val="000000" w:themeColor="text1"/>
          <w:lang w:val="en-IN"/>
        </w:rPr>
      </w:pPr>
      <w:r w:rsidRPr="00F66B7D">
        <w:rPr>
          <w:rFonts w:asciiTheme="majorHAnsi" w:eastAsiaTheme="majorEastAsia" w:hAnsiTheme="majorHAnsi" w:cstheme="majorBidi"/>
          <w:b/>
          <w:bCs/>
          <w:color w:val="000000" w:themeColor="text1"/>
          <w:lang w:val="en-IN"/>
        </w:rPr>
        <w:t>5. Professional Development and Career Readiness</w:t>
      </w:r>
    </w:p>
    <w:p w14:paraId="17765B79" w14:textId="77777777" w:rsidR="00F66B7D" w:rsidRPr="00F66B7D" w:rsidRDefault="00F66B7D" w:rsidP="00F66B7D">
      <w:pPr>
        <w:spacing w:before="100" w:beforeAutospacing="1" w:after="100" w:afterAutospacing="1" w:line="240" w:lineRule="auto"/>
        <w:jc w:val="both"/>
        <w:outlineLvl w:val="1"/>
        <w:rPr>
          <w:rFonts w:ascii="Times New Roman" w:eastAsia="Times New Roman" w:hAnsi="Times New Roman" w:cs="Times New Roman"/>
          <w:color w:val="000000" w:themeColor="text1"/>
          <w:sz w:val="24"/>
          <w:szCs w:val="24"/>
        </w:rPr>
      </w:pPr>
      <w:r w:rsidRPr="00F66B7D">
        <w:rPr>
          <w:rFonts w:ascii="Times New Roman" w:eastAsia="Times New Roman" w:hAnsi="Times New Roman" w:cs="Times New Roman"/>
          <w:color w:val="000000" w:themeColor="text1"/>
          <w:sz w:val="24"/>
          <w:szCs w:val="24"/>
        </w:rPr>
        <w:t>The final phase of the internship focused on Generative AI tools, including ChatGPT, Google Gemini, Claude, Microsoft Copilot, Git, GitHub, and JIRA, along with professional communication, workplace ethics, teamwork, and career guidance. This training prepared students for modern IT industry practices and enhanced their employability.</w:t>
      </w:r>
    </w:p>
    <w:p w14:paraId="1B166338" w14:textId="77777777" w:rsidR="00C4041C" w:rsidRDefault="00C4041C"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3BA56311" w14:textId="77777777" w:rsidR="00C4041C" w:rsidRDefault="00C4041C"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7A3D28EA" w14:textId="77777777" w:rsidR="00F66B7D" w:rsidRDefault="00F66B7D"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13D77E3C" w14:textId="77777777" w:rsidR="00F66B7D" w:rsidRDefault="00F66B7D"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5B760792" w14:textId="77777777" w:rsidR="00F66B7D" w:rsidRDefault="00F66B7D"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4C01E61B" w14:textId="77777777" w:rsidR="00F66B7D" w:rsidRDefault="00F66B7D"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1C1DA3FC" w14:textId="43CAED5C" w:rsidR="00EC3969" w:rsidRPr="00EC3969" w:rsidRDefault="00EC3969"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C3969">
        <w:rPr>
          <w:rFonts w:ascii="Times New Roman" w:eastAsia="Times New Roman" w:hAnsi="Times New Roman" w:cs="Times New Roman"/>
          <w:b/>
          <w:bCs/>
          <w:sz w:val="36"/>
          <w:szCs w:val="36"/>
        </w:rPr>
        <w:lastRenderedPageBreak/>
        <w:t>Chapter 2: Introduction to Industry / Organization</w:t>
      </w:r>
    </w:p>
    <w:p w14:paraId="3828C10E" w14:textId="77777777" w:rsidR="00EC3969" w:rsidRPr="00FD636E" w:rsidRDefault="00EC3969" w:rsidP="005C0FF2">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EC3969">
        <w:rPr>
          <w:rFonts w:ascii="Times New Roman" w:eastAsia="Times New Roman" w:hAnsi="Times New Roman" w:cs="Times New Roman"/>
          <w:b/>
          <w:bCs/>
          <w:sz w:val="24"/>
          <w:szCs w:val="24"/>
        </w:rPr>
        <w:t>Edunet Foundation</w:t>
      </w:r>
      <w:r w:rsidRPr="00EC3969">
        <w:rPr>
          <w:rFonts w:ascii="Times New Roman" w:eastAsia="Times New Roman" w:hAnsi="Times New Roman" w:cs="Times New Roman"/>
          <w:sz w:val="24"/>
          <w:szCs w:val="24"/>
        </w:rPr>
        <w:t xml:space="preserve">, in partnership with </w:t>
      </w:r>
      <w:r w:rsidRPr="00EC3969">
        <w:rPr>
          <w:rFonts w:ascii="Times New Roman" w:eastAsia="Times New Roman" w:hAnsi="Times New Roman" w:cs="Times New Roman"/>
          <w:b/>
          <w:bCs/>
          <w:sz w:val="24"/>
          <w:szCs w:val="24"/>
        </w:rPr>
        <w:t>IBM</w:t>
      </w:r>
      <w:r w:rsidRPr="00EC3969">
        <w:rPr>
          <w:rFonts w:ascii="Times New Roman" w:eastAsia="Times New Roman" w:hAnsi="Times New Roman" w:cs="Times New Roman"/>
          <w:sz w:val="24"/>
          <w:szCs w:val="24"/>
        </w:rPr>
        <w:t xml:space="preserve">, has established itself as a leading organization in digital skill development in India. It focuses on bridging the gap between academic learning and </w:t>
      </w:r>
      <w:r w:rsidRPr="00FD636E">
        <w:rPr>
          <w:rFonts w:ascii="Times New Roman" w:eastAsia="Times New Roman" w:hAnsi="Times New Roman" w:cs="Times New Roman"/>
          <w:color w:val="000000" w:themeColor="text1"/>
          <w:sz w:val="24"/>
          <w:szCs w:val="24"/>
        </w:rPr>
        <w:t>industry expectations by providing hands-on training in emerging technologies.</w:t>
      </w:r>
    </w:p>
    <w:p w14:paraId="0E830D02" w14:textId="77777777" w:rsidR="00FD636E" w:rsidRPr="00FD636E" w:rsidRDefault="00FD636E" w:rsidP="005C0FF2">
      <w:pPr>
        <w:pStyle w:val="Heading3"/>
        <w:jc w:val="both"/>
        <w:rPr>
          <w:color w:val="000000" w:themeColor="text1"/>
        </w:rPr>
      </w:pPr>
      <w:r w:rsidRPr="00FD636E">
        <w:rPr>
          <w:rStyle w:val="Strong"/>
          <w:b/>
          <w:bCs/>
          <w:color w:val="000000" w:themeColor="text1"/>
        </w:rPr>
        <w:t>History and Background</w:t>
      </w:r>
    </w:p>
    <w:p w14:paraId="5496ADD0" w14:textId="77777777" w:rsidR="00FD636E" w:rsidRPr="00FD636E" w:rsidRDefault="00FD636E" w:rsidP="005C0FF2">
      <w:pPr>
        <w:pStyle w:val="NormalWeb"/>
        <w:jc w:val="both"/>
        <w:rPr>
          <w:color w:val="000000" w:themeColor="text1"/>
        </w:rPr>
      </w:pPr>
      <w:r w:rsidRPr="00FD636E">
        <w:rPr>
          <w:color w:val="000000" w:themeColor="text1"/>
        </w:rPr>
        <w:t xml:space="preserve">The </w:t>
      </w:r>
      <w:r w:rsidRPr="00FD636E">
        <w:rPr>
          <w:rStyle w:val="Strong"/>
          <w:color w:val="000000" w:themeColor="text1"/>
        </w:rPr>
        <w:t>Edunet Foundation</w:t>
      </w:r>
      <w:r w:rsidRPr="00FD636E">
        <w:rPr>
          <w:color w:val="000000" w:themeColor="text1"/>
        </w:rPr>
        <w:t xml:space="preserve"> was established in </w:t>
      </w:r>
      <w:r w:rsidRPr="00FD636E">
        <w:rPr>
          <w:rStyle w:val="Strong"/>
          <w:color w:val="000000" w:themeColor="text1"/>
        </w:rPr>
        <w:t>2015</w:t>
      </w:r>
      <w:r w:rsidRPr="00FD636E">
        <w:rPr>
          <w:color w:val="000000" w:themeColor="text1"/>
        </w:rPr>
        <w:t xml:space="preserve"> and is registered under the </w:t>
      </w:r>
      <w:r w:rsidRPr="00FD636E">
        <w:rPr>
          <w:rStyle w:val="Strong"/>
          <w:color w:val="000000" w:themeColor="text1"/>
        </w:rPr>
        <w:t>Indian Trusts Act</w:t>
      </w:r>
      <w:r w:rsidRPr="00FD636E">
        <w:rPr>
          <w:color w:val="000000" w:themeColor="text1"/>
        </w:rPr>
        <w:t xml:space="preserve"> as a </w:t>
      </w:r>
      <w:r w:rsidRPr="00FD636E">
        <w:rPr>
          <w:rStyle w:val="Strong"/>
          <w:color w:val="000000" w:themeColor="text1"/>
        </w:rPr>
        <w:t>non-profit educational organization</w:t>
      </w:r>
      <w:r w:rsidRPr="00FD636E">
        <w:rPr>
          <w:color w:val="000000" w:themeColor="text1"/>
        </w:rPr>
        <w:t>. Since its inception, the foundation has worked tirelessly to provide accessible and inclusive digital education across India. Its core belief is that quality education and employable skills should not be limited by geography or socioeconomic background.</w:t>
      </w:r>
    </w:p>
    <w:p w14:paraId="3396E539" w14:textId="77777777" w:rsidR="00FD636E" w:rsidRPr="00FD636E" w:rsidRDefault="00FD636E" w:rsidP="005C0FF2">
      <w:pPr>
        <w:pStyle w:val="NormalWeb"/>
        <w:jc w:val="both"/>
        <w:rPr>
          <w:color w:val="000000" w:themeColor="text1"/>
        </w:rPr>
      </w:pPr>
      <w:r w:rsidRPr="00FD636E">
        <w:rPr>
          <w:color w:val="000000" w:themeColor="text1"/>
        </w:rPr>
        <w:t xml:space="preserve">Over the years, Edunet has partnered with </w:t>
      </w:r>
      <w:r w:rsidRPr="00FD636E">
        <w:rPr>
          <w:rStyle w:val="Strong"/>
          <w:color w:val="000000" w:themeColor="text1"/>
        </w:rPr>
        <w:t>more than 1,000 educational institutions</w:t>
      </w:r>
      <w:r w:rsidRPr="00FD636E">
        <w:rPr>
          <w:color w:val="000000" w:themeColor="text1"/>
        </w:rPr>
        <w:t>, including engineering colleges, polytechnic institutes, and universities, to deliver large-scale training programs. These initiatives aim to enhance the employability quotient of students by equipping them with industry-relevant knowledge.</w:t>
      </w:r>
    </w:p>
    <w:p w14:paraId="3EE47B52" w14:textId="77777777" w:rsidR="00FD636E" w:rsidRPr="00FD636E" w:rsidRDefault="00FD636E" w:rsidP="005C0FF2">
      <w:pPr>
        <w:pStyle w:val="NormalWeb"/>
        <w:jc w:val="both"/>
        <w:rPr>
          <w:color w:val="000000" w:themeColor="text1"/>
        </w:rPr>
      </w:pPr>
      <w:r w:rsidRPr="00FD636E">
        <w:rPr>
          <w:color w:val="000000" w:themeColor="text1"/>
        </w:rPr>
        <w:t xml:space="preserve">A major milestone in Edunet’s journey came with its collaboration with </w:t>
      </w:r>
      <w:r w:rsidRPr="00FD636E">
        <w:rPr>
          <w:rStyle w:val="Strong"/>
          <w:color w:val="000000" w:themeColor="text1"/>
        </w:rPr>
        <w:t>IBM</w:t>
      </w:r>
      <w:r w:rsidRPr="00FD636E">
        <w:rPr>
          <w:color w:val="000000" w:themeColor="text1"/>
        </w:rPr>
        <w:t xml:space="preserve"> under the </w:t>
      </w:r>
      <w:r w:rsidRPr="00FD636E">
        <w:rPr>
          <w:rStyle w:val="Strong"/>
          <w:color w:val="000000" w:themeColor="text1"/>
        </w:rPr>
        <w:t>IBM SkillsBuild Program</w:t>
      </w:r>
      <w:r w:rsidRPr="00FD636E">
        <w:rPr>
          <w:color w:val="000000" w:themeColor="text1"/>
        </w:rPr>
        <w:t xml:space="preserve">—a </w:t>
      </w:r>
      <w:r w:rsidRPr="00FD636E">
        <w:rPr>
          <w:rStyle w:val="Strong"/>
          <w:color w:val="000000" w:themeColor="text1"/>
        </w:rPr>
        <w:t>global learning initiative</w:t>
      </w:r>
      <w:r w:rsidRPr="00FD636E">
        <w:rPr>
          <w:color w:val="000000" w:themeColor="text1"/>
        </w:rPr>
        <w:t xml:space="preserve"> designed to promote technical education, innovation, and career readiness. Through this partnership, the foundation has introduced thousands of students to high-demand technology domains, offering free access to IBM’s curated digital learning platform, expert mentorship, and globally recognized certifications.</w:t>
      </w:r>
    </w:p>
    <w:p w14:paraId="5E5BDACB" w14:textId="77777777" w:rsidR="00FD636E" w:rsidRPr="00FD636E" w:rsidRDefault="00FD636E" w:rsidP="005C0FF2">
      <w:pPr>
        <w:jc w:val="both"/>
        <w:rPr>
          <w:color w:val="000000" w:themeColor="text1"/>
        </w:rPr>
      </w:pPr>
    </w:p>
    <w:p w14:paraId="04E58E11" w14:textId="77777777" w:rsidR="00FD636E" w:rsidRPr="00FD636E" w:rsidRDefault="00FD636E" w:rsidP="005C0FF2">
      <w:pPr>
        <w:pStyle w:val="Heading3"/>
        <w:jc w:val="both"/>
        <w:rPr>
          <w:color w:val="000000" w:themeColor="text1"/>
        </w:rPr>
      </w:pPr>
      <w:r w:rsidRPr="00FD636E">
        <w:rPr>
          <w:rStyle w:val="Strong"/>
          <w:b/>
          <w:bCs/>
          <w:color w:val="000000" w:themeColor="text1"/>
        </w:rPr>
        <w:t>Type of Organization</w:t>
      </w:r>
    </w:p>
    <w:p w14:paraId="7587E05D" w14:textId="77777777" w:rsidR="00FD636E" w:rsidRPr="00FD636E" w:rsidRDefault="00FD636E" w:rsidP="005C0FF2">
      <w:pPr>
        <w:pStyle w:val="NormalWeb"/>
        <w:jc w:val="both"/>
        <w:rPr>
          <w:color w:val="000000" w:themeColor="text1"/>
        </w:rPr>
      </w:pPr>
      <w:r w:rsidRPr="00FD636E">
        <w:rPr>
          <w:rStyle w:val="Strong"/>
          <w:color w:val="000000" w:themeColor="text1"/>
        </w:rPr>
        <w:t>Edunet Foundation</w:t>
      </w:r>
      <w:r w:rsidRPr="00FD636E">
        <w:rPr>
          <w:color w:val="000000" w:themeColor="text1"/>
        </w:rPr>
        <w:t xml:space="preserve"> functions as a </w:t>
      </w:r>
      <w:r w:rsidRPr="00FD636E">
        <w:rPr>
          <w:rStyle w:val="Strong"/>
          <w:color w:val="000000" w:themeColor="text1"/>
        </w:rPr>
        <w:t>non-profit educational organization</w:t>
      </w:r>
      <w:r w:rsidRPr="00FD636E">
        <w:rPr>
          <w:color w:val="000000" w:themeColor="text1"/>
        </w:rPr>
        <w:t xml:space="preserve">, which means its primary objective is not financial gain but social and educational impact. It operates with a mission-driven approach, focusing on </w:t>
      </w:r>
      <w:r w:rsidRPr="00FD636E">
        <w:rPr>
          <w:rStyle w:val="Strong"/>
          <w:color w:val="000000" w:themeColor="text1"/>
        </w:rPr>
        <w:t>skill development, employability enhancement, and technological empowerment</w:t>
      </w:r>
      <w:r w:rsidRPr="00FD636E">
        <w:rPr>
          <w:color w:val="000000" w:themeColor="text1"/>
        </w:rPr>
        <w:t xml:space="preserve"> of youth across India.</w:t>
      </w:r>
    </w:p>
    <w:p w14:paraId="78B746D8" w14:textId="77777777" w:rsidR="00FD636E" w:rsidRPr="00FD636E" w:rsidRDefault="00FD636E" w:rsidP="005C0FF2">
      <w:pPr>
        <w:pStyle w:val="NormalWeb"/>
        <w:jc w:val="both"/>
        <w:rPr>
          <w:color w:val="000000" w:themeColor="text1"/>
        </w:rPr>
      </w:pPr>
      <w:r w:rsidRPr="00FD636E">
        <w:rPr>
          <w:color w:val="000000" w:themeColor="text1"/>
        </w:rPr>
        <w:t xml:space="preserve">As a non-profit entity, it collaborates with </w:t>
      </w:r>
      <w:r w:rsidRPr="00FD636E">
        <w:rPr>
          <w:rStyle w:val="Strong"/>
          <w:color w:val="000000" w:themeColor="text1"/>
        </w:rPr>
        <w:t>corporates, government agencies, and academic bodies</w:t>
      </w:r>
      <w:r w:rsidRPr="00FD636E">
        <w:rPr>
          <w:color w:val="000000" w:themeColor="text1"/>
        </w:rPr>
        <w:t xml:space="preserve"> to implement training programs and community initiatives. The foundation reinvests all its resources into expanding its educational outreach, improving content quality, and upgrading digital learning infrastructure.</w:t>
      </w:r>
    </w:p>
    <w:p w14:paraId="2A25BE70" w14:textId="77777777" w:rsidR="00FD636E" w:rsidRPr="00FD636E" w:rsidRDefault="00FD636E" w:rsidP="005C0FF2">
      <w:pPr>
        <w:pStyle w:val="NormalWeb"/>
        <w:jc w:val="both"/>
        <w:rPr>
          <w:color w:val="000000" w:themeColor="text1"/>
        </w:rPr>
      </w:pPr>
      <w:r w:rsidRPr="00FD636E">
        <w:rPr>
          <w:color w:val="000000" w:themeColor="text1"/>
        </w:rPr>
        <w:t>Its governance structure promotes transparency, accountability, and efficiency, ensuring that all programs deliver measurable benefits to learners and partner institutions.</w:t>
      </w:r>
    </w:p>
    <w:p w14:paraId="05078CCF" w14:textId="77777777" w:rsidR="00FD636E" w:rsidRPr="00FD636E" w:rsidRDefault="00FD636E" w:rsidP="005C0FF2">
      <w:pPr>
        <w:jc w:val="both"/>
        <w:rPr>
          <w:color w:val="000000" w:themeColor="text1"/>
        </w:rPr>
      </w:pPr>
    </w:p>
    <w:p w14:paraId="0DB18492" w14:textId="77777777" w:rsidR="00FD636E" w:rsidRPr="00FD636E" w:rsidRDefault="00FD636E" w:rsidP="005C0FF2">
      <w:pPr>
        <w:pStyle w:val="Heading3"/>
        <w:jc w:val="both"/>
        <w:rPr>
          <w:color w:val="000000" w:themeColor="text1"/>
        </w:rPr>
      </w:pPr>
      <w:r w:rsidRPr="00FD636E">
        <w:rPr>
          <w:rStyle w:val="Strong"/>
          <w:b/>
          <w:bCs/>
          <w:color w:val="000000" w:themeColor="text1"/>
        </w:rPr>
        <w:t>Main Services and Activities</w:t>
      </w:r>
    </w:p>
    <w:p w14:paraId="6E377E52" w14:textId="77777777" w:rsidR="00FD636E" w:rsidRPr="00FD636E" w:rsidRDefault="00FD636E" w:rsidP="005C0FF2">
      <w:pPr>
        <w:pStyle w:val="NormalWeb"/>
        <w:jc w:val="both"/>
        <w:rPr>
          <w:color w:val="000000" w:themeColor="text1"/>
        </w:rPr>
      </w:pPr>
      <w:r w:rsidRPr="00FD636E">
        <w:rPr>
          <w:color w:val="000000" w:themeColor="text1"/>
        </w:rPr>
        <w:t xml:space="preserve">The Edunet Foundation provides a wide spectrum of educational and training services designed to empower students, teachers, and professionals. Its </w:t>
      </w:r>
      <w:r w:rsidRPr="00FD636E">
        <w:rPr>
          <w:rStyle w:val="Strong"/>
          <w:color w:val="000000" w:themeColor="text1"/>
        </w:rPr>
        <w:t>core services</w:t>
      </w:r>
      <w:r w:rsidRPr="00FD636E">
        <w:rPr>
          <w:color w:val="000000" w:themeColor="text1"/>
        </w:rPr>
        <w:t xml:space="preserve"> include:</w:t>
      </w:r>
    </w:p>
    <w:p w14:paraId="61F61336" w14:textId="77777777" w:rsidR="005C0FF2" w:rsidRPr="005C0FF2" w:rsidRDefault="00FD636E" w:rsidP="005C0FF2">
      <w:pPr>
        <w:pStyle w:val="NormalWeb"/>
        <w:numPr>
          <w:ilvl w:val="0"/>
          <w:numId w:val="10"/>
        </w:numPr>
        <w:rPr>
          <w:color w:val="000000" w:themeColor="text1"/>
        </w:rPr>
      </w:pPr>
      <w:r w:rsidRPr="00FD636E">
        <w:rPr>
          <w:rStyle w:val="Strong"/>
          <w:color w:val="000000" w:themeColor="text1"/>
        </w:rPr>
        <w:lastRenderedPageBreak/>
        <w:t>Digital Literacy Programs:</w:t>
      </w:r>
      <w:r w:rsidRPr="00FD636E">
        <w:rPr>
          <w:color w:val="000000" w:themeColor="text1"/>
        </w:rPr>
        <w:br/>
        <w:t>These programs aim to promote basic computer literacy and digital awareness among students and educators, ensuring that participants gain essential skills required for today’s digital-first environment.</w:t>
      </w:r>
    </w:p>
    <w:p w14:paraId="384BEF89" w14:textId="77777777" w:rsidR="00FD636E" w:rsidRPr="00FD636E" w:rsidRDefault="00FD636E" w:rsidP="005C0FF2">
      <w:pPr>
        <w:pStyle w:val="NormalWeb"/>
        <w:numPr>
          <w:ilvl w:val="0"/>
          <w:numId w:val="10"/>
        </w:numPr>
        <w:rPr>
          <w:color w:val="000000" w:themeColor="text1"/>
        </w:rPr>
      </w:pPr>
      <w:r w:rsidRPr="00FD636E">
        <w:rPr>
          <w:rStyle w:val="Strong"/>
          <w:color w:val="000000" w:themeColor="text1"/>
        </w:rPr>
        <w:t>Professional Development Initiatives:</w:t>
      </w:r>
      <w:r w:rsidRPr="00FD636E">
        <w:rPr>
          <w:color w:val="000000" w:themeColor="text1"/>
        </w:rPr>
        <w:br/>
        <w:t>Edunet conducts workshops and training sessions to upskill faculty members, helping them integrate modern teaching tools, digital platforms, and innovative learning methodologies into their classrooms.</w:t>
      </w:r>
    </w:p>
    <w:p w14:paraId="54312A58" w14:textId="77777777" w:rsidR="00FD636E" w:rsidRPr="00FD636E" w:rsidRDefault="00FD636E" w:rsidP="005C0FF2">
      <w:pPr>
        <w:pStyle w:val="NormalWeb"/>
        <w:numPr>
          <w:ilvl w:val="0"/>
          <w:numId w:val="10"/>
        </w:numPr>
        <w:rPr>
          <w:color w:val="000000" w:themeColor="text1"/>
        </w:rPr>
      </w:pPr>
      <w:r w:rsidRPr="00FD636E">
        <w:rPr>
          <w:rStyle w:val="Strong"/>
          <w:color w:val="000000" w:themeColor="text1"/>
        </w:rPr>
        <w:t>Technical Training and Workshops:</w:t>
      </w:r>
      <w:r w:rsidRPr="00FD636E">
        <w:rPr>
          <w:color w:val="000000" w:themeColor="text1"/>
        </w:rPr>
        <w:br/>
        <w:t xml:space="preserve">Through collaborations with technology giants like IBM, AWS, and Microsoft, the foundation delivers </w:t>
      </w:r>
      <w:r w:rsidRPr="00FD636E">
        <w:rPr>
          <w:rStyle w:val="Strong"/>
          <w:color w:val="000000" w:themeColor="text1"/>
        </w:rPr>
        <w:t>specialized workshops</w:t>
      </w:r>
      <w:r w:rsidRPr="00FD636E">
        <w:rPr>
          <w:color w:val="000000" w:themeColor="text1"/>
        </w:rPr>
        <w:t xml:space="preserve"> on </w:t>
      </w:r>
      <w:r w:rsidRPr="00FD636E">
        <w:rPr>
          <w:rStyle w:val="Strong"/>
          <w:color w:val="000000" w:themeColor="text1"/>
        </w:rPr>
        <w:t>AI, Data Science, Cybersecurity, Cloud Computing, and IoT</w:t>
      </w:r>
      <w:r w:rsidRPr="00FD636E">
        <w:rPr>
          <w:color w:val="000000" w:themeColor="text1"/>
        </w:rPr>
        <w:t>. These workshops combine theory with hands-on projects to make learning practical and application-oriented.</w:t>
      </w:r>
    </w:p>
    <w:p w14:paraId="7D32480F" w14:textId="77777777" w:rsidR="00FD636E" w:rsidRPr="00FD636E" w:rsidRDefault="00FD636E" w:rsidP="005C0FF2">
      <w:pPr>
        <w:pStyle w:val="NormalWeb"/>
        <w:numPr>
          <w:ilvl w:val="0"/>
          <w:numId w:val="10"/>
        </w:numPr>
        <w:rPr>
          <w:color w:val="000000" w:themeColor="text1"/>
        </w:rPr>
      </w:pPr>
      <w:r w:rsidRPr="00FD636E">
        <w:rPr>
          <w:rStyle w:val="Strong"/>
          <w:color w:val="000000" w:themeColor="text1"/>
        </w:rPr>
        <w:t>IBM Certification Courses:</w:t>
      </w:r>
      <w:r w:rsidRPr="00FD636E">
        <w:rPr>
          <w:color w:val="000000" w:themeColor="text1"/>
        </w:rPr>
        <w:br/>
        <w:t xml:space="preserve">The </w:t>
      </w:r>
      <w:r w:rsidRPr="00FD636E">
        <w:rPr>
          <w:rStyle w:val="Strong"/>
          <w:color w:val="000000" w:themeColor="text1"/>
        </w:rPr>
        <w:t>IBM SkillsBuild Program</w:t>
      </w:r>
      <w:r w:rsidRPr="00FD636E">
        <w:rPr>
          <w:color w:val="000000" w:themeColor="text1"/>
        </w:rPr>
        <w:t xml:space="preserve"> offers self-paced online learning modules and mentor-led sessions. Participants who complete the required courses earn </w:t>
      </w:r>
      <w:r w:rsidRPr="00FD636E">
        <w:rPr>
          <w:rStyle w:val="Strong"/>
          <w:color w:val="000000" w:themeColor="text1"/>
        </w:rPr>
        <w:t>IBM Digital Badges and Certificates</w:t>
      </w:r>
      <w:r w:rsidRPr="00FD636E">
        <w:rPr>
          <w:color w:val="000000" w:themeColor="text1"/>
        </w:rPr>
        <w:t>, recognized globally by employers and educational institutions.</w:t>
      </w:r>
    </w:p>
    <w:p w14:paraId="0D035C57" w14:textId="77777777" w:rsidR="00FD636E" w:rsidRPr="00FD636E" w:rsidRDefault="00FD636E" w:rsidP="005C0FF2">
      <w:pPr>
        <w:pStyle w:val="NormalWeb"/>
        <w:numPr>
          <w:ilvl w:val="0"/>
          <w:numId w:val="10"/>
        </w:numPr>
        <w:rPr>
          <w:color w:val="000000" w:themeColor="text1"/>
        </w:rPr>
      </w:pPr>
      <w:r w:rsidRPr="00FD636E">
        <w:rPr>
          <w:rStyle w:val="Strong"/>
          <w:color w:val="000000" w:themeColor="text1"/>
        </w:rPr>
        <w:t>Soft Skills and Career Readiness Programs:</w:t>
      </w:r>
      <w:r w:rsidRPr="00FD636E">
        <w:rPr>
          <w:color w:val="000000" w:themeColor="text1"/>
        </w:rPr>
        <w:br/>
        <w:t>To complement technical education, Edunet offers training in communication, problem-solving, teamwork, leadership, and interview preparation. This holistic approach enhances both professional competence and confidence.</w:t>
      </w:r>
    </w:p>
    <w:p w14:paraId="54FA36DE" w14:textId="77777777" w:rsidR="00FD636E" w:rsidRPr="00FD636E" w:rsidRDefault="00FD636E" w:rsidP="005C0FF2">
      <w:pPr>
        <w:pStyle w:val="NormalWeb"/>
        <w:numPr>
          <w:ilvl w:val="0"/>
          <w:numId w:val="10"/>
        </w:numPr>
        <w:rPr>
          <w:color w:val="000000" w:themeColor="text1"/>
        </w:rPr>
      </w:pPr>
      <w:r w:rsidRPr="00FD636E">
        <w:rPr>
          <w:rStyle w:val="Strong"/>
          <w:color w:val="000000" w:themeColor="text1"/>
        </w:rPr>
        <w:t>Mentorship and Industry Engagement:</w:t>
      </w:r>
      <w:r w:rsidRPr="00FD636E">
        <w:rPr>
          <w:color w:val="000000" w:themeColor="text1"/>
        </w:rPr>
        <w:br/>
        <w:t>The foundation connects learners with industry mentors who provide guidance, project feedback, and career insights. This industry linkage ensures students understand real-world challenges and expectations.</w:t>
      </w:r>
    </w:p>
    <w:p w14:paraId="1E17C482" w14:textId="77777777" w:rsidR="00FD636E" w:rsidRPr="00FD636E" w:rsidRDefault="00FD636E" w:rsidP="005C0FF2">
      <w:pPr>
        <w:jc w:val="both"/>
        <w:rPr>
          <w:color w:val="000000" w:themeColor="text1"/>
        </w:rPr>
      </w:pPr>
    </w:p>
    <w:p w14:paraId="10DA6B3F" w14:textId="77777777" w:rsidR="00FD636E" w:rsidRPr="00FD636E" w:rsidRDefault="00FD636E" w:rsidP="005C0FF2">
      <w:pPr>
        <w:pStyle w:val="Heading3"/>
        <w:jc w:val="both"/>
        <w:rPr>
          <w:color w:val="000000" w:themeColor="text1"/>
        </w:rPr>
      </w:pPr>
      <w:r w:rsidRPr="00FD636E">
        <w:rPr>
          <w:rStyle w:val="Strong"/>
          <w:b/>
          <w:bCs/>
          <w:color w:val="000000" w:themeColor="text1"/>
        </w:rPr>
        <w:t>Organizational Scale, Turnover, and Reach</w:t>
      </w:r>
    </w:p>
    <w:p w14:paraId="26511652" w14:textId="77777777" w:rsidR="00FD636E" w:rsidRPr="00FD636E" w:rsidRDefault="00FD636E" w:rsidP="005C0FF2">
      <w:pPr>
        <w:pStyle w:val="NormalWeb"/>
        <w:jc w:val="both"/>
        <w:rPr>
          <w:color w:val="000000" w:themeColor="text1"/>
        </w:rPr>
      </w:pPr>
      <w:r w:rsidRPr="00FD636E">
        <w:rPr>
          <w:color w:val="000000" w:themeColor="text1"/>
        </w:rPr>
        <w:t xml:space="preserve">The foundation operates on a </w:t>
      </w:r>
      <w:r w:rsidRPr="00FD636E">
        <w:rPr>
          <w:rStyle w:val="Strong"/>
          <w:color w:val="000000" w:themeColor="text1"/>
        </w:rPr>
        <w:t>pan-India scale</w:t>
      </w:r>
      <w:r w:rsidRPr="00FD636E">
        <w:rPr>
          <w:color w:val="000000" w:themeColor="text1"/>
        </w:rPr>
        <w:t xml:space="preserve">, with programs running in collaboration with colleges and universities across both urban and rural areas. Through a mix of </w:t>
      </w:r>
      <w:r w:rsidRPr="00FD636E">
        <w:rPr>
          <w:rStyle w:val="Strong"/>
          <w:color w:val="000000" w:themeColor="text1"/>
        </w:rPr>
        <w:t>online and offline training modes</w:t>
      </w:r>
      <w:r w:rsidRPr="00FD636E">
        <w:rPr>
          <w:color w:val="000000" w:themeColor="text1"/>
        </w:rPr>
        <w:t xml:space="preserve">, Edunet reaches </w:t>
      </w:r>
      <w:r w:rsidRPr="00FD636E">
        <w:rPr>
          <w:rStyle w:val="Strong"/>
          <w:color w:val="000000" w:themeColor="text1"/>
        </w:rPr>
        <w:t>tens of thousands of students each year</w:t>
      </w:r>
      <w:r w:rsidRPr="00FD636E">
        <w:rPr>
          <w:color w:val="000000" w:themeColor="text1"/>
        </w:rPr>
        <w:t>.</w:t>
      </w:r>
    </w:p>
    <w:p w14:paraId="0FD217BE" w14:textId="77777777" w:rsidR="00FD636E" w:rsidRPr="00FD636E" w:rsidRDefault="00FD636E" w:rsidP="005C0FF2">
      <w:pPr>
        <w:pStyle w:val="NormalWeb"/>
        <w:jc w:val="both"/>
        <w:rPr>
          <w:color w:val="000000" w:themeColor="text1"/>
        </w:rPr>
      </w:pPr>
      <w:r w:rsidRPr="00FD636E">
        <w:rPr>
          <w:color w:val="000000" w:themeColor="text1"/>
        </w:rPr>
        <w:t xml:space="preserve">The organization’s </w:t>
      </w:r>
      <w:r w:rsidRPr="00FD636E">
        <w:rPr>
          <w:rStyle w:val="Strong"/>
          <w:color w:val="000000" w:themeColor="text1"/>
        </w:rPr>
        <w:t>turnover</w:t>
      </w:r>
      <w:r w:rsidRPr="00FD636E">
        <w:rPr>
          <w:color w:val="000000" w:themeColor="text1"/>
        </w:rPr>
        <w:t xml:space="preserve"> primarily supports the expansion of its educational initiatives and technological infrastructure. Its resources are directed towards </w:t>
      </w:r>
      <w:r w:rsidRPr="00FD636E">
        <w:rPr>
          <w:rStyle w:val="Strong"/>
          <w:color w:val="000000" w:themeColor="text1"/>
        </w:rPr>
        <w:t>curriculum development, digital content creation, faculty development, and student outreach</w:t>
      </w:r>
      <w:r w:rsidRPr="00FD636E">
        <w:rPr>
          <w:color w:val="000000" w:themeColor="text1"/>
        </w:rPr>
        <w:t>.</w:t>
      </w:r>
    </w:p>
    <w:p w14:paraId="09E5803C" w14:textId="77777777" w:rsidR="00FD636E" w:rsidRPr="00FD636E" w:rsidRDefault="00FD636E" w:rsidP="005C0FF2">
      <w:pPr>
        <w:pStyle w:val="NormalWeb"/>
        <w:jc w:val="both"/>
        <w:rPr>
          <w:color w:val="000000" w:themeColor="text1"/>
        </w:rPr>
      </w:pPr>
      <w:r w:rsidRPr="00FD636E">
        <w:rPr>
          <w:color w:val="000000" w:themeColor="text1"/>
        </w:rPr>
        <w:t>Edunet Foundation’s hybrid operational model—combining digital platforms with institutional partnerships—allows it to maintain flexibility, scalability, and inclusivity. The foundation’s ability to adapt quickly to the changing technological landscape has made it one of the most impactful skill development organizations in India.</w:t>
      </w:r>
    </w:p>
    <w:p w14:paraId="447537B7" w14:textId="77777777" w:rsidR="00FD636E" w:rsidRPr="00FD636E" w:rsidRDefault="00FD636E" w:rsidP="005C0FF2">
      <w:pPr>
        <w:jc w:val="both"/>
        <w:rPr>
          <w:color w:val="000000" w:themeColor="text1"/>
        </w:rPr>
      </w:pPr>
    </w:p>
    <w:p w14:paraId="5FE750FA" w14:textId="77777777" w:rsidR="00FD636E" w:rsidRPr="00FD636E" w:rsidRDefault="00FD636E" w:rsidP="005C0FF2">
      <w:pPr>
        <w:pStyle w:val="Heading3"/>
        <w:jc w:val="both"/>
        <w:rPr>
          <w:color w:val="000000" w:themeColor="text1"/>
        </w:rPr>
      </w:pPr>
      <w:r w:rsidRPr="00FD636E">
        <w:rPr>
          <w:rStyle w:val="Strong"/>
          <w:b/>
          <w:bCs/>
          <w:color w:val="000000" w:themeColor="text1"/>
        </w:rPr>
        <w:t>Human Resources and Workforce</w:t>
      </w:r>
    </w:p>
    <w:p w14:paraId="481A7D6E" w14:textId="77777777" w:rsidR="00FD636E" w:rsidRPr="00FD636E" w:rsidRDefault="00FD636E" w:rsidP="005C0FF2">
      <w:pPr>
        <w:pStyle w:val="NormalWeb"/>
        <w:jc w:val="both"/>
        <w:rPr>
          <w:color w:val="000000" w:themeColor="text1"/>
        </w:rPr>
      </w:pPr>
      <w:r w:rsidRPr="00FD636E">
        <w:rPr>
          <w:color w:val="000000" w:themeColor="text1"/>
        </w:rPr>
        <w:t xml:space="preserve">Edunet Foundation employs approximately </w:t>
      </w:r>
      <w:r w:rsidRPr="00FD636E">
        <w:rPr>
          <w:rStyle w:val="Strong"/>
          <w:color w:val="000000" w:themeColor="text1"/>
        </w:rPr>
        <w:t>100–150 dedicated staff members</w:t>
      </w:r>
      <w:r w:rsidRPr="00FD636E">
        <w:rPr>
          <w:color w:val="000000" w:themeColor="text1"/>
        </w:rPr>
        <w:t xml:space="preserve">, including </w:t>
      </w:r>
      <w:r w:rsidRPr="00FD636E">
        <w:rPr>
          <w:rStyle w:val="Strong"/>
          <w:color w:val="000000" w:themeColor="text1"/>
        </w:rPr>
        <w:t xml:space="preserve">program coordinators, trainers, mentors, technical experts, and administrative </w:t>
      </w:r>
      <w:r w:rsidRPr="00FD636E">
        <w:rPr>
          <w:rStyle w:val="Strong"/>
          <w:color w:val="000000" w:themeColor="text1"/>
        </w:rPr>
        <w:lastRenderedPageBreak/>
        <w:t>personnel</w:t>
      </w:r>
      <w:r w:rsidRPr="00FD636E">
        <w:rPr>
          <w:color w:val="000000" w:themeColor="text1"/>
        </w:rPr>
        <w:t>. The team represents a blend of educators, technologists, and industry professionals who share a common vision of empowering youth through technology.</w:t>
      </w:r>
    </w:p>
    <w:p w14:paraId="3B4AD368" w14:textId="77777777" w:rsidR="00FD636E" w:rsidRPr="00FD636E" w:rsidRDefault="00FD636E" w:rsidP="005C0FF2">
      <w:pPr>
        <w:pStyle w:val="NormalWeb"/>
        <w:jc w:val="both"/>
        <w:rPr>
          <w:color w:val="000000" w:themeColor="text1"/>
        </w:rPr>
      </w:pPr>
      <w:r w:rsidRPr="00FD636E">
        <w:rPr>
          <w:color w:val="000000" w:themeColor="text1"/>
        </w:rPr>
        <w:t>The trainers and mentors undergo regular capacity-building sessions to stay updated with the latest tools, frameworks, and teaching methodologies. The collaborative work environment fosters innovation, teamwork, and knowledge sharing among staff members, ensuring the highest standards of program delivery.</w:t>
      </w:r>
    </w:p>
    <w:p w14:paraId="409D0C95" w14:textId="77777777" w:rsidR="00FD636E" w:rsidRPr="00FD636E" w:rsidRDefault="00FD636E" w:rsidP="005C0FF2">
      <w:pPr>
        <w:jc w:val="both"/>
        <w:rPr>
          <w:color w:val="000000" w:themeColor="text1"/>
        </w:rPr>
      </w:pPr>
    </w:p>
    <w:p w14:paraId="63F874C3" w14:textId="77777777" w:rsidR="00FD636E" w:rsidRPr="00FD636E" w:rsidRDefault="00FD636E" w:rsidP="005C0FF2">
      <w:pPr>
        <w:pStyle w:val="Heading3"/>
        <w:jc w:val="both"/>
        <w:rPr>
          <w:color w:val="000000" w:themeColor="text1"/>
        </w:rPr>
      </w:pPr>
      <w:r w:rsidRPr="00FD636E">
        <w:rPr>
          <w:rStyle w:val="Strong"/>
          <w:b/>
          <w:bCs/>
          <w:color w:val="000000" w:themeColor="text1"/>
        </w:rPr>
        <w:t>Major Collaborations and Partnerships</w:t>
      </w:r>
    </w:p>
    <w:p w14:paraId="4DA4455D" w14:textId="77777777" w:rsidR="00FD636E" w:rsidRPr="00FD636E" w:rsidRDefault="00FD636E" w:rsidP="005C0FF2">
      <w:pPr>
        <w:pStyle w:val="NormalWeb"/>
        <w:jc w:val="both"/>
        <w:rPr>
          <w:color w:val="000000" w:themeColor="text1"/>
        </w:rPr>
      </w:pPr>
      <w:r w:rsidRPr="00FD636E">
        <w:rPr>
          <w:color w:val="000000" w:themeColor="text1"/>
        </w:rPr>
        <w:t xml:space="preserve">Collaborations are at the heart of Edunet Foundation’s success. The foundation has established strong partnerships with both public and private sector organizations, which enhance its program reach and effectiveness. Some of its </w:t>
      </w:r>
      <w:r w:rsidRPr="00FD636E">
        <w:rPr>
          <w:rStyle w:val="Strong"/>
          <w:color w:val="000000" w:themeColor="text1"/>
        </w:rPr>
        <w:t>major collaborators</w:t>
      </w:r>
      <w:r w:rsidRPr="00FD636E">
        <w:rPr>
          <w:color w:val="000000" w:themeColor="text1"/>
        </w:rPr>
        <w:t xml:space="preserve"> include:</w:t>
      </w:r>
    </w:p>
    <w:p w14:paraId="3205E989" w14:textId="77777777" w:rsidR="00FD636E" w:rsidRPr="00FD636E" w:rsidRDefault="00FD636E" w:rsidP="005C0FF2">
      <w:pPr>
        <w:pStyle w:val="NormalWeb"/>
        <w:numPr>
          <w:ilvl w:val="0"/>
          <w:numId w:val="11"/>
        </w:numPr>
        <w:jc w:val="both"/>
        <w:rPr>
          <w:color w:val="000000" w:themeColor="text1"/>
        </w:rPr>
      </w:pPr>
      <w:r w:rsidRPr="00FD636E">
        <w:rPr>
          <w:rStyle w:val="Strong"/>
          <w:color w:val="000000" w:themeColor="text1"/>
        </w:rPr>
        <w:t>IBM:</w:t>
      </w:r>
      <w:r w:rsidRPr="00FD636E">
        <w:rPr>
          <w:color w:val="000000" w:themeColor="text1"/>
        </w:rPr>
        <w:t xml:space="preserve"> The key strategic partner under the </w:t>
      </w:r>
      <w:r w:rsidRPr="00FD636E">
        <w:rPr>
          <w:rStyle w:val="Strong"/>
          <w:color w:val="000000" w:themeColor="text1"/>
        </w:rPr>
        <w:t>IBM SkillsBuild initiative</w:t>
      </w:r>
      <w:r w:rsidRPr="00FD636E">
        <w:rPr>
          <w:color w:val="000000" w:themeColor="text1"/>
        </w:rPr>
        <w:t>, providing global-level learning resources, certifications, and mentorship.</w:t>
      </w:r>
    </w:p>
    <w:p w14:paraId="27DD0410" w14:textId="77777777" w:rsidR="00FD636E" w:rsidRPr="00FD636E" w:rsidRDefault="00FD636E" w:rsidP="005C0FF2">
      <w:pPr>
        <w:pStyle w:val="NormalWeb"/>
        <w:numPr>
          <w:ilvl w:val="0"/>
          <w:numId w:val="11"/>
        </w:numPr>
        <w:jc w:val="both"/>
        <w:rPr>
          <w:color w:val="000000" w:themeColor="text1"/>
        </w:rPr>
      </w:pPr>
      <w:r w:rsidRPr="00FD636E">
        <w:rPr>
          <w:rStyle w:val="Strong"/>
          <w:color w:val="000000" w:themeColor="text1"/>
        </w:rPr>
        <w:t>AICTE (All India Council for Technical Education):</w:t>
      </w:r>
      <w:r w:rsidRPr="00FD636E">
        <w:rPr>
          <w:color w:val="000000" w:themeColor="text1"/>
        </w:rPr>
        <w:t xml:space="preserve"> Supports large-scale implementation of programs across technical institutions in India.</w:t>
      </w:r>
    </w:p>
    <w:p w14:paraId="64F1A4BD" w14:textId="77777777" w:rsidR="00FD636E" w:rsidRPr="00FD636E" w:rsidRDefault="00FD636E" w:rsidP="005C0FF2">
      <w:pPr>
        <w:pStyle w:val="NormalWeb"/>
        <w:numPr>
          <w:ilvl w:val="0"/>
          <w:numId w:val="11"/>
        </w:numPr>
        <w:jc w:val="both"/>
        <w:rPr>
          <w:color w:val="000000" w:themeColor="text1"/>
        </w:rPr>
      </w:pPr>
      <w:r w:rsidRPr="00FD636E">
        <w:rPr>
          <w:rStyle w:val="Strong"/>
          <w:color w:val="000000" w:themeColor="text1"/>
        </w:rPr>
        <w:t>NASSCOM Foundation:</w:t>
      </w:r>
      <w:r w:rsidRPr="00FD636E">
        <w:rPr>
          <w:color w:val="000000" w:themeColor="text1"/>
        </w:rPr>
        <w:t xml:space="preserve"> Works jointly to enhance digital literacy and promote employability in the technology sector.</w:t>
      </w:r>
    </w:p>
    <w:p w14:paraId="2549D914" w14:textId="77777777" w:rsidR="00FD636E" w:rsidRPr="00FD636E" w:rsidRDefault="00FD636E" w:rsidP="005C0FF2">
      <w:pPr>
        <w:pStyle w:val="NormalWeb"/>
        <w:numPr>
          <w:ilvl w:val="0"/>
          <w:numId w:val="11"/>
        </w:numPr>
        <w:jc w:val="both"/>
        <w:rPr>
          <w:color w:val="000000" w:themeColor="text1"/>
        </w:rPr>
      </w:pPr>
      <w:r w:rsidRPr="00FD636E">
        <w:rPr>
          <w:rStyle w:val="Strong"/>
          <w:color w:val="000000" w:themeColor="text1"/>
        </w:rPr>
        <w:t>Microsoft and Amazon Web Services (AWS):</w:t>
      </w:r>
      <w:r w:rsidRPr="00FD636E">
        <w:rPr>
          <w:color w:val="000000" w:themeColor="text1"/>
        </w:rPr>
        <w:t xml:space="preserve"> Collaborate on cloud and AI-based educational initiatives.</w:t>
      </w:r>
    </w:p>
    <w:p w14:paraId="1D1995C1" w14:textId="77777777" w:rsidR="00FD636E" w:rsidRPr="00FD636E" w:rsidRDefault="00FD636E" w:rsidP="005C0FF2">
      <w:pPr>
        <w:pStyle w:val="NormalWeb"/>
        <w:numPr>
          <w:ilvl w:val="0"/>
          <w:numId w:val="11"/>
        </w:numPr>
        <w:jc w:val="both"/>
        <w:rPr>
          <w:color w:val="000000" w:themeColor="text1"/>
        </w:rPr>
      </w:pPr>
      <w:r w:rsidRPr="00FD636E">
        <w:rPr>
          <w:rStyle w:val="Strong"/>
          <w:color w:val="000000" w:themeColor="text1"/>
        </w:rPr>
        <w:t>Academic Institutions:</w:t>
      </w:r>
      <w:r w:rsidRPr="00FD636E">
        <w:rPr>
          <w:color w:val="000000" w:themeColor="text1"/>
        </w:rPr>
        <w:t xml:space="preserve"> Partner with colleges and universities nationwide to implement training programs, faculty development initiatives, and student outreach campaigns.</w:t>
      </w:r>
    </w:p>
    <w:p w14:paraId="5B868EFA" w14:textId="77777777" w:rsidR="00C4041C" w:rsidRDefault="00C4041C" w:rsidP="005C0FF2">
      <w:pPr>
        <w:pStyle w:val="NormalWeb"/>
        <w:jc w:val="both"/>
        <w:rPr>
          <w:color w:val="000000" w:themeColor="text1"/>
        </w:rPr>
      </w:pPr>
    </w:p>
    <w:p w14:paraId="71850768" w14:textId="77777777" w:rsidR="00FD636E" w:rsidRPr="00FD636E" w:rsidRDefault="00FD636E" w:rsidP="005C0FF2">
      <w:pPr>
        <w:pStyle w:val="Heading3"/>
        <w:jc w:val="both"/>
        <w:rPr>
          <w:color w:val="000000" w:themeColor="text1"/>
        </w:rPr>
      </w:pPr>
      <w:r w:rsidRPr="00FD636E">
        <w:rPr>
          <w:rStyle w:val="Strong"/>
          <w:b/>
          <w:bCs/>
          <w:color w:val="000000" w:themeColor="text1"/>
        </w:rPr>
        <w:t>IBM SkillsBuild Program Overview</w:t>
      </w:r>
    </w:p>
    <w:p w14:paraId="177A06B0" w14:textId="77777777" w:rsidR="00FD636E" w:rsidRPr="00FD636E" w:rsidRDefault="00FD636E" w:rsidP="005C0FF2">
      <w:pPr>
        <w:pStyle w:val="NormalWeb"/>
        <w:jc w:val="both"/>
        <w:rPr>
          <w:color w:val="000000" w:themeColor="text1"/>
        </w:rPr>
      </w:pPr>
      <w:r w:rsidRPr="00FD636E">
        <w:rPr>
          <w:color w:val="000000" w:themeColor="text1"/>
        </w:rPr>
        <w:t xml:space="preserve">The </w:t>
      </w:r>
      <w:r w:rsidRPr="00FD636E">
        <w:rPr>
          <w:rStyle w:val="Strong"/>
          <w:color w:val="000000" w:themeColor="text1"/>
        </w:rPr>
        <w:t>IBM SkillsBuild Program</w:t>
      </w:r>
      <w:r w:rsidRPr="00FD636E">
        <w:rPr>
          <w:color w:val="000000" w:themeColor="text1"/>
        </w:rPr>
        <w:t xml:space="preserve">, managed by Edunet Foundation in India, is a flagship initiative designed to empower learners with future-ready skills. It provides </w:t>
      </w:r>
      <w:r w:rsidRPr="00FD636E">
        <w:rPr>
          <w:rStyle w:val="Strong"/>
          <w:color w:val="000000" w:themeColor="text1"/>
        </w:rPr>
        <w:t>free access</w:t>
      </w:r>
      <w:r w:rsidRPr="00FD636E">
        <w:rPr>
          <w:color w:val="000000" w:themeColor="text1"/>
        </w:rPr>
        <w:t xml:space="preserve"> to IBM’s world-class online learning resources and offers courses in </w:t>
      </w:r>
      <w:r w:rsidRPr="00FD636E">
        <w:rPr>
          <w:rStyle w:val="Strong"/>
          <w:color w:val="000000" w:themeColor="text1"/>
        </w:rPr>
        <w:t>Artificial Intelligence, Data Science, Cybersecurity, Cloud Computing, and Digital Marketing</w:t>
      </w:r>
      <w:r w:rsidRPr="00FD636E">
        <w:rPr>
          <w:color w:val="000000" w:themeColor="text1"/>
        </w:rPr>
        <w:t>.</w:t>
      </w:r>
    </w:p>
    <w:p w14:paraId="3F5F429D" w14:textId="77777777" w:rsidR="00FD636E" w:rsidRPr="00FD636E" w:rsidRDefault="00FD636E" w:rsidP="005C0FF2">
      <w:pPr>
        <w:pStyle w:val="NormalWeb"/>
        <w:jc w:val="both"/>
        <w:rPr>
          <w:color w:val="000000" w:themeColor="text1"/>
        </w:rPr>
      </w:pPr>
      <w:r w:rsidRPr="00FD636E">
        <w:rPr>
          <w:color w:val="000000" w:themeColor="text1"/>
        </w:rPr>
        <w:t xml:space="preserve">The program emphasizes </w:t>
      </w:r>
      <w:r w:rsidRPr="00FD636E">
        <w:rPr>
          <w:rStyle w:val="Strong"/>
          <w:color w:val="000000" w:themeColor="text1"/>
        </w:rPr>
        <w:t>hands-on learning</w:t>
      </w:r>
      <w:r w:rsidRPr="00FD636E">
        <w:rPr>
          <w:color w:val="000000" w:themeColor="text1"/>
        </w:rPr>
        <w:t xml:space="preserve"> through practical projects, real-world case studies, and mentor-led interactions. Learners can earn </w:t>
      </w:r>
      <w:r w:rsidRPr="00FD636E">
        <w:rPr>
          <w:rStyle w:val="Strong"/>
          <w:color w:val="000000" w:themeColor="text1"/>
        </w:rPr>
        <w:t>digital badges and certifications</w:t>
      </w:r>
      <w:r w:rsidRPr="00FD636E">
        <w:rPr>
          <w:color w:val="000000" w:themeColor="text1"/>
        </w:rPr>
        <w:t>, which add credibility to their profiles and increase their employability in competitive industries.</w:t>
      </w:r>
    </w:p>
    <w:p w14:paraId="448B4F1C" w14:textId="77777777" w:rsidR="00FD636E" w:rsidRPr="00FD636E" w:rsidRDefault="00FD636E" w:rsidP="005C0FF2">
      <w:pPr>
        <w:pStyle w:val="NormalWeb"/>
        <w:jc w:val="both"/>
        <w:rPr>
          <w:color w:val="000000" w:themeColor="text1"/>
        </w:rPr>
      </w:pPr>
      <w:r w:rsidRPr="00FD636E">
        <w:rPr>
          <w:color w:val="000000" w:themeColor="text1"/>
        </w:rPr>
        <w:t xml:space="preserve">Furthermore, the program incorporates </w:t>
      </w:r>
      <w:r w:rsidRPr="00FD636E">
        <w:rPr>
          <w:rStyle w:val="Strong"/>
          <w:color w:val="000000" w:themeColor="text1"/>
        </w:rPr>
        <w:t>career guidance modules</w:t>
      </w:r>
      <w:r w:rsidRPr="00FD636E">
        <w:rPr>
          <w:color w:val="000000" w:themeColor="text1"/>
        </w:rPr>
        <w:t>, helping students identify their strengths, explore career paths, and connect with potential employers. The impact of this program has been profound, with thousands of students achieving globally recognized credentials and gaining confidence to pursue technology-driven careers.</w:t>
      </w:r>
    </w:p>
    <w:p w14:paraId="2F66C95A" w14:textId="77777777" w:rsidR="00AE27F6" w:rsidRDefault="00AE27F6" w:rsidP="005C0FF2">
      <w:pPr>
        <w:spacing w:after="0" w:line="240" w:lineRule="auto"/>
        <w:jc w:val="both"/>
        <w:rPr>
          <w:rFonts w:ascii="Times New Roman" w:eastAsia="Times New Roman" w:hAnsi="Times New Roman" w:cs="Times New Roman"/>
          <w:sz w:val="24"/>
          <w:szCs w:val="24"/>
        </w:rPr>
      </w:pPr>
    </w:p>
    <w:p w14:paraId="1892B02A" w14:textId="4F31FF29" w:rsidR="00EC3969" w:rsidRPr="00EC3969" w:rsidRDefault="00EC3969"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C3969">
        <w:rPr>
          <w:rFonts w:ascii="Times New Roman" w:eastAsia="Times New Roman" w:hAnsi="Times New Roman" w:cs="Times New Roman"/>
          <w:b/>
          <w:bCs/>
          <w:sz w:val="36"/>
          <w:szCs w:val="36"/>
        </w:rPr>
        <w:lastRenderedPageBreak/>
        <w:t>Chapter 3: Major Hardware/Software Used</w:t>
      </w:r>
    </w:p>
    <w:p w14:paraId="4E7D0117" w14:textId="77777777" w:rsidR="00EC3969" w:rsidRPr="00EC3969" w:rsidRDefault="00EC3969" w:rsidP="005C0FF2">
      <w:pPr>
        <w:spacing w:before="100" w:beforeAutospacing="1" w:after="100" w:afterAutospacing="1" w:line="240" w:lineRule="auto"/>
        <w:jc w:val="both"/>
        <w:rPr>
          <w:rFonts w:ascii="Times New Roman" w:eastAsia="Times New Roman" w:hAnsi="Times New Roman" w:cs="Times New Roman"/>
          <w:sz w:val="24"/>
          <w:szCs w:val="24"/>
        </w:rPr>
      </w:pPr>
      <w:r w:rsidRPr="00EC3969">
        <w:rPr>
          <w:rFonts w:ascii="Times New Roman" w:eastAsia="Times New Roman" w:hAnsi="Times New Roman" w:cs="Times New Roman"/>
          <w:sz w:val="24"/>
          <w:szCs w:val="24"/>
        </w:rPr>
        <w:t>During the training period, students worked primarily with software tools and online platforms provided by IBM and Edunet Foundation. Key software and tools used include:</w:t>
      </w:r>
    </w:p>
    <w:tbl>
      <w:tblPr>
        <w:tblStyle w:val="TableGrid"/>
        <w:tblW w:w="0" w:type="auto"/>
        <w:tblLook w:val="04A0" w:firstRow="1" w:lastRow="0" w:firstColumn="1" w:lastColumn="0" w:noHBand="0" w:noVBand="1"/>
      </w:tblPr>
      <w:tblGrid>
        <w:gridCol w:w="1709"/>
        <w:gridCol w:w="3260"/>
        <w:gridCol w:w="1665"/>
        <w:gridCol w:w="2382"/>
      </w:tblGrid>
      <w:tr w:rsidR="00EC3969" w:rsidRPr="00EC3969" w14:paraId="0FFD1122" w14:textId="77777777" w:rsidTr="00AE27F6">
        <w:tc>
          <w:tcPr>
            <w:tcW w:w="0" w:type="auto"/>
            <w:hideMark/>
          </w:tcPr>
          <w:p w14:paraId="2C9FB449" w14:textId="77777777" w:rsidR="00EC3969" w:rsidRPr="00EC3969" w:rsidRDefault="00EC3969" w:rsidP="005C0FF2">
            <w:pPr>
              <w:jc w:val="both"/>
              <w:rPr>
                <w:rFonts w:ascii="Times New Roman" w:eastAsia="Times New Roman" w:hAnsi="Times New Roman" w:cs="Times New Roman"/>
                <w:b/>
                <w:bCs/>
                <w:sz w:val="24"/>
                <w:szCs w:val="24"/>
              </w:rPr>
            </w:pPr>
            <w:r w:rsidRPr="00EC3969">
              <w:rPr>
                <w:rFonts w:ascii="Times New Roman" w:eastAsia="Times New Roman" w:hAnsi="Times New Roman" w:cs="Times New Roman"/>
                <w:b/>
                <w:bCs/>
                <w:sz w:val="24"/>
                <w:szCs w:val="24"/>
              </w:rPr>
              <w:t>Software / Tool</w:t>
            </w:r>
          </w:p>
        </w:tc>
        <w:tc>
          <w:tcPr>
            <w:tcW w:w="0" w:type="auto"/>
            <w:hideMark/>
          </w:tcPr>
          <w:p w14:paraId="05D421B3" w14:textId="77777777" w:rsidR="00EC3969" w:rsidRPr="00EC3969" w:rsidRDefault="00EC3969" w:rsidP="005C0FF2">
            <w:pPr>
              <w:jc w:val="both"/>
              <w:rPr>
                <w:rFonts w:ascii="Times New Roman" w:eastAsia="Times New Roman" w:hAnsi="Times New Roman" w:cs="Times New Roman"/>
                <w:b/>
                <w:bCs/>
                <w:sz w:val="24"/>
                <w:szCs w:val="24"/>
              </w:rPr>
            </w:pPr>
            <w:r w:rsidRPr="00EC3969">
              <w:rPr>
                <w:rFonts w:ascii="Times New Roman" w:eastAsia="Times New Roman" w:hAnsi="Times New Roman" w:cs="Times New Roman"/>
                <w:b/>
                <w:bCs/>
                <w:sz w:val="24"/>
                <w:szCs w:val="24"/>
              </w:rPr>
              <w:t>Purpose / Use</w:t>
            </w:r>
          </w:p>
        </w:tc>
        <w:tc>
          <w:tcPr>
            <w:tcW w:w="0" w:type="auto"/>
            <w:hideMark/>
          </w:tcPr>
          <w:p w14:paraId="361D86F3" w14:textId="77777777" w:rsidR="00EC3969" w:rsidRPr="00EC3969" w:rsidRDefault="00EC3969" w:rsidP="005C0FF2">
            <w:pPr>
              <w:jc w:val="both"/>
              <w:rPr>
                <w:rFonts w:ascii="Times New Roman" w:eastAsia="Times New Roman" w:hAnsi="Times New Roman" w:cs="Times New Roman"/>
                <w:b/>
                <w:bCs/>
                <w:sz w:val="24"/>
                <w:szCs w:val="24"/>
              </w:rPr>
            </w:pPr>
            <w:r w:rsidRPr="00EC3969">
              <w:rPr>
                <w:rFonts w:ascii="Times New Roman" w:eastAsia="Times New Roman" w:hAnsi="Times New Roman" w:cs="Times New Roman"/>
                <w:b/>
                <w:bCs/>
                <w:sz w:val="24"/>
                <w:szCs w:val="24"/>
              </w:rPr>
              <w:t>Approximate Cost</w:t>
            </w:r>
          </w:p>
        </w:tc>
        <w:tc>
          <w:tcPr>
            <w:tcW w:w="0" w:type="auto"/>
            <w:hideMark/>
          </w:tcPr>
          <w:p w14:paraId="25CEF797" w14:textId="77777777" w:rsidR="00EC3969" w:rsidRPr="00EC3969" w:rsidRDefault="00EC3969" w:rsidP="005C0FF2">
            <w:pPr>
              <w:jc w:val="both"/>
              <w:rPr>
                <w:rFonts w:ascii="Times New Roman" w:eastAsia="Times New Roman" w:hAnsi="Times New Roman" w:cs="Times New Roman"/>
                <w:b/>
                <w:bCs/>
                <w:sz w:val="24"/>
                <w:szCs w:val="24"/>
              </w:rPr>
            </w:pPr>
            <w:r w:rsidRPr="00EC3969">
              <w:rPr>
                <w:rFonts w:ascii="Times New Roman" w:eastAsia="Times New Roman" w:hAnsi="Times New Roman" w:cs="Times New Roman"/>
                <w:b/>
                <w:bCs/>
                <w:sz w:val="24"/>
                <w:szCs w:val="24"/>
              </w:rPr>
              <w:t>Maintenance / Access</w:t>
            </w:r>
          </w:p>
        </w:tc>
      </w:tr>
      <w:tr w:rsidR="00EC3969" w:rsidRPr="00EC3969" w14:paraId="3A884258" w14:textId="77777777" w:rsidTr="00AE27F6">
        <w:tc>
          <w:tcPr>
            <w:tcW w:w="0" w:type="auto"/>
            <w:hideMark/>
          </w:tcPr>
          <w:p w14:paraId="7A86FE72" w14:textId="77777777" w:rsidR="00EC3969" w:rsidRPr="00EC3969" w:rsidRDefault="00EC3969" w:rsidP="005C0FF2">
            <w:pPr>
              <w:jc w:val="both"/>
              <w:rPr>
                <w:rFonts w:ascii="Times New Roman" w:eastAsia="Times New Roman" w:hAnsi="Times New Roman" w:cs="Times New Roman"/>
                <w:sz w:val="24"/>
                <w:szCs w:val="24"/>
              </w:rPr>
            </w:pPr>
            <w:r w:rsidRPr="00EC3969">
              <w:rPr>
                <w:rFonts w:ascii="Times New Roman" w:eastAsia="Times New Roman" w:hAnsi="Times New Roman" w:cs="Times New Roman"/>
                <w:b/>
                <w:bCs/>
                <w:sz w:val="24"/>
                <w:szCs w:val="24"/>
              </w:rPr>
              <w:t>IBM SkillsBuild Platform</w:t>
            </w:r>
          </w:p>
        </w:tc>
        <w:tc>
          <w:tcPr>
            <w:tcW w:w="0" w:type="auto"/>
            <w:hideMark/>
          </w:tcPr>
          <w:p w14:paraId="27DC44FD" w14:textId="77777777" w:rsidR="00EC3969" w:rsidRPr="00EC3969" w:rsidRDefault="00EC3969" w:rsidP="005C0FF2">
            <w:pPr>
              <w:jc w:val="both"/>
              <w:rPr>
                <w:rFonts w:ascii="Times New Roman" w:eastAsia="Times New Roman" w:hAnsi="Times New Roman" w:cs="Times New Roman"/>
                <w:sz w:val="24"/>
                <w:szCs w:val="24"/>
              </w:rPr>
            </w:pPr>
            <w:r w:rsidRPr="00EC3969">
              <w:rPr>
                <w:rFonts w:ascii="Times New Roman" w:eastAsia="Times New Roman" w:hAnsi="Times New Roman" w:cs="Times New Roman"/>
                <w:sz w:val="24"/>
                <w:szCs w:val="24"/>
              </w:rPr>
              <w:t>Online learning portal for courses and labs</w:t>
            </w:r>
          </w:p>
        </w:tc>
        <w:tc>
          <w:tcPr>
            <w:tcW w:w="0" w:type="auto"/>
            <w:hideMark/>
          </w:tcPr>
          <w:p w14:paraId="484F7534" w14:textId="77777777" w:rsidR="00EC3969" w:rsidRPr="00EC3969" w:rsidRDefault="00EC3969" w:rsidP="005C0FF2">
            <w:pPr>
              <w:jc w:val="both"/>
              <w:rPr>
                <w:rFonts w:ascii="Times New Roman" w:eastAsia="Times New Roman" w:hAnsi="Times New Roman" w:cs="Times New Roman"/>
                <w:sz w:val="24"/>
                <w:szCs w:val="24"/>
              </w:rPr>
            </w:pPr>
            <w:r w:rsidRPr="00EC3969">
              <w:rPr>
                <w:rFonts w:ascii="Times New Roman" w:eastAsia="Times New Roman" w:hAnsi="Times New Roman" w:cs="Times New Roman"/>
                <w:sz w:val="24"/>
                <w:szCs w:val="24"/>
              </w:rPr>
              <w:t>Free for students</w:t>
            </w:r>
          </w:p>
        </w:tc>
        <w:tc>
          <w:tcPr>
            <w:tcW w:w="0" w:type="auto"/>
            <w:hideMark/>
          </w:tcPr>
          <w:p w14:paraId="2B5016D2" w14:textId="77777777" w:rsidR="00EC3969" w:rsidRPr="00EC3969" w:rsidRDefault="00EC3969" w:rsidP="005C0FF2">
            <w:pPr>
              <w:jc w:val="both"/>
              <w:rPr>
                <w:rFonts w:ascii="Times New Roman" w:eastAsia="Times New Roman" w:hAnsi="Times New Roman" w:cs="Times New Roman"/>
                <w:sz w:val="24"/>
                <w:szCs w:val="24"/>
              </w:rPr>
            </w:pPr>
            <w:r w:rsidRPr="00EC3969">
              <w:rPr>
                <w:rFonts w:ascii="Times New Roman" w:eastAsia="Times New Roman" w:hAnsi="Times New Roman" w:cs="Times New Roman"/>
                <w:sz w:val="24"/>
                <w:szCs w:val="24"/>
              </w:rPr>
              <w:t>Managed by IBM Cloud</w:t>
            </w:r>
          </w:p>
        </w:tc>
      </w:tr>
      <w:tr w:rsidR="00EC3969" w:rsidRPr="00EC3969" w14:paraId="765448C4" w14:textId="77777777" w:rsidTr="00AE27F6">
        <w:tc>
          <w:tcPr>
            <w:tcW w:w="0" w:type="auto"/>
            <w:hideMark/>
          </w:tcPr>
          <w:p w14:paraId="1865EB75" w14:textId="77777777" w:rsidR="00EC3969" w:rsidRPr="00EC3969" w:rsidRDefault="00EC3969" w:rsidP="005C0FF2">
            <w:pPr>
              <w:jc w:val="both"/>
              <w:rPr>
                <w:rFonts w:ascii="Times New Roman" w:eastAsia="Times New Roman" w:hAnsi="Times New Roman" w:cs="Times New Roman"/>
                <w:sz w:val="24"/>
                <w:szCs w:val="24"/>
              </w:rPr>
            </w:pPr>
            <w:r w:rsidRPr="00EC3969">
              <w:rPr>
                <w:rFonts w:ascii="Times New Roman" w:eastAsia="Times New Roman" w:hAnsi="Times New Roman" w:cs="Times New Roman"/>
                <w:b/>
                <w:bCs/>
                <w:sz w:val="24"/>
                <w:szCs w:val="24"/>
              </w:rPr>
              <w:t>Python 3.10 / 3.11</w:t>
            </w:r>
          </w:p>
        </w:tc>
        <w:tc>
          <w:tcPr>
            <w:tcW w:w="0" w:type="auto"/>
            <w:hideMark/>
          </w:tcPr>
          <w:p w14:paraId="1906B7E8" w14:textId="77777777" w:rsidR="00EC3969" w:rsidRPr="00EC3969" w:rsidRDefault="00EC3969" w:rsidP="005C0FF2">
            <w:pPr>
              <w:jc w:val="both"/>
              <w:rPr>
                <w:rFonts w:ascii="Times New Roman" w:eastAsia="Times New Roman" w:hAnsi="Times New Roman" w:cs="Times New Roman"/>
                <w:sz w:val="24"/>
                <w:szCs w:val="24"/>
              </w:rPr>
            </w:pPr>
            <w:r w:rsidRPr="00EC3969">
              <w:rPr>
                <w:rFonts w:ascii="Times New Roman" w:eastAsia="Times New Roman" w:hAnsi="Times New Roman" w:cs="Times New Roman"/>
                <w:sz w:val="24"/>
                <w:szCs w:val="24"/>
              </w:rPr>
              <w:t>Programming language for data science projects</w:t>
            </w:r>
          </w:p>
        </w:tc>
        <w:tc>
          <w:tcPr>
            <w:tcW w:w="0" w:type="auto"/>
            <w:hideMark/>
          </w:tcPr>
          <w:p w14:paraId="31C9EEF0" w14:textId="77777777" w:rsidR="00EC3969" w:rsidRPr="00EC3969" w:rsidRDefault="00EC3969" w:rsidP="005C0FF2">
            <w:pPr>
              <w:jc w:val="both"/>
              <w:rPr>
                <w:rFonts w:ascii="Times New Roman" w:eastAsia="Times New Roman" w:hAnsi="Times New Roman" w:cs="Times New Roman"/>
                <w:sz w:val="24"/>
                <w:szCs w:val="24"/>
              </w:rPr>
            </w:pPr>
            <w:r w:rsidRPr="00EC3969">
              <w:rPr>
                <w:rFonts w:ascii="Times New Roman" w:eastAsia="Times New Roman" w:hAnsi="Times New Roman" w:cs="Times New Roman"/>
                <w:sz w:val="24"/>
                <w:szCs w:val="24"/>
              </w:rPr>
              <w:t>Open Source</w:t>
            </w:r>
          </w:p>
        </w:tc>
        <w:tc>
          <w:tcPr>
            <w:tcW w:w="0" w:type="auto"/>
            <w:hideMark/>
          </w:tcPr>
          <w:p w14:paraId="2AE034BF" w14:textId="77777777" w:rsidR="00EC3969" w:rsidRPr="00EC3969" w:rsidRDefault="00EC3969" w:rsidP="005C0FF2">
            <w:pPr>
              <w:jc w:val="both"/>
              <w:rPr>
                <w:rFonts w:ascii="Times New Roman" w:eastAsia="Times New Roman" w:hAnsi="Times New Roman" w:cs="Times New Roman"/>
                <w:sz w:val="24"/>
                <w:szCs w:val="24"/>
              </w:rPr>
            </w:pPr>
            <w:r w:rsidRPr="00EC3969">
              <w:rPr>
                <w:rFonts w:ascii="Times New Roman" w:eastAsia="Times New Roman" w:hAnsi="Times New Roman" w:cs="Times New Roman"/>
                <w:sz w:val="24"/>
                <w:szCs w:val="24"/>
              </w:rPr>
              <w:t>Regular updates</w:t>
            </w:r>
          </w:p>
        </w:tc>
      </w:tr>
      <w:tr w:rsidR="00EC3969" w:rsidRPr="00EC3969" w14:paraId="4397D272" w14:textId="77777777" w:rsidTr="00AE27F6">
        <w:tc>
          <w:tcPr>
            <w:tcW w:w="0" w:type="auto"/>
            <w:hideMark/>
          </w:tcPr>
          <w:p w14:paraId="1A788F0D" w14:textId="77777777" w:rsidR="00EC3969" w:rsidRPr="00EC3969" w:rsidRDefault="00EC3969" w:rsidP="005C0FF2">
            <w:pPr>
              <w:jc w:val="both"/>
              <w:rPr>
                <w:rFonts w:ascii="Times New Roman" w:eastAsia="Times New Roman" w:hAnsi="Times New Roman" w:cs="Times New Roman"/>
                <w:sz w:val="24"/>
                <w:szCs w:val="24"/>
              </w:rPr>
            </w:pPr>
            <w:r w:rsidRPr="00EC3969">
              <w:rPr>
                <w:rFonts w:ascii="Times New Roman" w:eastAsia="Times New Roman" w:hAnsi="Times New Roman" w:cs="Times New Roman"/>
                <w:b/>
                <w:bCs/>
                <w:sz w:val="24"/>
                <w:szCs w:val="24"/>
              </w:rPr>
              <w:t>Jupyter Notebook / Google Colab</w:t>
            </w:r>
          </w:p>
        </w:tc>
        <w:tc>
          <w:tcPr>
            <w:tcW w:w="0" w:type="auto"/>
            <w:hideMark/>
          </w:tcPr>
          <w:p w14:paraId="1E14A557" w14:textId="77777777" w:rsidR="00EC3969" w:rsidRPr="00EC3969" w:rsidRDefault="00EC3969" w:rsidP="005C0FF2">
            <w:pPr>
              <w:jc w:val="both"/>
              <w:rPr>
                <w:rFonts w:ascii="Times New Roman" w:eastAsia="Times New Roman" w:hAnsi="Times New Roman" w:cs="Times New Roman"/>
                <w:sz w:val="24"/>
                <w:szCs w:val="24"/>
              </w:rPr>
            </w:pPr>
            <w:r w:rsidRPr="00EC3969">
              <w:rPr>
                <w:rFonts w:ascii="Times New Roman" w:eastAsia="Times New Roman" w:hAnsi="Times New Roman" w:cs="Times New Roman"/>
                <w:sz w:val="24"/>
                <w:szCs w:val="24"/>
              </w:rPr>
              <w:t>Environment for Python programming</w:t>
            </w:r>
          </w:p>
        </w:tc>
        <w:tc>
          <w:tcPr>
            <w:tcW w:w="0" w:type="auto"/>
            <w:hideMark/>
          </w:tcPr>
          <w:p w14:paraId="1917B640" w14:textId="77777777" w:rsidR="00EC3969" w:rsidRPr="00EC3969" w:rsidRDefault="00EC3969" w:rsidP="005C0FF2">
            <w:pPr>
              <w:jc w:val="both"/>
              <w:rPr>
                <w:rFonts w:ascii="Times New Roman" w:eastAsia="Times New Roman" w:hAnsi="Times New Roman" w:cs="Times New Roman"/>
                <w:sz w:val="24"/>
                <w:szCs w:val="24"/>
              </w:rPr>
            </w:pPr>
            <w:r w:rsidRPr="00EC3969">
              <w:rPr>
                <w:rFonts w:ascii="Times New Roman" w:eastAsia="Times New Roman" w:hAnsi="Times New Roman" w:cs="Times New Roman"/>
                <w:sz w:val="24"/>
                <w:szCs w:val="24"/>
              </w:rPr>
              <w:t>Free cloud access</w:t>
            </w:r>
          </w:p>
        </w:tc>
        <w:tc>
          <w:tcPr>
            <w:tcW w:w="0" w:type="auto"/>
            <w:hideMark/>
          </w:tcPr>
          <w:p w14:paraId="3DB77F34" w14:textId="77777777" w:rsidR="00EC3969" w:rsidRPr="00EC3969" w:rsidRDefault="00EC3969" w:rsidP="005C0FF2">
            <w:pPr>
              <w:jc w:val="both"/>
              <w:rPr>
                <w:rFonts w:ascii="Times New Roman" w:eastAsia="Times New Roman" w:hAnsi="Times New Roman" w:cs="Times New Roman"/>
                <w:sz w:val="24"/>
                <w:szCs w:val="24"/>
              </w:rPr>
            </w:pPr>
            <w:r w:rsidRPr="00EC3969">
              <w:rPr>
                <w:rFonts w:ascii="Times New Roman" w:eastAsia="Times New Roman" w:hAnsi="Times New Roman" w:cs="Times New Roman"/>
                <w:sz w:val="24"/>
                <w:szCs w:val="24"/>
              </w:rPr>
              <w:t>Cloud-based maintenance</w:t>
            </w:r>
          </w:p>
        </w:tc>
      </w:tr>
      <w:tr w:rsidR="00EC3969" w:rsidRPr="00EC3969" w14:paraId="14C690E6" w14:textId="77777777" w:rsidTr="00AE27F6">
        <w:tc>
          <w:tcPr>
            <w:tcW w:w="0" w:type="auto"/>
            <w:hideMark/>
          </w:tcPr>
          <w:p w14:paraId="3271301D" w14:textId="77777777" w:rsidR="00EC3969" w:rsidRPr="00EC3969" w:rsidRDefault="00EC3969" w:rsidP="005C0FF2">
            <w:pPr>
              <w:jc w:val="both"/>
              <w:rPr>
                <w:rFonts w:ascii="Times New Roman" w:eastAsia="Times New Roman" w:hAnsi="Times New Roman" w:cs="Times New Roman"/>
                <w:sz w:val="24"/>
                <w:szCs w:val="24"/>
              </w:rPr>
            </w:pPr>
            <w:r w:rsidRPr="00EC3969">
              <w:rPr>
                <w:rFonts w:ascii="Times New Roman" w:eastAsia="Times New Roman" w:hAnsi="Times New Roman" w:cs="Times New Roman"/>
                <w:b/>
                <w:bCs/>
                <w:sz w:val="24"/>
                <w:szCs w:val="24"/>
              </w:rPr>
              <w:t>Pandas, NumPy, Matplotlib, Seaborn</w:t>
            </w:r>
          </w:p>
        </w:tc>
        <w:tc>
          <w:tcPr>
            <w:tcW w:w="0" w:type="auto"/>
            <w:hideMark/>
          </w:tcPr>
          <w:p w14:paraId="3B4F9410" w14:textId="77777777" w:rsidR="00EC3969" w:rsidRPr="00EC3969" w:rsidRDefault="00EC3969" w:rsidP="005C0FF2">
            <w:pPr>
              <w:jc w:val="both"/>
              <w:rPr>
                <w:rFonts w:ascii="Times New Roman" w:eastAsia="Times New Roman" w:hAnsi="Times New Roman" w:cs="Times New Roman"/>
                <w:sz w:val="24"/>
                <w:szCs w:val="24"/>
              </w:rPr>
            </w:pPr>
            <w:r w:rsidRPr="00EC3969">
              <w:rPr>
                <w:rFonts w:ascii="Times New Roman" w:eastAsia="Times New Roman" w:hAnsi="Times New Roman" w:cs="Times New Roman"/>
                <w:sz w:val="24"/>
                <w:szCs w:val="24"/>
              </w:rPr>
              <w:t>Python libraries for data analysis and visualization</w:t>
            </w:r>
          </w:p>
        </w:tc>
        <w:tc>
          <w:tcPr>
            <w:tcW w:w="0" w:type="auto"/>
            <w:hideMark/>
          </w:tcPr>
          <w:p w14:paraId="76F0073F" w14:textId="77777777" w:rsidR="00EC3969" w:rsidRPr="00EC3969" w:rsidRDefault="00EC3969" w:rsidP="005C0FF2">
            <w:pPr>
              <w:jc w:val="both"/>
              <w:rPr>
                <w:rFonts w:ascii="Times New Roman" w:eastAsia="Times New Roman" w:hAnsi="Times New Roman" w:cs="Times New Roman"/>
                <w:sz w:val="24"/>
                <w:szCs w:val="24"/>
              </w:rPr>
            </w:pPr>
            <w:r w:rsidRPr="00EC3969">
              <w:rPr>
                <w:rFonts w:ascii="Times New Roman" w:eastAsia="Times New Roman" w:hAnsi="Times New Roman" w:cs="Times New Roman"/>
                <w:sz w:val="24"/>
                <w:szCs w:val="24"/>
              </w:rPr>
              <w:t>Free</w:t>
            </w:r>
          </w:p>
        </w:tc>
        <w:tc>
          <w:tcPr>
            <w:tcW w:w="0" w:type="auto"/>
            <w:hideMark/>
          </w:tcPr>
          <w:p w14:paraId="7152E921" w14:textId="77777777" w:rsidR="00EC3969" w:rsidRPr="00EC3969" w:rsidRDefault="00EC3969" w:rsidP="005C0FF2">
            <w:pPr>
              <w:jc w:val="both"/>
              <w:rPr>
                <w:rFonts w:ascii="Times New Roman" w:eastAsia="Times New Roman" w:hAnsi="Times New Roman" w:cs="Times New Roman"/>
                <w:sz w:val="24"/>
                <w:szCs w:val="24"/>
              </w:rPr>
            </w:pPr>
            <w:r w:rsidRPr="00EC3969">
              <w:rPr>
                <w:rFonts w:ascii="Times New Roman" w:eastAsia="Times New Roman" w:hAnsi="Times New Roman" w:cs="Times New Roman"/>
                <w:sz w:val="24"/>
                <w:szCs w:val="24"/>
              </w:rPr>
              <w:t>Updated via pip</w:t>
            </w:r>
          </w:p>
        </w:tc>
      </w:tr>
      <w:tr w:rsidR="00EC3969" w:rsidRPr="00EC3969" w14:paraId="699ECC98" w14:textId="77777777" w:rsidTr="00AE27F6">
        <w:tc>
          <w:tcPr>
            <w:tcW w:w="0" w:type="auto"/>
            <w:hideMark/>
          </w:tcPr>
          <w:p w14:paraId="20B18F6A" w14:textId="77777777" w:rsidR="00EC3969" w:rsidRPr="00EC3969" w:rsidRDefault="00EC3969" w:rsidP="005C0FF2">
            <w:pPr>
              <w:jc w:val="both"/>
              <w:rPr>
                <w:rFonts w:ascii="Times New Roman" w:eastAsia="Times New Roman" w:hAnsi="Times New Roman" w:cs="Times New Roman"/>
                <w:sz w:val="24"/>
                <w:szCs w:val="24"/>
              </w:rPr>
            </w:pPr>
            <w:r w:rsidRPr="00EC3969">
              <w:rPr>
                <w:rFonts w:ascii="Times New Roman" w:eastAsia="Times New Roman" w:hAnsi="Times New Roman" w:cs="Times New Roman"/>
                <w:b/>
                <w:bCs/>
                <w:sz w:val="24"/>
                <w:szCs w:val="24"/>
              </w:rPr>
              <w:t>IBM Watson Studio</w:t>
            </w:r>
          </w:p>
        </w:tc>
        <w:tc>
          <w:tcPr>
            <w:tcW w:w="0" w:type="auto"/>
            <w:hideMark/>
          </w:tcPr>
          <w:p w14:paraId="56D79066" w14:textId="77777777" w:rsidR="00EC3969" w:rsidRPr="00EC3969" w:rsidRDefault="00EC3969" w:rsidP="005C0FF2">
            <w:pPr>
              <w:jc w:val="both"/>
              <w:rPr>
                <w:rFonts w:ascii="Times New Roman" w:eastAsia="Times New Roman" w:hAnsi="Times New Roman" w:cs="Times New Roman"/>
                <w:sz w:val="24"/>
                <w:szCs w:val="24"/>
              </w:rPr>
            </w:pPr>
            <w:r w:rsidRPr="00EC3969">
              <w:rPr>
                <w:rFonts w:ascii="Times New Roman" w:eastAsia="Times New Roman" w:hAnsi="Times New Roman" w:cs="Times New Roman"/>
                <w:sz w:val="24"/>
                <w:szCs w:val="24"/>
              </w:rPr>
              <w:t>Platform for AI &amp; Data Science model building</w:t>
            </w:r>
          </w:p>
        </w:tc>
        <w:tc>
          <w:tcPr>
            <w:tcW w:w="0" w:type="auto"/>
            <w:hideMark/>
          </w:tcPr>
          <w:p w14:paraId="26CB906B" w14:textId="77777777" w:rsidR="00EC3969" w:rsidRPr="00EC3969" w:rsidRDefault="00EC3969" w:rsidP="005C0FF2">
            <w:pPr>
              <w:jc w:val="both"/>
              <w:rPr>
                <w:rFonts w:ascii="Times New Roman" w:eastAsia="Times New Roman" w:hAnsi="Times New Roman" w:cs="Times New Roman"/>
                <w:sz w:val="24"/>
                <w:szCs w:val="24"/>
              </w:rPr>
            </w:pPr>
            <w:r w:rsidRPr="00EC3969">
              <w:rPr>
                <w:rFonts w:ascii="Times New Roman" w:eastAsia="Times New Roman" w:hAnsi="Times New Roman" w:cs="Times New Roman"/>
                <w:sz w:val="24"/>
                <w:szCs w:val="24"/>
              </w:rPr>
              <w:t>Free academic access</w:t>
            </w:r>
          </w:p>
        </w:tc>
        <w:tc>
          <w:tcPr>
            <w:tcW w:w="0" w:type="auto"/>
            <w:hideMark/>
          </w:tcPr>
          <w:p w14:paraId="6A7019E8" w14:textId="77777777" w:rsidR="00EC3969" w:rsidRPr="00EC3969" w:rsidRDefault="00EC3969" w:rsidP="005C0FF2">
            <w:pPr>
              <w:jc w:val="both"/>
              <w:rPr>
                <w:rFonts w:ascii="Times New Roman" w:eastAsia="Times New Roman" w:hAnsi="Times New Roman" w:cs="Times New Roman"/>
                <w:sz w:val="24"/>
                <w:szCs w:val="24"/>
              </w:rPr>
            </w:pPr>
            <w:r w:rsidRPr="00EC3969">
              <w:rPr>
                <w:rFonts w:ascii="Times New Roman" w:eastAsia="Times New Roman" w:hAnsi="Times New Roman" w:cs="Times New Roman"/>
                <w:sz w:val="24"/>
                <w:szCs w:val="24"/>
              </w:rPr>
              <w:t>Cloud-based</w:t>
            </w:r>
          </w:p>
        </w:tc>
      </w:tr>
      <w:tr w:rsidR="00EC3969" w:rsidRPr="00EC3969" w14:paraId="76B568E4" w14:textId="77777777" w:rsidTr="00AE27F6">
        <w:tc>
          <w:tcPr>
            <w:tcW w:w="0" w:type="auto"/>
            <w:hideMark/>
          </w:tcPr>
          <w:p w14:paraId="0C1BD1F7" w14:textId="77777777" w:rsidR="00EC3969" w:rsidRPr="00EC3969" w:rsidRDefault="00EC3969" w:rsidP="005C0FF2">
            <w:pPr>
              <w:jc w:val="both"/>
              <w:rPr>
                <w:rFonts w:ascii="Times New Roman" w:eastAsia="Times New Roman" w:hAnsi="Times New Roman" w:cs="Times New Roman"/>
                <w:sz w:val="24"/>
                <w:szCs w:val="24"/>
              </w:rPr>
            </w:pPr>
            <w:r w:rsidRPr="00EC3969">
              <w:rPr>
                <w:rFonts w:ascii="Times New Roman" w:eastAsia="Times New Roman" w:hAnsi="Times New Roman" w:cs="Times New Roman"/>
                <w:b/>
                <w:bCs/>
                <w:sz w:val="24"/>
                <w:szCs w:val="24"/>
              </w:rPr>
              <w:t>Kali Linux (Virtual Box)</w:t>
            </w:r>
          </w:p>
        </w:tc>
        <w:tc>
          <w:tcPr>
            <w:tcW w:w="0" w:type="auto"/>
            <w:hideMark/>
          </w:tcPr>
          <w:p w14:paraId="2252B60B" w14:textId="77777777" w:rsidR="00EC3969" w:rsidRPr="00EC3969" w:rsidRDefault="00EC3969" w:rsidP="005C0FF2">
            <w:pPr>
              <w:jc w:val="both"/>
              <w:rPr>
                <w:rFonts w:ascii="Times New Roman" w:eastAsia="Times New Roman" w:hAnsi="Times New Roman" w:cs="Times New Roman"/>
                <w:sz w:val="24"/>
                <w:szCs w:val="24"/>
              </w:rPr>
            </w:pPr>
            <w:r w:rsidRPr="00EC3969">
              <w:rPr>
                <w:rFonts w:ascii="Times New Roman" w:eastAsia="Times New Roman" w:hAnsi="Times New Roman" w:cs="Times New Roman"/>
                <w:sz w:val="24"/>
                <w:szCs w:val="24"/>
              </w:rPr>
              <w:t>Environment for cybersecurity testing</w:t>
            </w:r>
          </w:p>
        </w:tc>
        <w:tc>
          <w:tcPr>
            <w:tcW w:w="0" w:type="auto"/>
            <w:hideMark/>
          </w:tcPr>
          <w:p w14:paraId="5A1E7825" w14:textId="77777777" w:rsidR="00EC3969" w:rsidRPr="00EC3969" w:rsidRDefault="00EC3969" w:rsidP="005C0FF2">
            <w:pPr>
              <w:jc w:val="both"/>
              <w:rPr>
                <w:rFonts w:ascii="Times New Roman" w:eastAsia="Times New Roman" w:hAnsi="Times New Roman" w:cs="Times New Roman"/>
                <w:sz w:val="24"/>
                <w:szCs w:val="24"/>
              </w:rPr>
            </w:pPr>
            <w:r w:rsidRPr="00EC3969">
              <w:rPr>
                <w:rFonts w:ascii="Times New Roman" w:eastAsia="Times New Roman" w:hAnsi="Times New Roman" w:cs="Times New Roman"/>
                <w:sz w:val="24"/>
                <w:szCs w:val="24"/>
              </w:rPr>
              <w:t>Open Source</w:t>
            </w:r>
          </w:p>
        </w:tc>
        <w:tc>
          <w:tcPr>
            <w:tcW w:w="0" w:type="auto"/>
            <w:hideMark/>
          </w:tcPr>
          <w:p w14:paraId="5DF40D77" w14:textId="77777777" w:rsidR="00EC3969" w:rsidRPr="00EC3969" w:rsidRDefault="00EC3969" w:rsidP="005C0FF2">
            <w:pPr>
              <w:jc w:val="both"/>
              <w:rPr>
                <w:rFonts w:ascii="Times New Roman" w:eastAsia="Times New Roman" w:hAnsi="Times New Roman" w:cs="Times New Roman"/>
                <w:sz w:val="24"/>
                <w:szCs w:val="24"/>
              </w:rPr>
            </w:pPr>
            <w:r w:rsidRPr="00EC3969">
              <w:rPr>
                <w:rFonts w:ascii="Times New Roman" w:eastAsia="Times New Roman" w:hAnsi="Times New Roman" w:cs="Times New Roman"/>
                <w:sz w:val="24"/>
                <w:szCs w:val="24"/>
              </w:rPr>
              <w:t>Regular patch updates</w:t>
            </w:r>
          </w:p>
        </w:tc>
      </w:tr>
      <w:tr w:rsidR="00EC3969" w:rsidRPr="00EC3969" w14:paraId="69A7B5D7" w14:textId="77777777" w:rsidTr="00AE27F6">
        <w:tc>
          <w:tcPr>
            <w:tcW w:w="0" w:type="auto"/>
            <w:hideMark/>
          </w:tcPr>
          <w:p w14:paraId="2885EACA" w14:textId="77777777" w:rsidR="00EC3969" w:rsidRPr="00EC3969" w:rsidRDefault="00EC3969" w:rsidP="005C0FF2">
            <w:pPr>
              <w:jc w:val="both"/>
              <w:rPr>
                <w:rFonts w:ascii="Times New Roman" w:eastAsia="Times New Roman" w:hAnsi="Times New Roman" w:cs="Times New Roman"/>
                <w:sz w:val="24"/>
                <w:szCs w:val="24"/>
              </w:rPr>
            </w:pPr>
            <w:r w:rsidRPr="00EC3969">
              <w:rPr>
                <w:rFonts w:ascii="Times New Roman" w:eastAsia="Times New Roman" w:hAnsi="Times New Roman" w:cs="Times New Roman"/>
                <w:b/>
                <w:bCs/>
                <w:sz w:val="24"/>
                <w:szCs w:val="24"/>
              </w:rPr>
              <w:t>Wireshark &amp; Nmap</w:t>
            </w:r>
          </w:p>
        </w:tc>
        <w:tc>
          <w:tcPr>
            <w:tcW w:w="0" w:type="auto"/>
            <w:hideMark/>
          </w:tcPr>
          <w:p w14:paraId="348D19E1" w14:textId="77777777" w:rsidR="00EC3969" w:rsidRPr="00EC3969" w:rsidRDefault="00EC3969" w:rsidP="005C0FF2">
            <w:pPr>
              <w:jc w:val="both"/>
              <w:rPr>
                <w:rFonts w:ascii="Times New Roman" w:eastAsia="Times New Roman" w:hAnsi="Times New Roman" w:cs="Times New Roman"/>
                <w:sz w:val="24"/>
                <w:szCs w:val="24"/>
              </w:rPr>
            </w:pPr>
            <w:r w:rsidRPr="00EC3969">
              <w:rPr>
                <w:rFonts w:ascii="Times New Roman" w:eastAsia="Times New Roman" w:hAnsi="Times New Roman" w:cs="Times New Roman"/>
                <w:sz w:val="24"/>
                <w:szCs w:val="24"/>
              </w:rPr>
              <w:t>Network scanning and analysis tools</w:t>
            </w:r>
          </w:p>
        </w:tc>
        <w:tc>
          <w:tcPr>
            <w:tcW w:w="0" w:type="auto"/>
            <w:hideMark/>
          </w:tcPr>
          <w:p w14:paraId="2426A60E" w14:textId="77777777" w:rsidR="00EC3969" w:rsidRPr="00EC3969" w:rsidRDefault="00EC3969" w:rsidP="005C0FF2">
            <w:pPr>
              <w:jc w:val="both"/>
              <w:rPr>
                <w:rFonts w:ascii="Times New Roman" w:eastAsia="Times New Roman" w:hAnsi="Times New Roman" w:cs="Times New Roman"/>
                <w:sz w:val="24"/>
                <w:szCs w:val="24"/>
              </w:rPr>
            </w:pPr>
            <w:r w:rsidRPr="00EC3969">
              <w:rPr>
                <w:rFonts w:ascii="Times New Roman" w:eastAsia="Times New Roman" w:hAnsi="Times New Roman" w:cs="Times New Roman"/>
                <w:sz w:val="24"/>
                <w:szCs w:val="24"/>
              </w:rPr>
              <w:t>Free</w:t>
            </w:r>
          </w:p>
        </w:tc>
        <w:tc>
          <w:tcPr>
            <w:tcW w:w="0" w:type="auto"/>
            <w:hideMark/>
          </w:tcPr>
          <w:p w14:paraId="79BD2E57" w14:textId="77777777" w:rsidR="00EC3969" w:rsidRPr="00EC3969" w:rsidRDefault="00EC3969" w:rsidP="005C0FF2">
            <w:pPr>
              <w:jc w:val="both"/>
              <w:rPr>
                <w:rFonts w:ascii="Times New Roman" w:eastAsia="Times New Roman" w:hAnsi="Times New Roman" w:cs="Times New Roman"/>
                <w:sz w:val="24"/>
                <w:szCs w:val="24"/>
              </w:rPr>
            </w:pPr>
            <w:r w:rsidRPr="00EC3969">
              <w:rPr>
                <w:rFonts w:ascii="Times New Roman" w:eastAsia="Times New Roman" w:hAnsi="Times New Roman" w:cs="Times New Roman"/>
                <w:sz w:val="24"/>
                <w:szCs w:val="24"/>
              </w:rPr>
              <w:t>Manual updates</w:t>
            </w:r>
          </w:p>
        </w:tc>
      </w:tr>
      <w:tr w:rsidR="00EC3969" w:rsidRPr="00EC3969" w14:paraId="3C5A57B2" w14:textId="77777777" w:rsidTr="00AE27F6">
        <w:tc>
          <w:tcPr>
            <w:tcW w:w="0" w:type="auto"/>
            <w:hideMark/>
          </w:tcPr>
          <w:p w14:paraId="61F7EB38" w14:textId="77777777" w:rsidR="00EC3969" w:rsidRPr="00EC3969" w:rsidRDefault="00EC3969" w:rsidP="005C0FF2">
            <w:pPr>
              <w:jc w:val="both"/>
              <w:rPr>
                <w:rFonts w:ascii="Times New Roman" w:eastAsia="Times New Roman" w:hAnsi="Times New Roman" w:cs="Times New Roman"/>
                <w:sz w:val="24"/>
                <w:szCs w:val="24"/>
              </w:rPr>
            </w:pPr>
            <w:r w:rsidRPr="00EC3969">
              <w:rPr>
                <w:rFonts w:ascii="Times New Roman" w:eastAsia="Times New Roman" w:hAnsi="Times New Roman" w:cs="Times New Roman"/>
                <w:b/>
                <w:bCs/>
                <w:sz w:val="24"/>
                <w:szCs w:val="24"/>
              </w:rPr>
              <w:t>VS Code / PyCharm</w:t>
            </w:r>
          </w:p>
        </w:tc>
        <w:tc>
          <w:tcPr>
            <w:tcW w:w="0" w:type="auto"/>
            <w:hideMark/>
          </w:tcPr>
          <w:p w14:paraId="7F07B5AE" w14:textId="77777777" w:rsidR="00EC3969" w:rsidRPr="00EC3969" w:rsidRDefault="00EC3969" w:rsidP="005C0FF2">
            <w:pPr>
              <w:jc w:val="both"/>
              <w:rPr>
                <w:rFonts w:ascii="Times New Roman" w:eastAsia="Times New Roman" w:hAnsi="Times New Roman" w:cs="Times New Roman"/>
                <w:sz w:val="24"/>
                <w:szCs w:val="24"/>
              </w:rPr>
            </w:pPr>
            <w:r w:rsidRPr="00EC3969">
              <w:rPr>
                <w:rFonts w:ascii="Times New Roman" w:eastAsia="Times New Roman" w:hAnsi="Times New Roman" w:cs="Times New Roman"/>
                <w:sz w:val="24"/>
                <w:szCs w:val="24"/>
              </w:rPr>
              <w:t>Code editor for Python development</w:t>
            </w:r>
          </w:p>
        </w:tc>
        <w:tc>
          <w:tcPr>
            <w:tcW w:w="0" w:type="auto"/>
            <w:hideMark/>
          </w:tcPr>
          <w:p w14:paraId="65D1DB74" w14:textId="77777777" w:rsidR="00EC3969" w:rsidRPr="00EC3969" w:rsidRDefault="00EC3969" w:rsidP="005C0FF2">
            <w:pPr>
              <w:jc w:val="both"/>
              <w:rPr>
                <w:rFonts w:ascii="Times New Roman" w:eastAsia="Times New Roman" w:hAnsi="Times New Roman" w:cs="Times New Roman"/>
                <w:sz w:val="24"/>
                <w:szCs w:val="24"/>
              </w:rPr>
            </w:pPr>
            <w:r w:rsidRPr="00EC3969">
              <w:rPr>
                <w:rFonts w:ascii="Times New Roman" w:eastAsia="Times New Roman" w:hAnsi="Times New Roman" w:cs="Times New Roman"/>
                <w:sz w:val="24"/>
                <w:szCs w:val="24"/>
              </w:rPr>
              <w:t>Free / licensed</w:t>
            </w:r>
          </w:p>
        </w:tc>
        <w:tc>
          <w:tcPr>
            <w:tcW w:w="0" w:type="auto"/>
            <w:hideMark/>
          </w:tcPr>
          <w:p w14:paraId="3EDCEC19" w14:textId="77777777" w:rsidR="00EC3969" w:rsidRPr="00EC3969" w:rsidRDefault="00EC3969" w:rsidP="005C0FF2">
            <w:pPr>
              <w:jc w:val="both"/>
              <w:rPr>
                <w:rFonts w:ascii="Times New Roman" w:eastAsia="Times New Roman" w:hAnsi="Times New Roman" w:cs="Times New Roman"/>
                <w:sz w:val="24"/>
                <w:szCs w:val="24"/>
              </w:rPr>
            </w:pPr>
            <w:r w:rsidRPr="00EC3969">
              <w:rPr>
                <w:rFonts w:ascii="Times New Roman" w:eastAsia="Times New Roman" w:hAnsi="Times New Roman" w:cs="Times New Roman"/>
                <w:sz w:val="24"/>
                <w:szCs w:val="24"/>
              </w:rPr>
              <w:t>Regular updates</w:t>
            </w:r>
          </w:p>
        </w:tc>
      </w:tr>
      <w:tr w:rsidR="00481104" w:rsidRPr="00EC3969" w14:paraId="0B1662D0" w14:textId="77777777" w:rsidTr="00747A46">
        <w:tc>
          <w:tcPr>
            <w:tcW w:w="0" w:type="auto"/>
          </w:tcPr>
          <w:p w14:paraId="70E30E9E" w14:textId="77777777" w:rsidR="00481104" w:rsidRPr="00481104" w:rsidRDefault="00481104" w:rsidP="005C0FF2">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Android </w:t>
            </w:r>
            <w:r w:rsidRPr="00481104">
              <w:rPr>
                <w:rFonts w:ascii="Times New Roman" w:eastAsia="Times New Roman" w:hAnsi="Times New Roman" w:cs="Times New Roman"/>
                <w:b/>
                <w:bCs/>
                <w:sz w:val="24"/>
                <w:szCs w:val="24"/>
              </w:rPr>
              <w:t>Studio (Latest Version)</w:t>
            </w:r>
          </w:p>
        </w:tc>
        <w:tc>
          <w:tcPr>
            <w:tcW w:w="0" w:type="auto"/>
          </w:tcPr>
          <w:p w14:paraId="51B4C420" w14:textId="77777777" w:rsidR="00481104" w:rsidRPr="00EC3969" w:rsidRDefault="00481104" w:rsidP="005C0FF2">
            <w:pPr>
              <w:jc w:val="both"/>
              <w:rPr>
                <w:rFonts w:ascii="Times New Roman" w:eastAsia="Times New Roman" w:hAnsi="Times New Roman" w:cs="Times New Roman"/>
                <w:sz w:val="24"/>
                <w:szCs w:val="24"/>
              </w:rPr>
            </w:pPr>
            <w:r w:rsidRPr="00481104">
              <w:rPr>
                <w:rFonts w:ascii="Times New Roman" w:eastAsia="Times New Roman" w:hAnsi="Times New Roman" w:cs="Times New Roman"/>
                <w:bCs/>
                <w:sz w:val="24"/>
                <w:szCs w:val="24"/>
              </w:rPr>
              <w:t>Integrated Development Environment (IDE) for Android app development using Java/Kotlin; includes emulator, Gradle build system, and UI layout editor.</w:t>
            </w:r>
          </w:p>
        </w:tc>
        <w:tc>
          <w:tcPr>
            <w:tcW w:w="0" w:type="auto"/>
            <w:vAlign w:val="center"/>
          </w:tcPr>
          <w:p w14:paraId="1ED4DBDD" w14:textId="77777777" w:rsidR="00481104" w:rsidRPr="00481104" w:rsidRDefault="00481104" w:rsidP="005C0FF2">
            <w:pPr>
              <w:jc w:val="both"/>
              <w:rPr>
                <w:rFonts w:ascii="Times New Roman" w:eastAsia="Times New Roman" w:hAnsi="Times New Roman" w:cs="Times New Roman"/>
                <w:sz w:val="24"/>
                <w:szCs w:val="24"/>
              </w:rPr>
            </w:pPr>
            <w:r w:rsidRPr="00481104">
              <w:rPr>
                <w:rFonts w:ascii="Times New Roman" w:eastAsia="Times New Roman" w:hAnsi="Times New Roman" w:cs="Times New Roman"/>
                <w:bCs/>
                <w:sz w:val="24"/>
                <w:szCs w:val="24"/>
              </w:rPr>
              <w:t>Free (Open Source)</w:t>
            </w:r>
          </w:p>
        </w:tc>
        <w:tc>
          <w:tcPr>
            <w:tcW w:w="0" w:type="auto"/>
          </w:tcPr>
          <w:p w14:paraId="670377C3" w14:textId="77777777" w:rsidR="00481104" w:rsidRPr="00EC3969" w:rsidRDefault="00481104" w:rsidP="005C0FF2">
            <w:pPr>
              <w:jc w:val="both"/>
              <w:rPr>
                <w:rFonts w:ascii="Times New Roman" w:eastAsia="Times New Roman" w:hAnsi="Times New Roman" w:cs="Times New Roman"/>
                <w:sz w:val="24"/>
                <w:szCs w:val="24"/>
              </w:rPr>
            </w:pPr>
            <w:r w:rsidRPr="00481104">
              <w:rPr>
                <w:rFonts w:ascii="Times New Roman" w:eastAsia="Times New Roman" w:hAnsi="Times New Roman" w:cs="Times New Roman"/>
                <w:bCs/>
                <w:sz w:val="24"/>
                <w:szCs w:val="24"/>
              </w:rPr>
              <w:t>Regular updates from Google; SDK and plugins auto-updated via Android Studio.</w:t>
            </w: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1104" w:rsidRPr="00481104" w14:paraId="5613A5A8" w14:textId="77777777" w:rsidTr="00481104">
        <w:trPr>
          <w:tblCellSpacing w:w="15" w:type="dxa"/>
        </w:trPr>
        <w:tc>
          <w:tcPr>
            <w:tcW w:w="0" w:type="auto"/>
            <w:vAlign w:val="center"/>
            <w:hideMark/>
          </w:tcPr>
          <w:p w14:paraId="74D97969" w14:textId="77777777" w:rsidR="00481104" w:rsidRPr="00481104" w:rsidRDefault="00481104" w:rsidP="005C0FF2">
            <w:pPr>
              <w:spacing w:after="0" w:line="240" w:lineRule="auto"/>
              <w:jc w:val="both"/>
              <w:rPr>
                <w:rFonts w:ascii="Times New Roman" w:eastAsia="Times New Roman" w:hAnsi="Times New Roman" w:cs="Times New Roman"/>
                <w:sz w:val="24"/>
                <w:szCs w:val="24"/>
              </w:rPr>
            </w:pPr>
          </w:p>
        </w:tc>
      </w:tr>
    </w:tbl>
    <w:p w14:paraId="4AC70941" w14:textId="77777777" w:rsidR="00481104" w:rsidRPr="00481104" w:rsidRDefault="00481104" w:rsidP="005C0FF2">
      <w:pPr>
        <w:spacing w:after="0" w:line="240" w:lineRule="auto"/>
        <w:jc w:val="both"/>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1104" w:rsidRPr="00481104" w14:paraId="2B3DC499" w14:textId="77777777" w:rsidTr="00481104">
        <w:trPr>
          <w:tblCellSpacing w:w="15" w:type="dxa"/>
        </w:trPr>
        <w:tc>
          <w:tcPr>
            <w:tcW w:w="0" w:type="auto"/>
            <w:vAlign w:val="center"/>
            <w:hideMark/>
          </w:tcPr>
          <w:p w14:paraId="50BAD9AE" w14:textId="77777777" w:rsidR="00481104" w:rsidRPr="00481104" w:rsidRDefault="00481104" w:rsidP="005C0FF2">
            <w:pPr>
              <w:spacing w:after="0" w:line="240" w:lineRule="auto"/>
              <w:jc w:val="both"/>
              <w:rPr>
                <w:rFonts w:ascii="Times New Roman" w:eastAsia="Times New Roman" w:hAnsi="Times New Roman" w:cs="Times New Roman"/>
                <w:sz w:val="24"/>
                <w:szCs w:val="24"/>
              </w:rPr>
            </w:pPr>
          </w:p>
        </w:tc>
      </w:tr>
    </w:tbl>
    <w:p w14:paraId="7BABF9FE" w14:textId="77777777" w:rsidR="00481104" w:rsidRPr="00481104" w:rsidRDefault="00481104" w:rsidP="005C0FF2">
      <w:pPr>
        <w:spacing w:after="0" w:line="240" w:lineRule="auto"/>
        <w:jc w:val="both"/>
        <w:rPr>
          <w:rFonts w:ascii="Times New Roman" w:eastAsia="Times New Roman" w:hAnsi="Times New Roman" w:cs="Times New Roman"/>
          <w:vanish/>
          <w:sz w:val="24"/>
          <w:szCs w:val="24"/>
        </w:rPr>
      </w:pPr>
    </w:p>
    <w:p w14:paraId="0FA2925E" w14:textId="77777777" w:rsidR="00481104" w:rsidRPr="00481104" w:rsidRDefault="00481104" w:rsidP="005C0FF2">
      <w:pPr>
        <w:spacing w:after="0" w:line="240" w:lineRule="auto"/>
        <w:jc w:val="both"/>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1104" w:rsidRPr="00481104" w14:paraId="285270BB" w14:textId="77777777" w:rsidTr="00481104">
        <w:trPr>
          <w:tblCellSpacing w:w="15" w:type="dxa"/>
        </w:trPr>
        <w:tc>
          <w:tcPr>
            <w:tcW w:w="0" w:type="auto"/>
            <w:vAlign w:val="center"/>
            <w:hideMark/>
          </w:tcPr>
          <w:p w14:paraId="6AD5D4D2" w14:textId="77777777" w:rsidR="00481104" w:rsidRPr="00481104" w:rsidRDefault="00481104" w:rsidP="005C0FF2">
            <w:pPr>
              <w:spacing w:after="0" w:line="240" w:lineRule="auto"/>
              <w:jc w:val="both"/>
              <w:rPr>
                <w:rFonts w:ascii="Times New Roman" w:eastAsia="Times New Roman" w:hAnsi="Times New Roman" w:cs="Times New Roman"/>
                <w:sz w:val="24"/>
                <w:szCs w:val="24"/>
              </w:rPr>
            </w:pPr>
          </w:p>
        </w:tc>
      </w:tr>
    </w:tbl>
    <w:p w14:paraId="7DBB73E5" w14:textId="77777777" w:rsidR="00481104" w:rsidRPr="00481104" w:rsidRDefault="00481104" w:rsidP="005C0FF2">
      <w:pPr>
        <w:spacing w:before="100" w:beforeAutospacing="1" w:after="100" w:afterAutospacing="1" w:line="240" w:lineRule="auto"/>
        <w:jc w:val="both"/>
        <w:rPr>
          <w:rFonts w:ascii="Times New Roman" w:eastAsia="Times New Roman" w:hAnsi="Times New Roman" w:cs="Times New Roman"/>
          <w:sz w:val="24"/>
          <w:szCs w:val="24"/>
        </w:rPr>
      </w:pPr>
    </w:p>
    <w:p w14:paraId="1B5A20B7" w14:textId="77777777" w:rsidR="00EC3969" w:rsidRPr="00EC3969" w:rsidRDefault="00EC3969" w:rsidP="005C0FF2">
      <w:pPr>
        <w:spacing w:before="100" w:beforeAutospacing="1" w:after="100" w:afterAutospacing="1" w:line="240" w:lineRule="auto"/>
        <w:jc w:val="both"/>
        <w:rPr>
          <w:rFonts w:ascii="Times New Roman" w:eastAsia="Times New Roman" w:hAnsi="Times New Roman" w:cs="Times New Roman"/>
          <w:sz w:val="24"/>
          <w:szCs w:val="24"/>
        </w:rPr>
      </w:pPr>
      <w:r w:rsidRPr="00EC3969">
        <w:rPr>
          <w:rFonts w:ascii="Times New Roman" w:eastAsia="Times New Roman" w:hAnsi="Times New Roman" w:cs="Times New Roman"/>
          <w:sz w:val="24"/>
          <w:szCs w:val="24"/>
        </w:rPr>
        <w:t>.</w:t>
      </w:r>
    </w:p>
    <w:p w14:paraId="6BA5BE28" w14:textId="77777777" w:rsidR="00EC3969" w:rsidRPr="00EC3969" w:rsidRDefault="00EC3969" w:rsidP="005C0FF2">
      <w:pPr>
        <w:spacing w:after="0" w:line="240" w:lineRule="auto"/>
        <w:jc w:val="both"/>
        <w:rPr>
          <w:rFonts w:ascii="Times New Roman" w:eastAsia="Times New Roman" w:hAnsi="Times New Roman" w:cs="Times New Roman"/>
          <w:sz w:val="24"/>
          <w:szCs w:val="24"/>
        </w:rPr>
      </w:pPr>
    </w:p>
    <w:p w14:paraId="507CEEC7" w14:textId="77777777" w:rsidR="00AE27F6" w:rsidRDefault="00AE27F6"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1E8B88CC" w14:textId="77777777" w:rsidR="00C4041C" w:rsidRDefault="00C4041C"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63E13802" w14:textId="77777777" w:rsidR="00AE27F6" w:rsidRDefault="00AE27F6"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522E9E42" w14:textId="77777777" w:rsidR="00EC3969" w:rsidRPr="00EC3969" w:rsidRDefault="00EC3969"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C3969">
        <w:rPr>
          <w:rFonts w:ascii="Times New Roman" w:eastAsia="Times New Roman" w:hAnsi="Times New Roman" w:cs="Times New Roman"/>
          <w:b/>
          <w:bCs/>
          <w:sz w:val="36"/>
          <w:szCs w:val="36"/>
        </w:rPr>
        <w:lastRenderedPageBreak/>
        <w:t>Chapter 4: Processes / Methodologies</w:t>
      </w:r>
    </w:p>
    <w:p w14:paraId="617A3BA4" w14:textId="77777777" w:rsidR="00EC3969" w:rsidRPr="00EC3969" w:rsidRDefault="00EC3969" w:rsidP="005C0FF2">
      <w:pPr>
        <w:spacing w:before="100" w:beforeAutospacing="1" w:after="100" w:afterAutospacing="1" w:line="240" w:lineRule="auto"/>
        <w:jc w:val="both"/>
        <w:rPr>
          <w:rFonts w:ascii="Times New Roman" w:eastAsia="Times New Roman" w:hAnsi="Times New Roman" w:cs="Times New Roman"/>
          <w:sz w:val="24"/>
          <w:szCs w:val="24"/>
        </w:rPr>
      </w:pPr>
      <w:r w:rsidRPr="00EC3969">
        <w:rPr>
          <w:rFonts w:ascii="Times New Roman" w:eastAsia="Times New Roman" w:hAnsi="Times New Roman" w:cs="Times New Roman"/>
          <w:sz w:val="24"/>
          <w:szCs w:val="24"/>
        </w:rPr>
        <w:t xml:space="preserve">The IBM–Edunet training program followed a structured </w:t>
      </w:r>
      <w:r w:rsidRPr="00EC3969">
        <w:rPr>
          <w:rFonts w:ascii="Times New Roman" w:eastAsia="Times New Roman" w:hAnsi="Times New Roman" w:cs="Times New Roman"/>
          <w:b/>
          <w:bCs/>
          <w:sz w:val="24"/>
          <w:szCs w:val="24"/>
        </w:rPr>
        <w:t>learning and project-based methodology</w:t>
      </w:r>
      <w:r w:rsidRPr="00EC3969">
        <w:rPr>
          <w:rFonts w:ascii="Times New Roman" w:eastAsia="Times New Roman" w:hAnsi="Times New Roman" w:cs="Times New Roman"/>
          <w:sz w:val="24"/>
          <w:szCs w:val="24"/>
        </w:rPr>
        <w:t>:</w:t>
      </w:r>
    </w:p>
    <w:p w14:paraId="294EF179" w14:textId="77777777" w:rsidR="00EC3969" w:rsidRPr="00EC3969" w:rsidRDefault="00EC3969" w:rsidP="005C0FF2">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EC3969">
        <w:rPr>
          <w:rFonts w:ascii="Times New Roman" w:eastAsia="Times New Roman" w:hAnsi="Times New Roman" w:cs="Times New Roman"/>
          <w:b/>
          <w:bCs/>
          <w:sz w:val="24"/>
          <w:szCs w:val="24"/>
        </w:rPr>
        <w:t>Orientation &amp; Induction:</w:t>
      </w:r>
      <w:r w:rsidRPr="00EC3969">
        <w:rPr>
          <w:rFonts w:ascii="Times New Roman" w:eastAsia="Times New Roman" w:hAnsi="Times New Roman" w:cs="Times New Roman"/>
          <w:sz w:val="24"/>
          <w:szCs w:val="24"/>
        </w:rPr>
        <w:t xml:space="preserve"> Introduction to Edunet Foundation, IBM SkillsBuild portal, and learning roadmap.</w:t>
      </w:r>
    </w:p>
    <w:p w14:paraId="54928234" w14:textId="77777777" w:rsidR="00EC3969" w:rsidRPr="00EC3969" w:rsidRDefault="00EC3969" w:rsidP="005C0FF2">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EC3969">
        <w:rPr>
          <w:rFonts w:ascii="Times New Roman" w:eastAsia="Times New Roman" w:hAnsi="Times New Roman" w:cs="Times New Roman"/>
          <w:b/>
          <w:bCs/>
          <w:sz w:val="24"/>
          <w:szCs w:val="24"/>
        </w:rPr>
        <w:t>Online Learning Modules:</w:t>
      </w:r>
      <w:r w:rsidRPr="00EC3969">
        <w:rPr>
          <w:rFonts w:ascii="Times New Roman" w:eastAsia="Times New Roman" w:hAnsi="Times New Roman" w:cs="Times New Roman"/>
          <w:sz w:val="24"/>
          <w:szCs w:val="24"/>
        </w:rPr>
        <w:t xml:space="preserve"> Students completed self-paced modules on cybersecurity and data science.</w:t>
      </w:r>
    </w:p>
    <w:p w14:paraId="1399D72A" w14:textId="77777777" w:rsidR="00EC3969" w:rsidRPr="00EC3969" w:rsidRDefault="00EC3969" w:rsidP="005C0FF2">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EC3969">
        <w:rPr>
          <w:rFonts w:ascii="Times New Roman" w:eastAsia="Times New Roman" w:hAnsi="Times New Roman" w:cs="Times New Roman"/>
          <w:b/>
          <w:bCs/>
          <w:sz w:val="24"/>
          <w:szCs w:val="24"/>
        </w:rPr>
        <w:t>Practical Sessions:</w:t>
      </w:r>
      <w:r w:rsidRPr="00EC3969">
        <w:rPr>
          <w:rFonts w:ascii="Times New Roman" w:eastAsia="Times New Roman" w:hAnsi="Times New Roman" w:cs="Times New Roman"/>
          <w:sz w:val="24"/>
          <w:szCs w:val="24"/>
        </w:rPr>
        <w:t xml:space="preserve"> Lab-based exercises on Python programming, data visualization, and network analysis.</w:t>
      </w:r>
    </w:p>
    <w:p w14:paraId="0FE02AAC" w14:textId="77777777" w:rsidR="00EC3969" w:rsidRPr="00EC3969" w:rsidRDefault="00EC3969" w:rsidP="005C0FF2">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EC3969">
        <w:rPr>
          <w:rFonts w:ascii="Times New Roman" w:eastAsia="Times New Roman" w:hAnsi="Times New Roman" w:cs="Times New Roman"/>
          <w:b/>
          <w:bCs/>
          <w:sz w:val="24"/>
          <w:szCs w:val="24"/>
        </w:rPr>
        <w:t>Mentor-Led Sessions:</w:t>
      </w:r>
      <w:r w:rsidRPr="00EC3969">
        <w:rPr>
          <w:rFonts w:ascii="Times New Roman" w:eastAsia="Times New Roman" w:hAnsi="Times New Roman" w:cs="Times New Roman"/>
          <w:sz w:val="24"/>
          <w:szCs w:val="24"/>
        </w:rPr>
        <w:t xml:space="preserve"> Weekly sessions with industry mentors to discuss concepts and projects.</w:t>
      </w:r>
    </w:p>
    <w:p w14:paraId="25D1B5BE" w14:textId="77777777" w:rsidR="00EC3969" w:rsidRPr="00EC3969" w:rsidRDefault="00EC3969" w:rsidP="005C0FF2">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EC3969">
        <w:rPr>
          <w:rFonts w:ascii="Times New Roman" w:eastAsia="Times New Roman" w:hAnsi="Times New Roman" w:cs="Times New Roman"/>
          <w:b/>
          <w:bCs/>
          <w:sz w:val="24"/>
          <w:szCs w:val="24"/>
        </w:rPr>
        <w:t>Mini Projects:</w:t>
      </w:r>
      <w:r w:rsidRPr="00EC3969">
        <w:rPr>
          <w:rFonts w:ascii="Times New Roman" w:eastAsia="Times New Roman" w:hAnsi="Times New Roman" w:cs="Times New Roman"/>
          <w:sz w:val="24"/>
          <w:szCs w:val="24"/>
        </w:rPr>
        <w:t xml:space="preserve"> Implementation of real-world data analysis and cybersecurity case studies.</w:t>
      </w:r>
    </w:p>
    <w:p w14:paraId="793608C5" w14:textId="77777777" w:rsidR="00EC3969" w:rsidRPr="00EC3969" w:rsidRDefault="00EC3969" w:rsidP="005C0FF2">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EC3969">
        <w:rPr>
          <w:rFonts w:ascii="Times New Roman" w:eastAsia="Times New Roman" w:hAnsi="Times New Roman" w:cs="Times New Roman"/>
          <w:b/>
          <w:bCs/>
          <w:sz w:val="24"/>
          <w:szCs w:val="24"/>
        </w:rPr>
        <w:t>Assessments &amp; Certifications:</w:t>
      </w:r>
      <w:r w:rsidRPr="00EC3969">
        <w:rPr>
          <w:rFonts w:ascii="Times New Roman" w:eastAsia="Times New Roman" w:hAnsi="Times New Roman" w:cs="Times New Roman"/>
          <w:sz w:val="24"/>
          <w:szCs w:val="24"/>
        </w:rPr>
        <w:t xml:space="preserve"> Online quizzes, assignments, and IBM Skill Badges for each domain.</w:t>
      </w:r>
    </w:p>
    <w:p w14:paraId="28FB6A19" w14:textId="77777777" w:rsidR="00EC3969" w:rsidRPr="00EC3969" w:rsidRDefault="00EC3969" w:rsidP="005C0FF2">
      <w:pPr>
        <w:spacing w:before="100" w:beforeAutospacing="1" w:after="100" w:afterAutospacing="1" w:line="240" w:lineRule="auto"/>
        <w:jc w:val="both"/>
        <w:rPr>
          <w:rFonts w:ascii="Times New Roman" w:eastAsia="Times New Roman" w:hAnsi="Times New Roman" w:cs="Times New Roman"/>
          <w:sz w:val="24"/>
          <w:szCs w:val="24"/>
        </w:rPr>
      </w:pPr>
      <w:r w:rsidRPr="00EC3969">
        <w:rPr>
          <w:rFonts w:ascii="Times New Roman" w:eastAsia="Times New Roman" w:hAnsi="Times New Roman" w:cs="Times New Roman"/>
          <w:b/>
          <w:bCs/>
          <w:sz w:val="24"/>
          <w:szCs w:val="24"/>
        </w:rPr>
        <w:t>Material Handling Procedures</w:t>
      </w:r>
      <w:r w:rsidRPr="00EC3969">
        <w:rPr>
          <w:rFonts w:ascii="Times New Roman" w:eastAsia="Times New Roman" w:hAnsi="Times New Roman" w:cs="Times New Roman"/>
          <w:sz w:val="24"/>
          <w:szCs w:val="24"/>
        </w:rPr>
        <w:t xml:space="preserve"> included safe handling of digital resources, secure data storage, use of version control systems (GitHub), and maintaining confidentiality during cybersecurity simulations.</w:t>
      </w:r>
    </w:p>
    <w:p w14:paraId="502216B9" w14:textId="77777777" w:rsidR="00EC3969" w:rsidRPr="00EC3969" w:rsidRDefault="00EC3969" w:rsidP="005C0FF2">
      <w:pPr>
        <w:spacing w:after="0" w:line="240" w:lineRule="auto"/>
        <w:jc w:val="both"/>
        <w:rPr>
          <w:rFonts w:ascii="Times New Roman" w:eastAsia="Times New Roman" w:hAnsi="Times New Roman" w:cs="Times New Roman"/>
          <w:sz w:val="24"/>
          <w:szCs w:val="24"/>
        </w:rPr>
      </w:pPr>
    </w:p>
    <w:p w14:paraId="46CEA8A6" w14:textId="77777777" w:rsidR="00AE27F6" w:rsidRDefault="00AE27F6"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0128C24C" w14:textId="77777777" w:rsidR="00AE27F6" w:rsidRDefault="00AE27F6"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13B296DC" w14:textId="77777777" w:rsidR="00AE27F6" w:rsidRDefault="00AE27F6"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455220B5" w14:textId="77777777" w:rsidR="00AE27F6" w:rsidRDefault="00AE27F6"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7ABD9A3A" w14:textId="77777777" w:rsidR="00AE27F6" w:rsidRDefault="00AE27F6"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56D29CC1" w14:textId="77777777" w:rsidR="00AE27F6" w:rsidRDefault="00AE27F6"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68D4715A" w14:textId="77777777" w:rsidR="00AE27F6" w:rsidRDefault="00AE27F6"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390D7059" w14:textId="77777777" w:rsidR="00AE27F6" w:rsidRDefault="00AE27F6"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539BDA53" w14:textId="77777777" w:rsidR="00AE27F6" w:rsidRDefault="00AE27F6"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283B07F2" w14:textId="77777777" w:rsidR="00C4041C" w:rsidRDefault="00C4041C"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1D1393BF" w14:textId="77777777" w:rsidR="00EC3969" w:rsidRPr="00EC3969" w:rsidRDefault="00EC3969"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C3969">
        <w:rPr>
          <w:rFonts w:ascii="Times New Roman" w:eastAsia="Times New Roman" w:hAnsi="Times New Roman" w:cs="Times New Roman"/>
          <w:b/>
          <w:bCs/>
          <w:sz w:val="36"/>
          <w:szCs w:val="36"/>
        </w:rPr>
        <w:lastRenderedPageBreak/>
        <w:t>Chapter 5: Testing of Software / Tools</w:t>
      </w:r>
    </w:p>
    <w:p w14:paraId="1317C7F4" w14:textId="77777777" w:rsidR="00EC3969" w:rsidRPr="00EC3969" w:rsidRDefault="00EC3969" w:rsidP="005C0FF2">
      <w:pPr>
        <w:spacing w:before="100" w:beforeAutospacing="1" w:after="100" w:afterAutospacing="1" w:line="240" w:lineRule="auto"/>
        <w:jc w:val="both"/>
        <w:rPr>
          <w:rFonts w:ascii="Times New Roman" w:eastAsia="Times New Roman" w:hAnsi="Times New Roman" w:cs="Times New Roman"/>
          <w:sz w:val="24"/>
          <w:szCs w:val="24"/>
        </w:rPr>
      </w:pPr>
      <w:r w:rsidRPr="00EC3969">
        <w:rPr>
          <w:rFonts w:ascii="Times New Roman" w:eastAsia="Times New Roman" w:hAnsi="Times New Roman" w:cs="Times New Roman"/>
          <w:sz w:val="24"/>
          <w:szCs w:val="24"/>
        </w:rPr>
        <w:t>Testing activities during the training focused on verifying the accuracy and efficiency of code, algorithms, and data models. Key testing methods included:</w:t>
      </w:r>
    </w:p>
    <w:p w14:paraId="125E8CA6" w14:textId="77777777" w:rsidR="00EC3969" w:rsidRPr="00EC3969" w:rsidRDefault="00EC3969" w:rsidP="005C0FF2">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EC3969">
        <w:rPr>
          <w:rFonts w:ascii="Times New Roman" w:eastAsia="Times New Roman" w:hAnsi="Times New Roman" w:cs="Times New Roman"/>
          <w:b/>
          <w:bCs/>
          <w:sz w:val="24"/>
          <w:szCs w:val="24"/>
        </w:rPr>
        <w:t>Unit Testing:</w:t>
      </w:r>
      <w:r w:rsidRPr="00EC3969">
        <w:rPr>
          <w:rFonts w:ascii="Times New Roman" w:eastAsia="Times New Roman" w:hAnsi="Times New Roman" w:cs="Times New Roman"/>
          <w:sz w:val="24"/>
          <w:szCs w:val="24"/>
        </w:rPr>
        <w:t xml:space="preserve"> Verification of Python functions and data processing modules.</w:t>
      </w:r>
    </w:p>
    <w:p w14:paraId="504667D6" w14:textId="77777777" w:rsidR="00EC3969" w:rsidRPr="00EC3969" w:rsidRDefault="00EC3969" w:rsidP="005C0FF2">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EC3969">
        <w:rPr>
          <w:rFonts w:ascii="Times New Roman" w:eastAsia="Times New Roman" w:hAnsi="Times New Roman" w:cs="Times New Roman"/>
          <w:b/>
          <w:bCs/>
          <w:sz w:val="24"/>
          <w:szCs w:val="24"/>
        </w:rPr>
        <w:t>Performance Testing:</w:t>
      </w:r>
      <w:r w:rsidRPr="00EC3969">
        <w:rPr>
          <w:rFonts w:ascii="Times New Roman" w:eastAsia="Times New Roman" w:hAnsi="Times New Roman" w:cs="Times New Roman"/>
          <w:sz w:val="24"/>
          <w:szCs w:val="24"/>
        </w:rPr>
        <w:t xml:space="preserve"> Measuring the runtime and efficiency of data analysis code.</w:t>
      </w:r>
    </w:p>
    <w:p w14:paraId="380A6B0A" w14:textId="77777777" w:rsidR="00EC3969" w:rsidRPr="00EC3969" w:rsidRDefault="00EC3969" w:rsidP="005C0FF2">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EC3969">
        <w:rPr>
          <w:rFonts w:ascii="Times New Roman" w:eastAsia="Times New Roman" w:hAnsi="Times New Roman" w:cs="Times New Roman"/>
          <w:b/>
          <w:bCs/>
          <w:sz w:val="24"/>
          <w:szCs w:val="24"/>
        </w:rPr>
        <w:t>Network Testing:</w:t>
      </w:r>
      <w:r w:rsidRPr="00EC3969">
        <w:rPr>
          <w:rFonts w:ascii="Times New Roman" w:eastAsia="Times New Roman" w:hAnsi="Times New Roman" w:cs="Times New Roman"/>
          <w:sz w:val="24"/>
          <w:szCs w:val="24"/>
        </w:rPr>
        <w:t xml:space="preserve"> Using tools like Wireshark to monitor and analyze network packets safely.</w:t>
      </w:r>
    </w:p>
    <w:p w14:paraId="02B92080" w14:textId="77777777" w:rsidR="00EC3969" w:rsidRPr="00EC3969" w:rsidRDefault="00EC3969" w:rsidP="005C0FF2">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EC3969">
        <w:rPr>
          <w:rFonts w:ascii="Times New Roman" w:eastAsia="Times New Roman" w:hAnsi="Times New Roman" w:cs="Times New Roman"/>
          <w:b/>
          <w:bCs/>
          <w:sz w:val="24"/>
          <w:szCs w:val="24"/>
        </w:rPr>
        <w:t>Vulnerability Assessment:</w:t>
      </w:r>
      <w:r w:rsidRPr="00EC3969">
        <w:rPr>
          <w:rFonts w:ascii="Times New Roman" w:eastAsia="Times New Roman" w:hAnsi="Times New Roman" w:cs="Times New Roman"/>
          <w:sz w:val="24"/>
          <w:szCs w:val="24"/>
        </w:rPr>
        <w:t xml:space="preserve"> Basic scanning and report generation using Nmap and Kali Linux tools.</w:t>
      </w:r>
    </w:p>
    <w:p w14:paraId="13207504" w14:textId="77777777" w:rsidR="00780EC7" w:rsidRDefault="00EC3969" w:rsidP="00780EC7">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EC3969">
        <w:rPr>
          <w:rFonts w:ascii="Times New Roman" w:eastAsia="Times New Roman" w:hAnsi="Times New Roman" w:cs="Times New Roman"/>
          <w:b/>
          <w:bCs/>
          <w:sz w:val="24"/>
          <w:szCs w:val="24"/>
        </w:rPr>
        <w:t>Debugging and Validation:</w:t>
      </w:r>
      <w:r w:rsidRPr="00EC3969">
        <w:rPr>
          <w:rFonts w:ascii="Times New Roman" w:eastAsia="Times New Roman" w:hAnsi="Times New Roman" w:cs="Times New Roman"/>
          <w:sz w:val="24"/>
          <w:szCs w:val="24"/>
        </w:rPr>
        <w:t xml:space="preserve"> Ensuring datasets were clean, models produced accurate predictions, and cybersecurity simulations followed ethical guidelines.</w:t>
      </w:r>
    </w:p>
    <w:p w14:paraId="5F35DBDE" w14:textId="77777777" w:rsidR="00780EC7" w:rsidRDefault="00780EC7" w:rsidP="00780EC7">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780EC7">
        <w:rPr>
          <w:rFonts w:ascii="Times New Roman" w:eastAsia="Times New Roman" w:hAnsi="Times New Roman" w:cs="Times New Roman"/>
          <w:b/>
          <w:sz w:val="24"/>
          <w:szCs w:val="24"/>
        </w:rPr>
        <w:t>Ensured that  programs and Android applications ran correctly</w:t>
      </w:r>
      <w:r w:rsidRPr="00780EC7">
        <w:rPr>
          <w:rFonts w:ascii="Times New Roman" w:eastAsia="Times New Roman" w:hAnsi="Times New Roman" w:cs="Times New Roman"/>
          <w:sz w:val="24"/>
          <w:szCs w:val="24"/>
        </w:rPr>
        <w:t xml:space="preserve"> by reviewing the code outputs and checking for basic functionality.</w:t>
      </w:r>
    </w:p>
    <w:p w14:paraId="3040B415" w14:textId="77777777" w:rsidR="00780EC7" w:rsidRPr="00780EC7" w:rsidRDefault="00780EC7" w:rsidP="00780EC7">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780EC7">
        <w:rPr>
          <w:rFonts w:ascii="Times New Roman" w:eastAsia="Times New Roman" w:hAnsi="Times New Roman" w:cs="Times New Roman"/>
          <w:sz w:val="24"/>
          <w:szCs w:val="24"/>
        </w:rPr>
        <w:t>Minor debugging was done to fix syntax errors, incorrect logic, and layout issues in Android Studio. The focus was mainly on learning, practicing, and understanding how tools and technologies like Python, IBM SkillsBuild, and Android Studio work rather than conducting structured testing.</w:t>
      </w:r>
    </w:p>
    <w:p w14:paraId="3D495AB4" w14:textId="77777777" w:rsidR="00AE27F6" w:rsidRPr="00AE27F6" w:rsidRDefault="00AE27F6" w:rsidP="005C0FF2">
      <w:pPr>
        <w:spacing w:after="0" w:line="240" w:lineRule="auto"/>
        <w:jc w:val="both"/>
        <w:rPr>
          <w:rFonts w:ascii="Times New Roman" w:eastAsia="Times New Roman" w:hAnsi="Times New Roman" w:cs="Times New Roman"/>
          <w:sz w:val="24"/>
          <w:szCs w:val="24"/>
        </w:rPr>
      </w:pPr>
    </w:p>
    <w:p w14:paraId="42297366" w14:textId="77777777" w:rsidR="00AE27F6" w:rsidRDefault="00AE27F6"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4B3CD8E2" w14:textId="77777777" w:rsidR="00AE27F6" w:rsidRDefault="00AE27F6"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78594538" w14:textId="77777777" w:rsidR="00AE27F6" w:rsidRDefault="00AE27F6"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13C15D7F" w14:textId="77777777" w:rsidR="00AE27F6" w:rsidRDefault="00AE27F6"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7C2C9731" w14:textId="77777777" w:rsidR="00AE27F6" w:rsidRDefault="00AE27F6"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55B12CA2" w14:textId="77777777" w:rsidR="00AE27F6" w:rsidRDefault="00AE27F6"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090A2A2E" w14:textId="77777777" w:rsidR="00AE27F6" w:rsidRDefault="00AE27F6"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6600ECB1" w14:textId="77777777" w:rsidR="00AE27F6" w:rsidRDefault="00AE27F6"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4C85352A" w14:textId="77777777" w:rsidR="00AE27F6" w:rsidRDefault="00AE27F6"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2D55778E" w14:textId="77777777" w:rsidR="00AE27F6" w:rsidRDefault="00AE27F6"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395CDD8D" w14:textId="77777777" w:rsidR="00C4041C" w:rsidRDefault="00C4041C"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42D8609F" w14:textId="77777777" w:rsidR="00EC3969" w:rsidRPr="00EC3969" w:rsidRDefault="00EC3969"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C3969">
        <w:rPr>
          <w:rFonts w:ascii="Times New Roman" w:eastAsia="Times New Roman" w:hAnsi="Times New Roman" w:cs="Times New Roman"/>
          <w:b/>
          <w:bCs/>
          <w:sz w:val="36"/>
          <w:szCs w:val="36"/>
        </w:rPr>
        <w:lastRenderedPageBreak/>
        <w:t>Chapter 6: Safety Procedures</w:t>
      </w:r>
    </w:p>
    <w:p w14:paraId="01FF8C08" w14:textId="77777777" w:rsidR="00EC3969" w:rsidRPr="00EC3969" w:rsidRDefault="00EC3969" w:rsidP="005C0FF2">
      <w:pPr>
        <w:spacing w:before="100" w:beforeAutospacing="1" w:after="100" w:afterAutospacing="1" w:line="240" w:lineRule="auto"/>
        <w:jc w:val="both"/>
        <w:rPr>
          <w:rFonts w:ascii="Times New Roman" w:eastAsia="Times New Roman" w:hAnsi="Times New Roman" w:cs="Times New Roman"/>
          <w:sz w:val="24"/>
          <w:szCs w:val="24"/>
        </w:rPr>
      </w:pPr>
      <w:r w:rsidRPr="00EC3969">
        <w:rPr>
          <w:rFonts w:ascii="Times New Roman" w:eastAsia="Times New Roman" w:hAnsi="Times New Roman" w:cs="Times New Roman"/>
          <w:sz w:val="24"/>
          <w:szCs w:val="24"/>
        </w:rPr>
        <w:t>Safety was a key component of the IBM–Edunet training. The following procedures and precautions were emphasized:</w:t>
      </w:r>
    </w:p>
    <w:p w14:paraId="43ABC155" w14:textId="77777777" w:rsidR="00780EC7" w:rsidRPr="00780EC7" w:rsidRDefault="00780EC7" w:rsidP="00780EC7">
      <w:pPr>
        <w:spacing w:before="100" w:beforeAutospacing="1" w:after="100" w:afterAutospacing="1" w:line="240" w:lineRule="auto"/>
        <w:rPr>
          <w:rFonts w:ascii="Times New Roman" w:eastAsia="Times New Roman" w:hAnsi="Times New Roman" w:cs="Times New Roman"/>
          <w:sz w:val="24"/>
          <w:szCs w:val="24"/>
        </w:rPr>
      </w:pPr>
      <w:r w:rsidRPr="00780EC7">
        <w:rPr>
          <w:rFonts w:ascii="Times New Roman" w:eastAsia="Times New Roman" w:hAnsi="Symbol" w:cs="Times New Roman"/>
          <w:sz w:val="24"/>
          <w:szCs w:val="24"/>
        </w:rPr>
        <w:t></w:t>
      </w:r>
      <w:r w:rsidRPr="00780EC7">
        <w:rPr>
          <w:rFonts w:ascii="Times New Roman" w:eastAsia="Times New Roman" w:hAnsi="Times New Roman" w:cs="Times New Roman"/>
          <w:sz w:val="24"/>
          <w:szCs w:val="24"/>
        </w:rPr>
        <w:t xml:space="preserve">  </w:t>
      </w:r>
      <w:r w:rsidRPr="00780EC7">
        <w:rPr>
          <w:rFonts w:ascii="Times New Roman" w:eastAsia="Times New Roman" w:hAnsi="Times New Roman" w:cs="Times New Roman"/>
          <w:b/>
          <w:bCs/>
          <w:sz w:val="24"/>
          <w:szCs w:val="24"/>
        </w:rPr>
        <w:t>Data Security:</w:t>
      </w:r>
      <w:r w:rsidRPr="00780EC7">
        <w:rPr>
          <w:rFonts w:ascii="Times New Roman" w:eastAsia="Times New Roman" w:hAnsi="Times New Roman" w:cs="Times New Roman"/>
          <w:sz w:val="24"/>
          <w:szCs w:val="24"/>
        </w:rPr>
        <w:t xml:space="preserve"> Use of strong passwords, secure access tokens, and ethical data handling to prevent unauthorized access to sensitive data and project files.</w:t>
      </w:r>
    </w:p>
    <w:p w14:paraId="2F24BD16" w14:textId="77777777" w:rsidR="00780EC7" w:rsidRPr="00780EC7" w:rsidRDefault="00780EC7" w:rsidP="00780EC7">
      <w:pPr>
        <w:spacing w:before="100" w:beforeAutospacing="1" w:after="100" w:afterAutospacing="1" w:line="240" w:lineRule="auto"/>
        <w:rPr>
          <w:rFonts w:ascii="Times New Roman" w:eastAsia="Times New Roman" w:hAnsi="Times New Roman" w:cs="Times New Roman"/>
          <w:sz w:val="24"/>
          <w:szCs w:val="24"/>
        </w:rPr>
      </w:pPr>
      <w:r w:rsidRPr="00780EC7">
        <w:rPr>
          <w:rFonts w:ascii="Times New Roman" w:eastAsia="Times New Roman" w:hAnsi="Symbol" w:cs="Times New Roman"/>
          <w:sz w:val="24"/>
          <w:szCs w:val="24"/>
        </w:rPr>
        <w:t></w:t>
      </w:r>
      <w:r w:rsidRPr="00780EC7">
        <w:rPr>
          <w:rFonts w:ascii="Times New Roman" w:eastAsia="Times New Roman" w:hAnsi="Times New Roman" w:cs="Times New Roman"/>
          <w:sz w:val="24"/>
          <w:szCs w:val="24"/>
        </w:rPr>
        <w:t xml:space="preserve">  </w:t>
      </w:r>
      <w:r w:rsidRPr="00780EC7">
        <w:rPr>
          <w:rFonts w:ascii="Times New Roman" w:eastAsia="Times New Roman" w:hAnsi="Times New Roman" w:cs="Times New Roman"/>
          <w:b/>
          <w:bCs/>
          <w:sz w:val="24"/>
          <w:szCs w:val="24"/>
        </w:rPr>
        <w:t>Cyber Safety:</w:t>
      </w:r>
      <w:r w:rsidRPr="00780EC7">
        <w:rPr>
          <w:rFonts w:ascii="Times New Roman" w:eastAsia="Times New Roman" w:hAnsi="Times New Roman" w:cs="Times New Roman"/>
          <w:sz w:val="24"/>
          <w:szCs w:val="24"/>
        </w:rPr>
        <w:t xml:space="preserve"> Avoiding phishing sites, unsafe downloads, and unauthorized access attempts while working on cloud platforms or external resources.</w:t>
      </w:r>
    </w:p>
    <w:p w14:paraId="2F76D25B" w14:textId="77777777" w:rsidR="00780EC7" w:rsidRPr="00780EC7" w:rsidRDefault="00780EC7" w:rsidP="00780EC7">
      <w:pPr>
        <w:spacing w:before="100" w:beforeAutospacing="1" w:after="100" w:afterAutospacing="1" w:line="240" w:lineRule="auto"/>
        <w:rPr>
          <w:rFonts w:ascii="Times New Roman" w:eastAsia="Times New Roman" w:hAnsi="Times New Roman" w:cs="Times New Roman"/>
          <w:sz w:val="24"/>
          <w:szCs w:val="24"/>
        </w:rPr>
      </w:pPr>
      <w:r w:rsidRPr="00780EC7">
        <w:rPr>
          <w:rFonts w:ascii="Times New Roman" w:eastAsia="Times New Roman" w:hAnsi="Symbol" w:cs="Times New Roman"/>
          <w:sz w:val="24"/>
          <w:szCs w:val="24"/>
        </w:rPr>
        <w:t></w:t>
      </w:r>
      <w:r w:rsidRPr="00780EC7">
        <w:rPr>
          <w:rFonts w:ascii="Times New Roman" w:eastAsia="Times New Roman" w:hAnsi="Times New Roman" w:cs="Times New Roman"/>
          <w:sz w:val="24"/>
          <w:szCs w:val="24"/>
        </w:rPr>
        <w:t xml:space="preserve">  </w:t>
      </w:r>
      <w:r w:rsidRPr="00780EC7">
        <w:rPr>
          <w:rFonts w:ascii="Times New Roman" w:eastAsia="Times New Roman" w:hAnsi="Times New Roman" w:cs="Times New Roman"/>
          <w:b/>
          <w:bCs/>
          <w:sz w:val="24"/>
          <w:szCs w:val="24"/>
        </w:rPr>
        <w:t>Software Safety:</w:t>
      </w:r>
      <w:r w:rsidRPr="00780EC7">
        <w:rPr>
          <w:rFonts w:ascii="Times New Roman" w:eastAsia="Times New Roman" w:hAnsi="Times New Roman" w:cs="Times New Roman"/>
          <w:sz w:val="24"/>
          <w:szCs w:val="24"/>
        </w:rPr>
        <w:t xml:space="preserve"> Running penetration testing only in isolated virtual environments and ensuring all development tools were updated from verified sources.</w:t>
      </w:r>
    </w:p>
    <w:p w14:paraId="7C70ACF8" w14:textId="77777777" w:rsidR="00780EC7" w:rsidRPr="00780EC7" w:rsidRDefault="00780EC7" w:rsidP="00780EC7">
      <w:pPr>
        <w:spacing w:before="100" w:beforeAutospacing="1" w:after="100" w:afterAutospacing="1" w:line="240" w:lineRule="auto"/>
        <w:rPr>
          <w:rFonts w:ascii="Times New Roman" w:eastAsia="Times New Roman" w:hAnsi="Times New Roman" w:cs="Times New Roman"/>
          <w:sz w:val="24"/>
          <w:szCs w:val="24"/>
        </w:rPr>
      </w:pPr>
      <w:r w:rsidRPr="00780EC7">
        <w:rPr>
          <w:rFonts w:ascii="Times New Roman" w:eastAsia="Times New Roman" w:hAnsi="Symbol" w:cs="Times New Roman"/>
          <w:sz w:val="24"/>
          <w:szCs w:val="24"/>
        </w:rPr>
        <w:t></w:t>
      </w:r>
      <w:r w:rsidRPr="00780EC7">
        <w:rPr>
          <w:rFonts w:ascii="Times New Roman" w:eastAsia="Times New Roman" w:hAnsi="Times New Roman" w:cs="Times New Roman"/>
          <w:sz w:val="24"/>
          <w:szCs w:val="24"/>
        </w:rPr>
        <w:t xml:space="preserve">  </w:t>
      </w:r>
      <w:r w:rsidRPr="00780EC7">
        <w:rPr>
          <w:rFonts w:ascii="Times New Roman" w:eastAsia="Times New Roman" w:hAnsi="Times New Roman" w:cs="Times New Roman"/>
          <w:b/>
          <w:bCs/>
          <w:sz w:val="24"/>
          <w:szCs w:val="24"/>
        </w:rPr>
        <w:t>Android Application Safety:</w:t>
      </w:r>
      <w:r w:rsidRPr="00780EC7">
        <w:rPr>
          <w:rFonts w:ascii="Times New Roman" w:eastAsia="Times New Roman" w:hAnsi="Times New Roman" w:cs="Times New Roman"/>
          <w:sz w:val="24"/>
          <w:szCs w:val="24"/>
        </w:rPr>
        <w:t xml:space="preserve"> While developing Android applications, students ensured that apps did not request unnecessary permissions, avoided the use of insecure APIs, and tested applications within </w:t>
      </w:r>
      <w:r w:rsidRPr="00780EC7">
        <w:rPr>
          <w:rFonts w:ascii="Times New Roman" w:eastAsia="Times New Roman" w:hAnsi="Times New Roman" w:cs="Times New Roman"/>
          <w:b/>
          <w:bCs/>
          <w:sz w:val="24"/>
          <w:szCs w:val="24"/>
        </w:rPr>
        <w:t>Android Virtual Devices (AVDs)</w:t>
      </w:r>
      <w:r w:rsidRPr="00780EC7">
        <w:rPr>
          <w:rFonts w:ascii="Times New Roman" w:eastAsia="Times New Roman" w:hAnsi="Times New Roman" w:cs="Times New Roman"/>
          <w:sz w:val="24"/>
          <w:szCs w:val="24"/>
        </w:rPr>
        <w:t xml:space="preserve"> to prevent real device risks. Proper use of Gradle dependencies and secure coding practices was maintained to avoid vulnerabilities.</w:t>
      </w:r>
    </w:p>
    <w:p w14:paraId="09A8A3FA" w14:textId="77777777" w:rsidR="00780EC7" w:rsidRPr="00780EC7" w:rsidRDefault="00780EC7" w:rsidP="00780EC7">
      <w:pPr>
        <w:spacing w:before="100" w:beforeAutospacing="1" w:after="100" w:afterAutospacing="1" w:line="240" w:lineRule="auto"/>
        <w:rPr>
          <w:rFonts w:ascii="Times New Roman" w:eastAsia="Times New Roman" w:hAnsi="Times New Roman" w:cs="Times New Roman"/>
          <w:sz w:val="24"/>
          <w:szCs w:val="24"/>
        </w:rPr>
      </w:pPr>
      <w:r w:rsidRPr="00780EC7">
        <w:rPr>
          <w:rFonts w:ascii="Times New Roman" w:eastAsia="Times New Roman" w:hAnsi="Symbol" w:cs="Times New Roman"/>
          <w:sz w:val="24"/>
          <w:szCs w:val="24"/>
        </w:rPr>
        <w:t></w:t>
      </w:r>
      <w:r w:rsidRPr="00780EC7">
        <w:rPr>
          <w:rFonts w:ascii="Times New Roman" w:eastAsia="Times New Roman" w:hAnsi="Times New Roman" w:cs="Times New Roman"/>
          <w:sz w:val="24"/>
          <w:szCs w:val="24"/>
        </w:rPr>
        <w:t xml:space="preserve">  </w:t>
      </w:r>
      <w:r w:rsidRPr="00780EC7">
        <w:rPr>
          <w:rFonts w:ascii="Times New Roman" w:eastAsia="Times New Roman" w:hAnsi="Times New Roman" w:cs="Times New Roman"/>
          <w:b/>
          <w:bCs/>
          <w:sz w:val="24"/>
          <w:szCs w:val="24"/>
        </w:rPr>
        <w:t>Personal Safety:</w:t>
      </w:r>
      <w:r w:rsidRPr="00780EC7">
        <w:rPr>
          <w:rFonts w:ascii="Times New Roman" w:eastAsia="Times New Roman" w:hAnsi="Times New Roman" w:cs="Times New Roman"/>
          <w:sz w:val="24"/>
          <w:szCs w:val="24"/>
        </w:rPr>
        <w:t xml:space="preserve"> Following institutional and online etiquette during mentor-led sessions, maintaining professionalism, and ensuring healthy communication within project teams.</w:t>
      </w:r>
    </w:p>
    <w:p w14:paraId="25A7674B" w14:textId="77777777" w:rsidR="00780EC7" w:rsidRPr="00780EC7" w:rsidRDefault="00780EC7" w:rsidP="00780EC7">
      <w:pPr>
        <w:spacing w:before="100" w:beforeAutospacing="1" w:after="100" w:afterAutospacing="1" w:line="240" w:lineRule="auto"/>
        <w:rPr>
          <w:rFonts w:ascii="Times New Roman" w:eastAsia="Times New Roman" w:hAnsi="Times New Roman" w:cs="Times New Roman"/>
          <w:sz w:val="24"/>
          <w:szCs w:val="24"/>
        </w:rPr>
      </w:pPr>
      <w:r w:rsidRPr="00780EC7">
        <w:rPr>
          <w:rFonts w:ascii="Times New Roman" w:eastAsia="Times New Roman" w:hAnsi="Symbol" w:cs="Times New Roman"/>
          <w:sz w:val="24"/>
          <w:szCs w:val="24"/>
        </w:rPr>
        <w:t></w:t>
      </w:r>
      <w:r w:rsidRPr="00780EC7">
        <w:rPr>
          <w:rFonts w:ascii="Times New Roman" w:eastAsia="Times New Roman" w:hAnsi="Times New Roman" w:cs="Times New Roman"/>
          <w:sz w:val="24"/>
          <w:szCs w:val="24"/>
        </w:rPr>
        <w:t xml:space="preserve">  </w:t>
      </w:r>
      <w:r w:rsidRPr="00780EC7">
        <w:rPr>
          <w:rFonts w:ascii="Times New Roman" w:eastAsia="Times New Roman" w:hAnsi="Times New Roman" w:cs="Times New Roman"/>
          <w:b/>
          <w:bCs/>
          <w:sz w:val="24"/>
          <w:szCs w:val="24"/>
        </w:rPr>
        <w:t>Backup and Recovery:</w:t>
      </w:r>
      <w:r w:rsidRPr="00780EC7">
        <w:rPr>
          <w:rFonts w:ascii="Times New Roman" w:eastAsia="Times New Roman" w:hAnsi="Times New Roman" w:cs="Times New Roman"/>
          <w:sz w:val="24"/>
          <w:szCs w:val="24"/>
        </w:rPr>
        <w:t xml:space="preserve"> Regularly saving work on </w:t>
      </w:r>
      <w:r w:rsidRPr="00780EC7">
        <w:rPr>
          <w:rFonts w:ascii="Times New Roman" w:eastAsia="Times New Roman" w:hAnsi="Times New Roman" w:cs="Times New Roman"/>
          <w:b/>
          <w:bCs/>
          <w:sz w:val="24"/>
          <w:szCs w:val="24"/>
        </w:rPr>
        <w:t>GitHub</w:t>
      </w:r>
      <w:r w:rsidRPr="00780EC7">
        <w:rPr>
          <w:rFonts w:ascii="Times New Roman" w:eastAsia="Times New Roman" w:hAnsi="Times New Roman" w:cs="Times New Roman"/>
          <w:sz w:val="24"/>
          <w:szCs w:val="24"/>
        </w:rPr>
        <w:t xml:space="preserve">, </w:t>
      </w:r>
      <w:r w:rsidRPr="00780EC7">
        <w:rPr>
          <w:rFonts w:ascii="Times New Roman" w:eastAsia="Times New Roman" w:hAnsi="Times New Roman" w:cs="Times New Roman"/>
          <w:b/>
          <w:bCs/>
          <w:sz w:val="24"/>
          <w:szCs w:val="24"/>
        </w:rPr>
        <w:t>Google Drive</w:t>
      </w:r>
      <w:r w:rsidRPr="00780EC7">
        <w:rPr>
          <w:rFonts w:ascii="Times New Roman" w:eastAsia="Times New Roman" w:hAnsi="Times New Roman" w:cs="Times New Roman"/>
          <w:sz w:val="24"/>
          <w:szCs w:val="24"/>
        </w:rPr>
        <w:t xml:space="preserve">, and </w:t>
      </w:r>
      <w:r w:rsidRPr="00780EC7">
        <w:rPr>
          <w:rFonts w:ascii="Times New Roman" w:eastAsia="Times New Roman" w:hAnsi="Times New Roman" w:cs="Times New Roman"/>
          <w:b/>
          <w:bCs/>
          <w:sz w:val="24"/>
          <w:szCs w:val="24"/>
        </w:rPr>
        <w:t>cloud storage platforms</w:t>
      </w:r>
      <w:r w:rsidRPr="00780EC7">
        <w:rPr>
          <w:rFonts w:ascii="Times New Roman" w:eastAsia="Times New Roman" w:hAnsi="Times New Roman" w:cs="Times New Roman"/>
          <w:sz w:val="24"/>
          <w:szCs w:val="24"/>
        </w:rPr>
        <w:t xml:space="preserve"> to prevent data loss and ensure easy restoration of project files.</w:t>
      </w:r>
    </w:p>
    <w:p w14:paraId="223267F0" w14:textId="77777777" w:rsidR="00AE27F6" w:rsidRDefault="00AE27F6"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02CA24CE" w14:textId="77777777" w:rsidR="00AE27F6" w:rsidRDefault="00AE27F6"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1FF2924F" w14:textId="77777777" w:rsidR="00AE27F6" w:rsidRDefault="00AE27F6"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37E39F44" w14:textId="77777777" w:rsidR="00AE27F6" w:rsidRDefault="00AE27F6"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3261D7E2" w14:textId="77777777" w:rsidR="00AE27F6" w:rsidRDefault="00AE27F6"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6EA3CD52" w14:textId="77777777" w:rsidR="00AE27F6" w:rsidRDefault="00AE27F6"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1D08A2ED" w14:textId="77777777" w:rsidR="00AE27F6" w:rsidRDefault="00AE27F6"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4FDD0FB8" w14:textId="77777777" w:rsidR="00C4041C" w:rsidRDefault="00C4041C"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6F5F135E" w14:textId="77777777" w:rsidR="00492FBA" w:rsidRDefault="00492FBA"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2D7702F9" w14:textId="77777777" w:rsidR="00EC3969" w:rsidRPr="00EC3969" w:rsidRDefault="00EC3969"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C3969">
        <w:rPr>
          <w:rFonts w:ascii="Times New Roman" w:eastAsia="Times New Roman" w:hAnsi="Times New Roman" w:cs="Times New Roman"/>
          <w:b/>
          <w:bCs/>
          <w:sz w:val="36"/>
          <w:szCs w:val="36"/>
        </w:rPr>
        <w:lastRenderedPageBreak/>
        <w:t>Chapter 7: Practical Experiences</w:t>
      </w:r>
    </w:p>
    <w:p w14:paraId="49B9CDD1" w14:textId="77777777" w:rsidR="00EC3969" w:rsidRPr="00EC3969" w:rsidRDefault="00EC3969" w:rsidP="005C0FF2">
      <w:pPr>
        <w:spacing w:before="100" w:beforeAutospacing="1" w:after="100" w:afterAutospacing="1" w:line="240" w:lineRule="auto"/>
        <w:jc w:val="both"/>
        <w:rPr>
          <w:rFonts w:ascii="Times New Roman" w:eastAsia="Times New Roman" w:hAnsi="Times New Roman" w:cs="Times New Roman"/>
          <w:sz w:val="24"/>
          <w:szCs w:val="24"/>
        </w:rPr>
      </w:pPr>
      <w:r w:rsidRPr="00EC3969">
        <w:rPr>
          <w:rFonts w:ascii="Times New Roman" w:eastAsia="Times New Roman" w:hAnsi="Times New Roman" w:cs="Times New Roman"/>
          <w:sz w:val="24"/>
          <w:szCs w:val="24"/>
        </w:rPr>
        <w:t xml:space="preserve">Throughout the 12-week program, students gained exposure to both </w:t>
      </w:r>
      <w:r w:rsidRPr="00EC3969">
        <w:rPr>
          <w:rFonts w:ascii="Times New Roman" w:eastAsia="Times New Roman" w:hAnsi="Times New Roman" w:cs="Times New Roman"/>
          <w:b/>
          <w:bCs/>
          <w:sz w:val="24"/>
          <w:szCs w:val="24"/>
        </w:rPr>
        <w:t>cybersecurity fundamentals</w:t>
      </w:r>
      <w:r w:rsidRPr="00EC3969">
        <w:rPr>
          <w:rFonts w:ascii="Times New Roman" w:eastAsia="Times New Roman" w:hAnsi="Times New Roman" w:cs="Times New Roman"/>
          <w:sz w:val="24"/>
          <w:szCs w:val="24"/>
        </w:rPr>
        <w:t xml:space="preserve"> and </w:t>
      </w:r>
      <w:r w:rsidRPr="00EC3969">
        <w:rPr>
          <w:rFonts w:ascii="Times New Roman" w:eastAsia="Times New Roman" w:hAnsi="Times New Roman" w:cs="Times New Roman"/>
          <w:b/>
          <w:bCs/>
          <w:sz w:val="24"/>
          <w:szCs w:val="24"/>
        </w:rPr>
        <w:t>data science workflows</w:t>
      </w:r>
      <w:r w:rsidRPr="00EC3969">
        <w:rPr>
          <w:rFonts w:ascii="Times New Roman" w:eastAsia="Times New Roman" w:hAnsi="Times New Roman" w:cs="Times New Roman"/>
          <w:sz w:val="24"/>
          <w:szCs w:val="24"/>
        </w:rPr>
        <w:t>. Hands-on experience included:</w:t>
      </w:r>
    </w:p>
    <w:p w14:paraId="7819B013" w14:textId="77777777" w:rsidR="00EC3969" w:rsidRPr="00EC3969" w:rsidRDefault="00EC3969" w:rsidP="005C0FF2">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EC3969">
        <w:rPr>
          <w:rFonts w:ascii="Times New Roman" w:eastAsia="Times New Roman" w:hAnsi="Times New Roman" w:cs="Times New Roman"/>
          <w:sz w:val="24"/>
          <w:szCs w:val="24"/>
        </w:rPr>
        <w:t xml:space="preserve">Performing </w:t>
      </w:r>
      <w:r w:rsidRPr="00EC3969">
        <w:rPr>
          <w:rFonts w:ascii="Times New Roman" w:eastAsia="Times New Roman" w:hAnsi="Times New Roman" w:cs="Times New Roman"/>
          <w:b/>
          <w:bCs/>
          <w:sz w:val="24"/>
          <w:szCs w:val="24"/>
        </w:rPr>
        <w:t>data preprocessing, cleaning, and visualization</w:t>
      </w:r>
      <w:r w:rsidRPr="00EC3969">
        <w:rPr>
          <w:rFonts w:ascii="Times New Roman" w:eastAsia="Times New Roman" w:hAnsi="Times New Roman" w:cs="Times New Roman"/>
          <w:sz w:val="24"/>
          <w:szCs w:val="24"/>
        </w:rPr>
        <w:t xml:space="preserve"> using Python.</w:t>
      </w:r>
    </w:p>
    <w:p w14:paraId="0C84D15A" w14:textId="77777777" w:rsidR="00EC3969" w:rsidRPr="00EC3969" w:rsidRDefault="00EC3969" w:rsidP="005C0FF2">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EC3969">
        <w:rPr>
          <w:rFonts w:ascii="Times New Roman" w:eastAsia="Times New Roman" w:hAnsi="Times New Roman" w:cs="Times New Roman"/>
          <w:sz w:val="24"/>
          <w:szCs w:val="24"/>
        </w:rPr>
        <w:t xml:space="preserve">Implementing </w:t>
      </w:r>
      <w:r w:rsidRPr="00EC3969">
        <w:rPr>
          <w:rFonts w:ascii="Times New Roman" w:eastAsia="Times New Roman" w:hAnsi="Times New Roman" w:cs="Times New Roman"/>
          <w:b/>
          <w:bCs/>
          <w:sz w:val="24"/>
          <w:szCs w:val="24"/>
        </w:rPr>
        <w:t>basic machine learning models</w:t>
      </w:r>
      <w:r w:rsidRPr="00EC3969">
        <w:rPr>
          <w:rFonts w:ascii="Times New Roman" w:eastAsia="Times New Roman" w:hAnsi="Times New Roman" w:cs="Times New Roman"/>
          <w:sz w:val="24"/>
          <w:szCs w:val="24"/>
        </w:rPr>
        <w:t xml:space="preserve"> for prediction and classification tasks.</w:t>
      </w:r>
    </w:p>
    <w:p w14:paraId="5E601454" w14:textId="77777777" w:rsidR="00EC3969" w:rsidRPr="00EC3969" w:rsidRDefault="00EC3969" w:rsidP="005C0FF2">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EC3969">
        <w:rPr>
          <w:rFonts w:ascii="Times New Roman" w:eastAsia="Times New Roman" w:hAnsi="Times New Roman" w:cs="Times New Roman"/>
          <w:sz w:val="24"/>
          <w:szCs w:val="24"/>
        </w:rPr>
        <w:t xml:space="preserve">Simulating </w:t>
      </w:r>
      <w:r w:rsidRPr="00EC3969">
        <w:rPr>
          <w:rFonts w:ascii="Times New Roman" w:eastAsia="Times New Roman" w:hAnsi="Times New Roman" w:cs="Times New Roman"/>
          <w:b/>
          <w:bCs/>
          <w:sz w:val="24"/>
          <w:szCs w:val="24"/>
        </w:rPr>
        <w:t>cyberattacks and defense mechanisms</w:t>
      </w:r>
      <w:r w:rsidRPr="00EC3969">
        <w:rPr>
          <w:rFonts w:ascii="Times New Roman" w:eastAsia="Times New Roman" w:hAnsi="Times New Roman" w:cs="Times New Roman"/>
          <w:sz w:val="24"/>
          <w:szCs w:val="24"/>
        </w:rPr>
        <w:t xml:space="preserve"> using Kali Linux and Wireshark.</w:t>
      </w:r>
    </w:p>
    <w:p w14:paraId="26F8C1EB" w14:textId="77777777" w:rsidR="002334C9" w:rsidRDefault="00EC3969" w:rsidP="005C0FF2">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EC3969">
        <w:rPr>
          <w:rFonts w:ascii="Times New Roman" w:eastAsia="Times New Roman" w:hAnsi="Times New Roman" w:cs="Times New Roman"/>
          <w:sz w:val="24"/>
          <w:szCs w:val="24"/>
        </w:rPr>
        <w:t xml:space="preserve">Understanding </w:t>
      </w:r>
      <w:r w:rsidRPr="00EC3969">
        <w:rPr>
          <w:rFonts w:ascii="Times New Roman" w:eastAsia="Times New Roman" w:hAnsi="Times New Roman" w:cs="Times New Roman"/>
          <w:b/>
          <w:bCs/>
          <w:sz w:val="24"/>
          <w:szCs w:val="24"/>
        </w:rPr>
        <w:t>real-time threat detection</w:t>
      </w:r>
      <w:r w:rsidRPr="00EC3969">
        <w:rPr>
          <w:rFonts w:ascii="Times New Roman" w:eastAsia="Times New Roman" w:hAnsi="Times New Roman" w:cs="Times New Roman"/>
          <w:sz w:val="24"/>
          <w:szCs w:val="24"/>
        </w:rPr>
        <w:t xml:space="preserve"> and </w:t>
      </w:r>
      <w:r w:rsidRPr="00EC3969">
        <w:rPr>
          <w:rFonts w:ascii="Times New Roman" w:eastAsia="Times New Roman" w:hAnsi="Times New Roman" w:cs="Times New Roman"/>
          <w:b/>
          <w:bCs/>
          <w:sz w:val="24"/>
          <w:szCs w:val="24"/>
        </w:rPr>
        <w:t>data protection strategies</w:t>
      </w:r>
      <w:r w:rsidRPr="00EC3969">
        <w:rPr>
          <w:rFonts w:ascii="Times New Roman" w:eastAsia="Times New Roman" w:hAnsi="Times New Roman" w:cs="Times New Roman"/>
          <w:sz w:val="24"/>
          <w:szCs w:val="24"/>
        </w:rPr>
        <w:t>.</w:t>
      </w:r>
    </w:p>
    <w:p w14:paraId="30342153" w14:textId="77777777" w:rsidR="002334C9" w:rsidRPr="002334C9" w:rsidRDefault="00780EC7" w:rsidP="00780EC7">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334C9" w:rsidRPr="002334C9">
        <w:rPr>
          <w:rFonts w:ascii="Times New Roman" w:eastAsia="Times New Roman" w:hAnsi="Times New Roman" w:cs="Times New Roman"/>
          <w:bCs/>
          <w:sz w:val="24"/>
          <w:szCs w:val="24"/>
        </w:rPr>
        <w:t xml:space="preserve">Designing and developing </w:t>
      </w:r>
      <w:r w:rsidR="002334C9" w:rsidRPr="002334C9">
        <w:rPr>
          <w:rFonts w:ascii="Times New Roman" w:eastAsia="Times New Roman" w:hAnsi="Times New Roman" w:cs="Times New Roman"/>
          <w:b/>
          <w:bCs/>
          <w:sz w:val="24"/>
          <w:szCs w:val="24"/>
        </w:rPr>
        <w:t>simple Android applications</w:t>
      </w:r>
      <w:r w:rsidR="002334C9" w:rsidRPr="002334C9">
        <w:rPr>
          <w:rFonts w:ascii="Times New Roman" w:eastAsia="Times New Roman" w:hAnsi="Times New Roman" w:cs="Times New Roman"/>
          <w:bCs/>
          <w:sz w:val="24"/>
          <w:szCs w:val="24"/>
        </w:rPr>
        <w:t xml:space="preserve"> using </w:t>
      </w:r>
      <w:r w:rsidR="002334C9" w:rsidRPr="002334C9">
        <w:rPr>
          <w:rFonts w:ascii="Times New Roman" w:eastAsia="Times New Roman" w:hAnsi="Times New Roman" w:cs="Times New Roman"/>
          <w:b/>
          <w:bCs/>
          <w:sz w:val="24"/>
          <w:szCs w:val="24"/>
        </w:rPr>
        <w:t>Android Studio</w:t>
      </w:r>
      <w:r w:rsidR="002334C9" w:rsidRPr="002334C9">
        <w:rPr>
          <w:rFonts w:ascii="Times New Roman" w:eastAsia="Times New Roman" w:hAnsi="Times New Roman" w:cs="Times New Roman"/>
          <w:bCs/>
          <w:sz w:val="24"/>
          <w:szCs w:val="24"/>
        </w:rPr>
        <w:t xml:space="preserve">.Learning to work with </w:t>
      </w:r>
      <w:r w:rsidR="002334C9" w:rsidRPr="002334C9">
        <w:rPr>
          <w:rFonts w:ascii="Times New Roman" w:eastAsia="Times New Roman" w:hAnsi="Times New Roman" w:cs="Times New Roman"/>
          <w:b/>
          <w:bCs/>
          <w:sz w:val="24"/>
          <w:szCs w:val="24"/>
        </w:rPr>
        <w:t>XML for UI</w:t>
      </w:r>
      <w:r w:rsidR="002334C9" w:rsidRPr="002334C9">
        <w:rPr>
          <w:rFonts w:ascii="Times New Roman" w:eastAsia="Times New Roman" w:hAnsi="Times New Roman" w:cs="Times New Roman"/>
          <w:bCs/>
          <w:sz w:val="24"/>
          <w:szCs w:val="24"/>
        </w:rPr>
        <w:t xml:space="preserve"> design and implementing logic using Java/Kotlin.</w:t>
      </w:r>
    </w:p>
    <w:p w14:paraId="5AEF3588" w14:textId="77777777" w:rsidR="00EC3969" w:rsidRDefault="00EC3969" w:rsidP="005C0FF2">
      <w:pPr>
        <w:spacing w:before="100" w:beforeAutospacing="1" w:after="100" w:afterAutospacing="1" w:line="240" w:lineRule="auto"/>
        <w:jc w:val="both"/>
        <w:rPr>
          <w:rFonts w:ascii="Times New Roman" w:eastAsia="Times New Roman" w:hAnsi="Times New Roman" w:cs="Times New Roman"/>
          <w:sz w:val="24"/>
          <w:szCs w:val="24"/>
        </w:rPr>
      </w:pPr>
      <w:r w:rsidRPr="00EC3969">
        <w:rPr>
          <w:rFonts w:ascii="Times New Roman" w:eastAsia="Times New Roman" w:hAnsi="Times New Roman" w:cs="Times New Roman"/>
          <w:sz w:val="24"/>
          <w:szCs w:val="24"/>
        </w:rPr>
        <w:t xml:space="preserve">This practical exposure enhanced understanding of both </w:t>
      </w:r>
      <w:r w:rsidRPr="002334C9">
        <w:rPr>
          <w:rFonts w:ascii="Times New Roman" w:eastAsia="Times New Roman" w:hAnsi="Times New Roman" w:cs="Times New Roman"/>
          <w:bCs/>
          <w:sz w:val="24"/>
          <w:szCs w:val="24"/>
        </w:rPr>
        <w:t>offensive and defensive cybersecurity</w:t>
      </w:r>
      <w:r w:rsidR="002334C9">
        <w:rPr>
          <w:rFonts w:ascii="Times New Roman" w:eastAsia="Times New Roman" w:hAnsi="Times New Roman" w:cs="Times New Roman"/>
          <w:sz w:val="24"/>
          <w:szCs w:val="24"/>
        </w:rPr>
        <w:t xml:space="preserve"> concepts .</w:t>
      </w:r>
    </w:p>
    <w:p w14:paraId="25E58E15" w14:textId="77777777" w:rsidR="002334C9" w:rsidRPr="00EC3969" w:rsidRDefault="002334C9" w:rsidP="005C0FF2">
      <w:pPr>
        <w:spacing w:before="100" w:beforeAutospacing="1" w:after="100" w:afterAutospacing="1" w:line="240" w:lineRule="auto"/>
        <w:jc w:val="both"/>
        <w:rPr>
          <w:rFonts w:ascii="Times New Roman" w:eastAsia="Times New Roman" w:hAnsi="Times New Roman" w:cs="Times New Roman"/>
          <w:sz w:val="24"/>
          <w:szCs w:val="24"/>
        </w:rPr>
      </w:pPr>
      <w:r w:rsidRPr="002334C9">
        <w:rPr>
          <w:rFonts w:ascii="Times New Roman" w:hAnsi="Times New Roman" w:cs="Times New Roman"/>
          <w:sz w:val="24"/>
          <w:szCs w:val="24"/>
        </w:rPr>
        <w:t>The Android development exercises helped participants understand the fundamentals of mobile app architecture, UI/UX design principles, and the integration of backend data with Android front-end interfaces</w:t>
      </w:r>
      <w:r>
        <w:t>.</w:t>
      </w:r>
    </w:p>
    <w:p w14:paraId="72886FC7" w14:textId="77777777" w:rsidR="00EC3969" w:rsidRPr="00EC3969" w:rsidRDefault="00EC3969" w:rsidP="005C0FF2">
      <w:pPr>
        <w:spacing w:after="0" w:line="240" w:lineRule="auto"/>
        <w:jc w:val="both"/>
        <w:rPr>
          <w:rFonts w:ascii="Times New Roman" w:eastAsia="Times New Roman" w:hAnsi="Times New Roman" w:cs="Times New Roman"/>
          <w:sz w:val="24"/>
          <w:szCs w:val="24"/>
        </w:rPr>
      </w:pPr>
    </w:p>
    <w:p w14:paraId="77350F50" w14:textId="77777777" w:rsidR="00AE27F6" w:rsidRDefault="00AE27F6"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4999712A" w14:textId="77777777" w:rsidR="00AE27F6" w:rsidRDefault="00AE27F6"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1E9730E6" w14:textId="77777777" w:rsidR="00AE27F6" w:rsidRDefault="00AE27F6"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293BBCD3" w14:textId="77777777" w:rsidR="00AE27F6" w:rsidRDefault="00AE27F6"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73C7B940" w14:textId="77777777" w:rsidR="00AE27F6" w:rsidRDefault="00AE27F6"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501ABAD8" w14:textId="77777777" w:rsidR="00AE27F6" w:rsidRDefault="00AE27F6"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2C7ECE35" w14:textId="77777777" w:rsidR="00AE27F6" w:rsidRDefault="00AE27F6"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17B983A6" w14:textId="77777777" w:rsidR="00AE27F6" w:rsidRDefault="00AE27F6"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42FC3A37" w14:textId="77777777" w:rsidR="00AE27F6" w:rsidRDefault="00AE27F6"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11FAEB73" w14:textId="77777777" w:rsidR="001D3F15" w:rsidRDefault="001D3F15"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78FF2891" w14:textId="77777777" w:rsidR="00FB220A" w:rsidRDefault="00FB220A"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29490162" w14:textId="23E3E61A" w:rsidR="00EC3969" w:rsidRPr="00EC3969" w:rsidRDefault="00EC3969"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C3969">
        <w:rPr>
          <w:rFonts w:ascii="Times New Roman" w:eastAsia="Times New Roman" w:hAnsi="Times New Roman" w:cs="Times New Roman"/>
          <w:b/>
          <w:bCs/>
          <w:sz w:val="36"/>
          <w:szCs w:val="36"/>
        </w:rPr>
        <w:lastRenderedPageBreak/>
        <w:t>Chapter 8: Detailed Report of Tasks Undertaken</w:t>
      </w:r>
    </w:p>
    <w:p w14:paraId="70C6DB46" w14:textId="77777777" w:rsidR="00EC3969" w:rsidRPr="00EC3969" w:rsidRDefault="00EC3969" w:rsidP="005C0FF2">
      <w:pPr>
        <w:spacing w:before="100" w:beforeAutospacing="1" w:after="100" w:afterAutospacing="1" w:line="240" w:lineRule="auto"/>
        <w:jc w:val="both"/>
        <w:rPr>
          <w:rFonts w:ascii="Times New Roman" w:eastAsia="Times New Roman" w:hAnsi="Times New Roman" w:cs="Times New Roman"/>
          <w:sz w:val="24"/>
          <w:szCs w:val="24"/>
        </w:rPr>
      </w:pPr>
      <w:r w:rsidRPr="00EC3969">
        <w:rPr>
          <w:rFonts w:ascii="Times New Roman" w:eastAsia="Times New Roman" w:hAnsi="Times New Roman" w:cs="Times New Roman"/>
          <w:sz w:val="24"/>
          <w:szCs w:val="24"/>
        </w:rPr>
        <w:t>During the internship, major tasks performed included:</w:t>
      </w:r>
    </w:p>
    <w:p w14:paraId="17D701FF" w14:textId="77777777" w:rsidR="00EC3969" w:rsidRPr="00EC3969" w:rsidRDefault="00EC3969" w:rsidP="005C0FF2">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EC3969">
        <w:rPr>
          <w:rFonts w:ascii="Times New Roman" w:eastAsia="Times New Roman" w:hAnsi="Times New Roman" w:cs="Times New Roman"/>
          <w:sz w:val="24"/>
          <w:szCs w:val="24"/>
        </w:rPr>
        <w:t>Completing modules on:</w:t>
      </w:r>
    </w:p>
    <w:p w14:paraId="2E7446F7" w14:textId="77777777" w:rsidR="00EC3969" w:rsidRPr="00EC3969" w:rsidRDefault="00EC3969" w:rsidP="005C0FF2">
      <w:pPr>
        <w:numPr>
          <w:ilvl w:val="1"/>
          <w:numId w:val="8"/>
        </w:numPr>
        <w:spacing w:before="100" w:beforeAutospacing="1" w:after="100" w:afterAutospacing="1" w:line="240" w:lineRule="auto"/>
        <w:jc w:val="both"/>
        <w:rPr>
          <w:rFonts w:ascii="Times New Roman" w:eastAsia="Times New Roman" w:hAnsi="Times New Roman" w:cs="Times New Roman"/>
          <w:sz w:val="24"/>
          <w:szCs w:val="24"/>
        </w:rPr>
      </w:pPr>
      <w:r w:rsidRPr="00EC3969">
        <w:rPr>
          <w:rFonts w:ascii="Times New Roman" w:eastAsia="Times New Roman" w:hAnsi="Times New Roman" w:cs="Times New Roman"/>
          <w:sz w:val="24"/>
          <w:szCs w:val="24"/>
        </w:rPr>
        <w:t>Introduction to Cybersecurity</w:t>
      </w:r>
    </w:p>
    <w:p w14:paraId="3DD33577" w14:textId="77777777" w:rsidR="00EC3969" w:rsidRPr="00EC3969" w:rsidRDefault="00EC3969" w:rsidP="005C0FF2">
      <w:pPr>
        <w:numPr>
          <w:ilvl w:val="1"/>
          <w:numId w:val="8"/>
        </w:numPr>
        <w:spacing w:before="100" w:beforeAutospacing="1" w:after="100" w:afterAutospacing="1" w:line="240" w:lineRule="auto"/>
        <w:jc w:val="both"/>
        <w:rPr>
          <w:rFonts w:ascii="Times New Roman" w:eastAsia="Times New Roman" w:hAnsi="Times New Roman" w:cs="Times New Roman"/>
          <w:sz w:val="24"/>
          <w:szCs w:val="24"/>
        </w:rPr>
      </w:pPr>
      <w:r w:rsidRPr="00EC3969">
        <w:rPr>
          <w:rFonts w:ascii="Times New Roman" w:eastAsia="Times New Roman" w:hAnsi="Times New Roman" w:cs="Times New Roman"/>
          <w:sz w:val="24"/>
          <w:szCs w:val="24"/>
        </w:rPr>
        <w:t>Cyber Threats &amp; Defense</w:t>
      </w:r>
    </w:p>
    <w:p w14:paraId="6AB6F7DC" w14:textId="77777777" w:rsidR="00EC3969" w:rsidRPr="00EC3969" w:rsidRDefault="00EC3969" w:rsidP="005C0FF2">
      <w:pPr>
        <w:numPr>
          <w:ilvl w:val="1"/>
          <w:numId w:val="8"/>
        </w:numPr>
        <w:spacing w:before="100" w:beforeAutospacing="1" w:after="100" w:afterAutospacing="1" w:line="240" w:lineRule="auto"/>
        <w:jc w:val="both"/>
        <w:rPr>
          <w:rFonts w:ascii="Times New Roman" w:eastAsia="Times New Roman" w:hAnsi="Times New Roman" w:cs="Times New Roman"/>
          <w:sz w:val="24"/>
          <w:szCs w:val="24"/>
        </w:rPr>
      </w:pPr>
      <w:r w:rsidRPr="00EC3969">
        <w:rPr>
          <w:rFonts w:ascii="Times New Roman" w:eastAsia="Times New Roman" w:hAnsi="Times New Roman" w:cs="Times New Roman"/>
          <w:sz w:val="24"/>
          <w:szCs w:val="24"/>
        </w:rPr>
        <w:t>Python for Data Science</w:t>
      </w:r>
    </w:p>
    <w:p w14:paraId="084FA6C4" w14:textId="77777777" w:rsidR="00EC3969" w:rsidRDefault="00EC3969" w:rsidP="005C0FF2">
      <w:pPr>
        <w:numPr>
          <w:ilvl w:val="1"/>
          <w:numId w:val="8"/>
        </w:numPr>
        <w:spacing w:before="100" w:beforeAutospacing="1" w:after="100" w:afterAutospacing="1" w:line="240" w:lineRule="auto"/>
        <w:jc w:val="both"/>
        <w:rPr>
          <w:rFonts w:ascii="Times New Roman" w:eastAsia="Times New Roman" w:hAnsi="Times New Roman" w:cs="Times New Roman"/>
          <w:sz w:val="24"/>
          <w:szCs w:val="24"/>
        </w:rPr>
      </w:pPr>
      <w:r w:rsidRPr="00EC3969">
        <w:rPr>
          <w:rFonts w:ascii="Times New Roman" w:eastAsia="Times New Roman" w:hAnsi="Times New Roman" w:cs="Times New Roman"/>
          <w:sz w:val="24"/>
          <w:szCs w:val="24"/>
        </w:rPr>
        <w:t>Data Visualization Techniques</w:t>
      </w:r>
    </w:p>
    <w:p w14:paraId="72BD59A2" w14:textId="77777777" w:rsidR="002334C9" w:rsidRDefault="002334C9" w:rsidP="005C0FF2">
      <w:pPr>
        <w:numPr>
          <w:ilvl w:val="1"/>
          <w:numId w:val="8"/>
        </w:numPr>
        <w:spacing w:before="100" w:beforeAutospacing="1" w:after="100" w:afterAutospacing="1" w:line="240" w:lineRule="auto"/>
        <w:jc w:val="both"/>
        <w:rPr>
          <w:rFonts w:ascii="Times New Roman" w:eastAsia="Times New Roman" w:hAnsi="Times New Roman" w:cs="Times New Roman"/>
          <w:sz w:val="24"/>
          <w:szCs w:val="24"/>
        </w:rPr>
      </w:pPr>
      <w:r w:rsidRPr="002334C9">
        <w:rPr>
          <w:rFonts w:ascii="Times New Roman" w:hAnsi="Times New Roman" w:cs="Times New Roman"/>
          <w:sz w:val="24"/>
          <w:szCs w:val="24"/>
        </w:rPr>
        <w:t>Introduction to Android Development and Mobile App Design</w:t>
      </w:r>
      <w:r>
        <w:rPr>
          <w:rFonts w:ascii="Times New Roman" w:hAnsi="Times New Roman" w:cs="Times New Roman"/>
          <w:sz w:val="24"/>
          <w:szCs w:val="24"/>
        </w:rPr>
        <w:t>.</w:t>
      </w:r>
    </w:p>
    <w:p w14:paraId="6524910A" w14:textId="77777777" w:rsidR="002334C9" w:rsidRPr="002334C9" w:rsidRDefault="002334C9" w:rsidP="005C0FF2">
      <w:pPr>
        <w:spacing w:before="100" w:beforeAutospacing="1" w:after="100" w:afterAutospacing="1" w:line="240" w:lineRule="auto"/>
        <w:ind w:left="1440"/>
        <w:jc w:val="both"/>
        <w:rPr>
          <w:rFonts w:ascii="Times New Roman" w:eastAsia="Times New Roman" w:hAnsi="Times New Roman" w:cs="Times New Roman"/>
          <w:sz w:val="24"/>
          <w:szCs w:val="24"/>
        </w:rPr>
      </w:pPr>
    </w:p>
    <w:p w14:paraId="46DD09C5" w14:textId="77777777" w:rsidR="00EC3969" w:rsidRPr="00EC3969" w:rsidRDefault="00EC3969" w:rsidP="005C0FF2">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EC3969">
        <w:rPr>
          <w:rFonts w:ascii="Times New Roman" w:eastAsia="Times New Roman" w:hAnsi="Times New Roman" w:cs="Times New Roman"/>
          <w:sz w:val="24"/>
          <w:szCs w:val="24"/>
        </w:rPr>
        <w:t>Hands-on tasks:</w:t>
      </w:r>
    </w:p>
    <w:p w14:paraId="28CC9BF1" w14:textId="77777777" w:rsidR="00EC3969" w:rsidRPr="00EC3969" w:rsidRDefault="00EC3969" w:rsidP="005C0FF2">
      <w:pPr>
        <w:numPr>
          <w:ilvl w:val="1"/>
          <w:numId w:val="8"/>
        </w:numPr>
        <w:spacing w:before="100" w:beforeAutospacing="1" w:after="100" w:afterAutospacing="1" w:line="240" w:lineRule="auto"/>
        <w:jc w:val="both"/>
        <w:rPr>
          <w:rFonts w:ascii="Times New Roman" w:eastAsia="Times New Roman" w:hAnsi="Times New Roman" w:cs="Times New Roman"/>
          <w:sz w:val="24"/>
          <w:szCs w:val="24"/>
        </w:rPr>
      </w:pPr>
      <w:r w:rsidRPr="00EC3969">
        <w:rPr>
          <w:rFonts w:ascii="Times New Roman" w:eastAsia="Times New Roman" w:hAnsi="Times New Roman" w:cs="Times New Roman"/>
          <w:sz w:val="24"/>
          <w:szCs w:val="24"/>
        </w:rPr>
        <w:t>Writing Python scripts for data analysis using Pandas and NumPy.</w:t>
      </w:r>
    </w:p>
    <w:p w14:paraId="4C872A11" w14:textId="77777777" w:rsidR="00EC3969" w:rsidRPr="00EC3969" w:rsidRDefault="00EC3969" w:rsidP="005C0FF2">
      <w:pPr>
        <w:numPr>
          <w:ilvl w:val="1"/>
          <w:numId w:val="8"/>
        </w:numPr>
        <w:spacing w:before="100" w:beforeAutospacing="1" w:after="100" w:afterAutospacing="1" w:line="240" w:lineRule="auto"/>
        <w:jc w:val="both"/>
        <w:rPr>
          <w:rFonts w:ascii="Times New Roman" w:eastAsia="Times New Roman" w:hAnsi="Times New Roman" w:cs="Times New Roman"/>
          <w:sz w:val="24"/>
          <w:szCs w:val="24"/>
        </w:rPr>
      </w:pPr>
      <w:r w:rsidRPr="00EC3969">
        <w:rPr>
          <w:rFonts w:ascii="Times New Roman" w:eastAsia="Times New Roman" w:hAnsi="Times New Roman" w:cs="Times New Roman"/>
          <w:sz w:val="24"/>
          <w:szCs w:val="24"/>
        </w:rPr>
        <w:t>Creating visualizations using Matplotlib and Seaborn.</w:t>
      </w:r>
    </w:p>
    <w:p w14:paraId="7865ACE2" w14:textId="77777777" w:rsidR="00EC3969" w:rsidRPr="00EC3969" w:rsidRDefault="00EC3969" w:rsidP="005C0FF2">
      <w:pPr>
        <w:numPr>
          <w:ilvl w:val="1"/>
          <w:numId w:val="8"/>
        </w:numPr>
        <w:spacing w:before="100" w:beforeAutospacing="1" w:after="100" w:afterAutospacing="1" w:line="240" w:lineRule="auto"/>
        <w:jc w:val="both"/>
        <w:rPr>
          <w:rFonts w:ascii="Times New Roman" w:eastAsia="Times New Roman" w:hAnsi="Times New Roman" w:cs="Times New Roman"/>
          <w:sz w:val="24"/>
          <w:szCs w:val="24"/>
        </w:rPr>
      </w:pPr>
      <w:r w:rsidRPr="00EC3969">
        <w:rPr>
          <w:rFonts w:ascii="Times New Roman" w:eastAsia="Times New Roman" w:hAnsi="Times New Roman" w:cs="Times New Roman"/>
          <w:sz w:val="24"/>
          <w:szCs w:val="24"/>
        </w:rPr>
        <w:t>Conducting ethical hacking simulations and port scanning with Nmap.</w:t>
      </w:r>
    </w:p>
    <w:p w14:paraId="6FA64AB7" w14:textId="77777777" w:rsidR="002334C9" w:rsidRDefault="00EC3969" w:rsidP="005C0FF2">
      <w:pPr>
        <w:numPr>
          <w:ilvl w:val="1"/>
          <w:numId w:val="8"/>
        </w:numPr>
        <w:spacing w:before="100" w:beforeAutospacing="1" w:after="100" w:afterAutospacing="1" w:line="240" w:lineRule="auto"/>
        <w:jc w:val="both"/>
        <w:rPr>
          <w:rFonts w:ascii="Times New Roman" w:eastAsia="Times New Roman" w:hAnsi="Times New Roman" w:cs="Times New Roman"/>
          <w:sz w:val="24"/>
          <w:szCs w:val="24"/>
        </w:rPr>
      </w:pPr>
      <w:r w:rsidRPr="00EC3969">
        <w:rPr>
          <w:rFonts w:ascii="Times New Roman" w:eastAsia="Times New Roman" w:hAnsi="Times New Roman" w:cs="Times New Roman"/>
          <w:sz w:val="24"/>
          <w:szCs w:val="24"/>
        </w:rPr>
        <w:t>Analyzing datasets using IBM Watson Studio and Google Colab.</w:t>
      </w:r>
    </w:p>
    <w:p w14:paraId="598D4EFB" w14:textId="77777777" w:rsidR="002334C9" w:rsidRPr="002334C9" w:rsidRDefault="002334C9" w:rsidP="005C0FF2">
      <w:pPr>
        <w:numPr>
          <w:ilvl w:val="1"/>
          <w:numId w:val="8"/>
        </w:numPr>
        <w:spacing w:before="100" w:beforeAutospacing="1" w:after="100" w:afterAutospacing="1" w:line="240" w:lineRule="auto"/>
        <w:jc w:val="both"/>
        <w:rPr>
          <w:rFonts w:ascii="Times New Roman" w:eastAsia="Times New Roman" w:hAnsi="Times New Roman" w:cs="Times New Roman"/>
          <w:sz w:val="24"/>
          <w:szCs w:val="24"/>
        </w:rPr>
      </w:pPr>
      <w:r w:rsidRPr="002334C9">
        <w:rPr>
          <w:rFonts w:ascii="Times New Roman" w:eastAsia="Times New Roman" w:hAnsi="Times New Roman" w:cs="Times New Roman"/>
          <w:bCs/>
          <w:sz w:val="24"/>
          <w:szCs w:val="24"/>
        </w:rPr>
        <w:t>Developing basic Android applications using Android Studio.</w:t>
      </w:r>
    </w:p>
    <w:p w14:paraId="1D1BE0CE" w14:textId="77777777" w:rsidR="002334C9" w:rsidRPr="002334C9" w:rsidRDefault="002334C9" w:rsidP="005C0FF2">
      <w:pPr>
        <w:numPr>
          <w:ilvl w:val="1"/>
          <w:numId w:val="8"/>
        </w:numPr>
        <w:spacing w:before="100" w:beforeAutospacing="1" w:after="100" w:afterAutospacing="1" w:line="240" w:lineRule="auto"/>
        <w:jc w:val="both"/>
        <w:rPr>
          <w:rFonts w:ascii="Times New Roman" w:eastAsia="Times New Roman" w:hAnsi="Times New Roman" w:cs="Times New Roman"/>
          <w:sz w:val="24"/>
          <w:szCs w:val="24"/>
        </w:rPr>
      </w:pPr>
      <w:r w:rsidRPr="002334C9">
        <w:rPr>
          <w:rFonts w:ascii="Times New Roman" w:eastAsia="Times New Roman" w:hAnsi="Times New Roman" w:cs="Times New Roman"/>
          <w:bCs/>
          <w:sz w:val="24"/>
          <w:szCs w:val="24"/>
        </w:rPr>
        <w:t>Designing user interfaces (UI) with XML layouts and implementing functionality using Java/Kotlin</w:t>
      </w:r>
      <w:r w:rsidRPr="002334C9">
        <w:rPr>
          <w:rFonts w:ascii="Times New Roman" w:eastAsia="Times New Roman" w:hAnsi="Times New Roman" w:cs="Times New Roman"/>
          <w:b/>
          <w:bCs/>
          <w:sz w:val="24"/>
          <w:szCs w:val="24"/>
        </w:rPr>
        <w:t>.</w:t>
      </w:r>
    </w:p>
    <w:p w14:paraId="518C0EB5" w14:textId="77777777" w:rsidR="002334C9" w:rsidRPr="00EC3969" w:rsidRDefault="002334C9" w:rsidP="005C0FF2">
      <w:pPr>
        <w:spacing w:before="100" w:beforeAutospacing="1" w:after="100" w:afterAutospacing="1" w:line="240" w:lineRule="auto"/>
        <w:ind w:left="1440"/>
        <w:jc w:val="both"/>
        <w:rPr>
          <w:rFonts w:ascii="Times New Roman" w:eastAsia="Times New Roman" w:hAnsi="Times New Roman" w:cs="Times New Roman"/>
          <w:sz w:val="24"/>
          <w:szCs w:val="24"/>
        </w:rPr>
      </w:pPr>
    </w:p>
    <w:p w14:paraId="051D27B9" w14:textId="77777777" w:rsidR="00EC3969" w:rsidRPr="00EC3969" w:rsidRDefault="00EC3969" w:rsidP="005C0FF2">
      <w:pPr>
        <w:spacing w:after="0" w:line="240" w:lineRule="auto"/>
        <w:jc w:val="both"/>
        <w:rPr>
          <w:rFonts w:ascii="Times New Roman" w:eastAsia="Times New Roman" w:hAnsi="Times New Roman" w:cs="Times New Roman"/>
          <w:sz w:val="24"/>
          <w:szCs w:val="24"/>
        </w:rPr>
      </w:pPr>
    </w:p>
    <w:p w14:paraId="4A89A23F" w14:textId="77777777" w:rsidR="00AE27F6" w:rsidRDefault="00AE27F6"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1D223403" w14:textId="77777777" w:rsidR="00AE27F6" w:rsidRDefault="00AE27F6"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44322ADC" w14:textId="77777777" w:rsidR="00AE27F6" w:rsidRDefault="00AE27F6"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53A3169B" w14:textId="77777777" w:rsidR="00AE27F6" w:rsidRDefault="00AE27F6"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32A72C99" w14:textId="77777777" w:rsidR="00AE27F6" w:rsidRDefault="00AE27F6"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5266BFD3" w14:textId="77777777" w:rsidR="00AE27F6" w:rsidRDefault="00AE27F6"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4AD9DE1D" w14:textId="77777777" w:rsidR="005C0FF2" w:rsidRDefault="005C0FF2"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232ADDEC" w14:textId="77777777" w:rsidR="00492FBA" w:rsidRDefault="00492FBA"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730E8752" w14:textId="77777777" w:rsidR="001D3F15" w:rsidRDefault="001D3F15"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3E9062FA" w14:textId="70C5E5D1" w:rsidR="00EC3969" w:rsidRDefault="00EC3969"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C3969">
        <w:rPr>
          <w:rFonts w:ascii="Times New Roman" w:eastAsia="Times New Roman" w:hAnsi="Times New Roman" w:cs="Times New Roman"/>
          <w:b/>
          <w:bCs/>
          <w:sz w:val="36"/>
          <w:szCs w:val="36"/>
        </w:rPr>
        <w:lastRenderedPageBreak/>
        <w:t>Chapter 9: Special / Challenging Experiences</w:t>
      </w:r>
    </w:p>
    <w:p w14:paraId="4431EC28" w14:textId="77777777" w:rsidR="002334C9" w:rsidRPr="002334C9" w:rsidRDefault="002334C9" w:rsidP="005C0FF2">
      <w:pPr>
        <w:spacing w:before="100" w:beforeAutospacing="1" w:after="100" w:afterAutospacing="1" w:line="240" w:lineRule="auto"/>
        <w:jc w:val="both"/>
        <w:rPr>
          <w:rFonts w:ascii="Times New Roman" w:eastAsia="Times New Roman" w:hAnsi="Times New Roman" w:cs="Times New Roman"/>
          <w:sz w:val="24"/>
          <w:szCs w:val="24"/>
        </w:rPr>
      </w:pPr>
      <w:r w:rsidRPr="002334C9">
        <w:rPr>
          <w:rFonts w:ascii="Times New Roman" w:eastAsia="Times New Roman" w:hAnsi="Times New Roman" w:cs="Times New Roman"/>
          <w:sz w:val="24"/>
          <w:szCs w:val="24"/>
        </w:rPr>
        <w:t>The most challenging aspect of the training was balancing between Andr</w:t>
      </w:r>
      <w:r w:rsidR="005C0FF2">
        <w:rPr>
          <w:rFonts w:ascii="Times New Roman" w:eastAsia="Times New Roman" w:hAnsi="Times New Roman" w:cs="Times New Roman"/>
          <w:sz w:val="24"/>
          <w:szCs w:val="24"/>
        </w:rPr>
        <w:t xml:space="preserve">oid development </w:t>
      </w:r>
      <w:r w:rsidRPr="002334C9">
        <w:rPr>
          <w:rFonts w:ascii="Times New Roman" w:eastAsia="Times New Roman" w:hAnsi="Times New Roman" w:cs="Times New Roman"/>
          <w:sz w:val="24"/>
          <w:szCs w:val="24"/>
        </w:rPr>
        <w:t xml:space="preserve"> coding tasks, which required logical thinking, patience, and creativity. Debugging errors in Android Studio and ensuring that applications ran smoothly on different virtual devices took considerable time and attention. Understanding XML layouts, Java/Kotlin syntax, and Gradle build configurations was initially difficult but became easier with consistent practice.</w:t>
      </w:r>
    </w:p>
    <w:p w14:paraId="4A3DA47B" w14:textId="77777777" w:rsidR="002334C9" w:rsidRPr="002334C9" w:rsidRDefault="002334C9" w:rsidP="005C0FF2">
      <w:pPr>
        <w:spacing w:before="100" w:beforeAutospacing="1" w:after="100" w:afterAutospacing="1" w:line="240" w:lineRule="auto"/>
        <w:jc w:val="both"/>
        <w:rPr>
          <w:rFonts w:ascii="Times New Roman" w:eastAsia="Times New Roman" w:hAnsi="Times New Roman" w:cs="Times New Roman"/>
          <w:sz w:val="24"/>
          <w:szCs w:val="24"/>
        </w:rPr>
      </w:pPr>
      <w:r w:rsidRPr="002334C9">
        <w:rPr>
          <w:rFonts w:ascii="Times New Roman" w:eastAsia="Times New Roman" w:hAnsi="Times New Roman" w:cs="Times New Roman"/>
          <w:sz w:val="24"/>
          <w:szCs w:val="24"/>
        </w:rPr>
        <w:t>In data science, cleaning and visualizing large datasets while maintaining accuracy was another demanding task. Debugging machine learning models and ensuring correct outputs tested both analytical and problem-solving skills.</w:t>
      </w:r>
    </w:p>
    <w:p w14:paraId="39DBD661" w14:textId="77777777" w:rsidR="002334C9" w:rsidRPr="002334C9" w:rsidRDefault="002334C9" w:rsidP="005C0FF2">
      <w:pPr>
        <w:spacing w:before="100" w:beforeAutospacing="1" w:after="100" w:afterAutospacing="1" w:line="240" w:lineRule="auto"/>
        <w:jc w:val="both"/>
        <w:rPr>
          <w:rFonts w:ascii="Times New Roman" w:eastAsia="Times New Roman" w:hAnsi="Times New Roman" w:cs="Times New Roman"/>
          <w:sz w:val="24"/>
          <w:szCs w:val="24"/>
        </w:rPr>
      </w:pPr>
      <w:r w:rsidRPr="002334C9">
        <w:rPr>
          <w:rFonts w:ascii="Times New Roman" w:eastAsia="Times New Roman" w:hAnsi="Times New Roman" w:cs="Times New Roman"/>
          <w:sz w:val="24"/>
          <w:szCs w:val="24"/>
        </w:rPr>
        <w:t xml:space="preserve">Another interesting challenge involved </w:t>
      </w:r>
      <w:r w:rsidRPr="002334C9">
        <w:rPr>
          <w:rFonts w:ascii="Times New Roman" w:eastAsia="Times New Roman" w:hAnsi="Times New Roman" w:cs="Times New Roman"/>
          <w:b/>
          <w:bCs/>
          <w:sz w:val="24"/>
          <w:szCs w:val="24"/>
        </w:rPr>
        <w:t>reading and analyzing sentences that were intentionally written with jumbled spellings or used numbers instead of letters</w:t>
      </w:r>
      <w:r w:rsidRPr="002334C9">
        <w:rPr>
          <w:rFonts w:ascii="Times New Roman" w:eastAsia="Times New Roman" w:hAnsi="Times New Roman" w:cs="Times New Roman"/>
          <w:sz w:val="24"/>
          <w:szCs w:val="24"/>
        </w:rPr>
        <w:t xml:space="preserve"> (for example, “h3ll0” instead of “hello”). These exercises helped improve focus, pattern recognition, and comprehension of natural language variations—skills that are valuable in text processing and AI-related applications.</w:t>
      </w:r>
    </w:p>
    <w:p w14:paraId="41BC1CF5" w14:textId="77777777" w:rsidR="002334C9" w:rsidRPr="002334C9" w:rsidRDefault="002334C9" w:rsidP="005C0FF2">
      <w:pPr>
        <w:spacing w:before="100" w:beforeAutospacing="1" w:after="100" w:afterAutospacing="1" w:line="240" w:lineRule="auto"/>
        <w:jc w:val="both"/>
        <w:rPr>
          <w:rFonts w:ascii="Times New Roman" w:eastAsia="Times New Roman" w:hAnsi="Times New Roman" w:cs="Times New Roman"/>
          <w:sz w:val="24"/>
          <w:szCs w:val="24"/>
        </w:rPr>
      </w:pPr>
      <w:r w:rsidRPr="002334C9">
        <w:rPr>
          <w:rFonts w:ascii="Times New Roman" w:eastAsia="Times New Roman" w:hAnsi="Times New Roman" w:cs="Times New Roman"/>
          <w:sz w:val="24"/>
          <w:szCs w:val="24"/>
        </w:rPr>
        <w:t>Despite the challenges, interacting with mentors and completing real-world assignments provided valuable industry insights. The hands-on experience enhanced confidence in using IBM tools, Android Studio, and cloud-based collaborative environments, leading to significant growth in both technical and analytical abilities.</w:t>
      </w:r>
    </w:p>
    <w:p w14:paraId="68AFB50C" w14:textId="77777777" w:rsidR="002334C9" w:rsidRDefault="002334C9"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37C18997" w14:textId="77777777" w:rsidR="002334C9" w:rsidRDefault="002334C9"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16C845D7" w14:textId="77777777" w:rsidR="002334C9" w:rsidRDefault="002334C9"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1C2C16BC" w14:textId="77777777" w:rsidR="002334C9" w:rsidRDefault="002334C9"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6270E4AA" w14:textId="77777777" w:rsidR="005C0FF2" w:rsidRDefault="005C0FF2"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20013AB5" w14:textId="77777777" w:rsidR="005C0FF2" w:rsidRDefault="005C0FF2"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6A35E946" w14:textId="77777777" w:rsidR="005C0FF2" w:rsidRDefault="005C0FF2"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31431320" w14:textId="77777777" w:rsidR="005C0FF2" w:rsidRDefault="005C0FF2"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75416D4A" w14:textId="77777777" w:rsidR="00492FBA" w:rsidRDefault="00492FBA"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5C13703E" w14:textId="77777777" w:rsidR="001D3F15" w:rsidRDefault="001D3F15"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08CF30D7" w14:textId="77777777" w:rsidR="001D3F15" w:rsidRDefault="001D3F15"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6A0AB8B3" w14:textId="77777777" w:rsidR="00EC3969" w:rsidRPr="00EC3969" w:rsidRDefault="00EC3969"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C3969">
        <w:rPr>
          <w:rFonts w:ascii="Times New Roman" w:eastAsia="Times New Roman" w:hAnsi="Times New Roman" w:cs="Times New Roman"/>
          <w:b/>
          <w:bCs/>
          <w:sz w:val="36"/>
          <w:szCs w:val="36"/>
        </w:rPr>
        <w:lastRenderedPageBreak/>
        <w:t>Chapter 10: Conclusion</w:t>
      </w:r>
    </w:p>
    <w:p w14:paraId="385C9EF1" w14:textId="77777777" w:rsidR="00EC3969" w:rsidRPr="00EC3969" w:rsidRDefault="00EC3969" w:rsidP="005C0FF2">
      <w:pPr>
        <w:spacing w:before="100" w:beforeAutospacing="1" w:after="100" w:afterAutospacing="1" w:line="240" w:lineRule="auto"/>
        <w:jc w:val="both"/>
        <w:rPr>
          <w:rFonts w:ascii="Times New Roman" w:eastAsia="Times New Roman" w:hAnsi="Times New Roman" w:cs="Times New Roman"/>
          <w:sz w:val="24"/>
          <w:szCs w:val="24"/>
        </w:rPr>
      </w:pPr>
      <w:r w:rsidRPr="00EC3969">
        <w:rPr>
          <w:rFonts w:ascii="Times New Roman" w:eastAsia="Times New Roman" w:hAnsi="Times New Roman" w:cs="Times New Roman"/>
          <w:sz w:val="24"/>
          <w:szCs w:val="24"/>
        </w:rPr>
        <w:t xml:space="preserve">The industrial training at </w:t>
      </w:r>
      <w:r w:rsidRPr="00EC3969">
        <w:rPr>
          <w:rFonts w:ascii="Times New Roman" w:eastAsia="Times New Roman" w:hAnsi="Times New Roman" w:cs="Times New Roman"/>
          <w:b/>
          <w:bCs/>
          <w:sz w:val="24"/>
          <w:szCs w:val="24"/>
        </w:rPr>
        <w:t>Edunet Foundation–IBM</w:t>
      </w:r>
      <w:r w:rsidRPr="00EC3969">
        <w:rPr>
          <w:rFonts w:ascii="Times New Roman" w:eastAsia="Times New Roman" w:hAnsi="Times New Roman" w:cs="Times New Roman"/>
          <w:sz w:val="24"/>
          <w:szCs w:val="24"/>
        </w:rPr>
        <w:t xml:space="preserve"> was a transformative learning experience. It bridged the gap between academic concepts and real-world applications in cybersecurity and data science. The program enhanced technical proficiency in Python, data analytics, and ethical hacking, while also building soft skills like teamwork and problem-solving.</w:t>
      </w:r>
    </w:p>
    <w:p w14:paraId="544A5D50" w14:textId="77777777" w:rsidR="00EC3969" w:rsidRPr="00EC3969" w:rsidRDefault="00EC3969" w:rsidP="005C0FF2">
      <w:pPr>
        <w:spacing w:before="100" w:beforeAutospacing="1" w:after="100" w:afterAutospacing="1" w:line="240" w:lineRule="auto"/>
        <w:jc w:val="both"/>
        <w:rPr>
          <w:rFonts w:ascii="Times New Roman" w:eastAsia="Times New Roman" w:hAnsi="Times New Roman" w:cs="Times New Roman"/>
          <w:sz w:val="24"/>
          <w:szCs w:val="24"/>
        </w:rPr>
      </w:pPr>
      <w:r w:rsidRPr="00EC3969">
        <w:rPr>
          <w:rFonts w:ascii="Times New Roman" w:eastAsia="Times New Roman" w:hAnsi="Times New Roman" w:cs="Times New Roman"/>
          <w:sz w:val="24"/>
          <w:szCs w:val="24"/>
        </w:rPr>
        <w:t>Overall, the training laid a strong foundation for a career in the IT sector, aligning with modern industry demands and IBM’s global standards of skill development.</w:t>
      </w:r>
    </w:p>
    <w:p w14:paraId="43EAB721" w14:textId="77777777" w:rsidR="00EC3969" w:rsidRPr="00EC3969" w:rsidRDefault="00EC3969" w:rsidP="005C0FF2">
      <w:pPr>
        <w:spacing w:after="0" w:line="240" w:lineRule="auto"/>
        <w:jc w:val="both"/>
        <w:rPr>
          <w:rFonts w:ascii="Times New Roman" w:eastAsia="Times New Roman" w:hAnsi="Times New Roman" w:cs="Times New Roman"/>
          <w:sz w:val="24"/>
          <w:szCs w:val="24"/>
        </w:rPr>
      </w:pPr>
    </w:p>
    <w:p w14:paraId="1E804A80" w14:textId="77777777" w:rsidR="00AE27F6" w:rsidRDefault="00AE27F6"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3AB6DE5A" w14:textId="77777777" w:rsidR="00AE27F6" w:rsidRDefault="00AE27F6"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147CF1F9" w14:textId="77777777" w:rsidR="00AE27F6" w:rsidRDefault="00AE27F6"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185B97AE" w14:textId="77777777" w:rsidR="00AE27F6" w:rsidRDefault="00AE27F6"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0CD6A6DC" w14:textId="77777777" w:rsidR="00AE27F6" w:rsidRDefault="00AE27F6"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21CC05B0" w14:textId="77777777" w:rsidR="00AE27F6" w:rsidRDefault="00AE27F6"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2B02FA85" w14:textId="77777777" w:rsidR="00AE27F6" w:rsidRDefault="00AE27F6"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2C518208" w14:textId="77777777" w:rsidR="00AE27F6" w:rsidRDefault="00AE27F6"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4DF62BD8" w14:textId="77777777" w:rsidR="00AE27F6" w:rsidRDefault="00AE27F6"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77FCED7C" w14:textId="77777777" w:rsidR="00AE27F6" w:rsidRDefault="00AE27F6"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3D2F9D17" w14:textId="77777777" w:rsidR="00AE27F6" w:rsidRDefault="00AE27F6"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66AA5CAF" w14:textId="77777777" w:rsidR="00AE27F6" w:rsidRDefault="00AE27F6"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30B2A3E8" w14:textId="77777777" w:rsidR="00AE27F6" w:rsidRDefault="00AE27F6"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5046B833" w14:textId="77777777" w:rsidR="00AE27F6" w:rsidRDefault="00AE27F6"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27D5FF40" w14:textId="77777777" w:rsidR="001D3F15" w:rsidRDefault="001D3F15"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p>
    <w:p w14:paraId="441549DA" w14:textId="77777777" w:rsidR="00EC3969" w:rsidRPr="00EC3969" w:rsidRDefault="00EC3969" w:rsidP="005C0FF2">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EC3969">
        <w:rPr>
          <w:rFonts w:ascii="Times New Roman" w:eastAsia="Times New Roman" w:hAnsi="Times New Roman" w:cs="Times New Roman"/>
          <w:b/>
          <w:bCs/>
          <w:sz w:val="36"/>
          <w:szCs w:val="36"/>
        </w:rPr>
        <w:lastRenderedPageBreak/>
        <w:t>Chapter 11: References</w:t>
      </w:r>
    </w:p>
    <w:p w14:paraId="7FBF1B6A" w14:textId="77777777" w:rsidR="00EC3969" w:rsidRPr="00EC3969" w:rsidRDefault="00EC3969" w:rsidP="005C0FF2">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hyperlink r:id="rId7" w:history="1">
        <w:r w:rsidRPr="00EC3969">
          <w:rPr>
            <w:rFonts w:ascii="Times New Roman" w:eastAsia="Times New Roman" w:hAnsi="Times New Roman" w:cs="Times New Roman"/>
            <w:color w:val="0000FF"/>
            <w:sz w:val="24"/>
            <w:szCs w:val="24"/>
            <w:u w:val="single"/>
          </w:rPr>
          <w:t>https://skillsbuild.org</w:t>
        </w:r>
      </w:hyperlink>
      <w:r w:rsidRPr="00EC3969">
        <w:rPr>
          <w:rFonts w:ascii="Times New Roman" w:eastAsia="Times New Roman" w:hAnsi="Times New Roman" w:cs="Times New Roman"/>
          <w:sz w:val="24"/>
          <w:szCs w:val="24"/>
        </w:rPr>
        <w:t xml:space="preserve"> – IBM SkillsBuild Platform</w:t>
      </w:r>
    </w:p>
    <w:p w14:paraId="618BAEF0" w14:textId="77777777" w:rsidR="00EC3969" w:rsidRPr="00EC3969" w:rsidRDefault="00EC3969" w:rsidP="005C0FF2">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hyperlink r:id="rId8" w:history="1">
        <w:r w:rsidRPr="00EC3969">
          <w:rPr>
            <w:rFonts w:ascii="Times New Roman" w:eastAsia="Times New Roman" w:hAnsi="Times New Roman" w:cs="Times New Roman"/>
            <w:color w:val="0000FF"/>
            <w:sz w:val="24"/>
            <w:szCs w:val="24"/>
            <w:u w:val="single"/>
          </w:rPr>
          <w:t>https://edunetfoundation.org</w:t>
        </w:r>
      </w:hyperlink>
      <w:r w:rsidRPr="00EC3969">
        <w:rPr>
          <w:rFonts w:ascii="Times New Roman" w:eastAsia="Times New Roman" w:hAnsi="Times New Roman" w:cs="Times New Roman"/>
          <w:sz w:val="24"/>
          <w:szCs w:val="24"/>
        </w:rPr>
        <w:t xml:space="preserve"> – Edunet Foundation Official Website</w:t>
      </w:r>
    </w:p>
    <w:p w14:paraId="46C309B9" w14:textId="77777777" w:rsidR="00EC3969" w:rsidRPr="00EC3969" w:rsidRDefault="00EC3969" w:rsidP="005C0FF2">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EC3969">
        <w:rPr>
          <w:rFonts w:ascii="Times New Roman" w:eastAsia="Times New Roman" w:hAnsi="Times New Roman" w:cs="Times New Roman"/>
          <w:sz w:val="24"/>
          <w:szCs w:val="24"/>
        </w:rPr>
        <w:t>IBM SkillsBuild Learning Modules on Cyber Security and Data Science</w:t>
      </w:r>
    </w:p>
    <w:p w14:paraId="4358E48F" w14:textId="77777777" w:rsidR="00EC3969" w:rsidRPr="00EC3969" w:rsidRDefault="00EC3969" w:rsidP="005C0FF2">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EC3969">
        <w:rPr>
          <w:rFonts w:ascii="Times New Roman" w:eastAsia="Times New Roman" w:hAnsi="Times New Roman" w:cs="Times New Roman"/>
          <w:sz w:val="24"/>
          <w:szCs w:val="24"/>
        </w:rPr>
        <w:t xml:space="preserve">Official Python Documentation – </w:t>
      </w:r>
      <w:hyperlink r:id="rId9" w:history="1">
        <w:r w:rsidRPr="00EC3969">
          <w:rPr>
            <w:rFonts w:ascii="Times New Roman" w:eastAsia="Times New Roman" w:hAnsi="Times New Roman" w:cs="Times New Roman"/>
            <w:color w:val="0000FF"/>
            <w:sz w:val="24"/>
            <w:szCs w:val="24"/>
            <w:u w:val="single"/>
          </w:rPr>
          <w:t>https://docs.python.org/3</w:t>
        </w:r>
      </w:hyperlink>
    </w:p>
    <w:p w14:paraId="4445206F" w14:textId="77777777" w:rsidR="00EC3969" w:rsidRPr="00EC3969" w:rsidRDefault="00EC3969" w:rsidP="005C0FF2">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EC3969">
        <w:rPr>
          <w:rFonts w:ascii="Times New Roman" w:eastAsia="Times New Roman" w:hAnsi="Times New Roman" w:cs="Times New Roman"/>
          <w:sz w:val="24"/>
          <w:szCs w:val="24"/>
        </w:rPr>
        <w:t>Nmap &amp; Wireshark User Guides</w:t>
      </w:r>
    </w:p>
    <w:p w14:paraId="2AFA1E0A" w14:textId="77777777" w:rsidR="00312412" w:rsidRPr="00AE27F6" w:rsidRDefault="00312412" w:rsidP="005C0FF2">
      <w:pPr>
        <w:spacing w:after="0" w:line="240" w:lineRule="auto"/>
        <w:jc w:val="both"/>
        <w:rPr>
          <w:rFonts w:ascii="Times New Roman" w:eastAsia="Times New Roman" w:hAnsi="Times New Roman" w:cs="Times New Roman"/>
          <w:sz w:val="24"/>
          <w:szCs w:val="24"/>
        </w:rPr>
      </w:pPr>
    </w:p>
    <w:sectPr w:rsidR="00312412" w:rsidRPr="00AE27F6" w:rsidSect="00C4041C">
      <w:footerReference w:type="default" r:id="rId10"/>
      <w:pgSz w:w="11906" w:h="16838" w:code="9"/>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D3FBB" w14:textId="77777777" w:rsidR="00803FDF" w:rsidRDefault="00803FDF" w:rsidP="00BE6DB7">
      <w:pPr>
        <w:spacing w:after="0" w:line="240" w:lineRule="auto"/>
      </w:pPr>
      <w:r>
        <w:separator/>
      </w:r>
    </w:p>
  </w:endnote>
  <w:endnote w:type="continuationSeparator" w:id="0">
    <w:p w14:paraId="738DF29C" w14:textId="77777777" w:rsidR="00803FDF" w:rsidRDefault="00803FDF" w:rsidP="00BE6D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3698915"/>
      <w:docPartObj>
        <w:docPartGallery w:val="Page Numbers (Bottom of Page)"/>
        <w:docPartUnique/>
      </w:docPartObj>
    </w:sdtPr>
    <w:sdtEndPr>
      <w:rPr>
        <w:noProof/>
      </w:rPr>
    </w:sdtEndPr>
    <w:sdtContent>
      <w:p w14:paraId="775F5018" w14:textId="370260EA" w:rsidR="00C4041C" w:rsidRDefault="00C4041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B45B774" w14:textId="77777777" w:rsidR="00C4041C" w:rsidRDefault="00C404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5B904" w14:textId="77777777" w:rsidR="00803FDF" w:rsidRDefault="00803FDF" w:rsidP="00BE6DB7">
      <w:pPr>
        <w:spacing w:after="0" w:line="240" w:lineRule="auto"/>
      </w:pPr>
      <w:r>
        <w:separator/>
      </w:r>
    </w:p>
  </w:footnote>
  <w:footnote w:type="continuationSeparator" w:id="0">
    <w:p w14:paraId="3204F2C8" w14:textId="77777777" w:rsidR="00803FDF" w:rsidRDefault="00803FDF" w:rsidP="00BE6D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3CDD"/>
    <w:multiLevelType w:val="multilevel"/>
    <w:tmpl w:val="49302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0F1BDB"/>
    <w:multiLevelType w:val="multilevel"/>
    <w:tmpl w:val="A31AB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7326B"/>
    <w:multiLevelType w:val="multilevel"/>
    <w:tmpl w:val="BC84C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926488"/>
    <w:multiLevelType w:val="multilevel"/>
    <w:tmpl w:val="E94CA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1E6431"/>
    <w:multiLevelType w:val="multilevel"/>
    <w:tmpl w:val="E76A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2E5CB6"/>
    <w:multiLevelType w:val="multilevel"/>
    <w:tmpl w:val="01C65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C57FA0"/>
    <w:multiLevelType w:val="multilevel"/>
    <w:tmpl w:val="DBD4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C03EE0"/>
    <w:multiLevelType w:val="multilevel"/>
    <w:tmpl w:val="C68A5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9263AC"/>
    <w:multiLevelType w:val="multilevel"/>
    <w:tmpl w:val="FA96E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C93EBD"/>
    <w:multiLevelType w:val="multilevel"/>
    <w:tmpl w:val="469C2C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DE2B6D"/>
    <w:multiLevelType w:val="hybridMultilevel"/>
    <w:tmpl w:val="69DA6D4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ECF6C14"/>
    <w:multiLevelType w:val="multilevel"/>
    <w:tmpl w:val="181A2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3365837">
    <w:abstractNumId w:val="6"/>
  </w:num>
  <w:num w:numId="2" w16cid:durableId="805319344">
    <w:abstractNumId w:val="5"/>
  </w:num>
  <w:num w:numId="3" w16cid:durableId="596670735">
    <w:abstractNumId w:val="3"/>
  </w:num>
  <w:num w:numId="4" w16cid:durableId="470828394">
    <w:abstractNumId w:val="7"/>
  </w:num>
  <w:num w:numId="5" w16cid:durableId="1887449362">
    <w:abstractNumId w:val="4"/>
  </w:num>
  <w:num w:numId="6" w16cid:durableId="431822144">
    <w:abstractNumId w:val="8"/>
  </w:num>
  <w:num w:numId="7" w16cid:durableId="512963064">
    <w:abstractNumId w:val="1"/>
  </w:num>
  <w:num w:numId="8" w16cid:durableId="120270903">
    <w:abstractNumId w:val="9"/>
  </w:num>
  <w:num w:numId="9" w16cid:durableId="1131166223">
    <w:abstractNumId w:val="0"/>
  </w:num>
  <w:num w:numId="10" w16cid:durableId="1205289067">
    <w:abstractNumId w:val="2"/>
  </w:num>
  <w:num w:numId="11" w16cid:durableId="206645885">
    <w:abstractNumId w:val="11"/>
  </w:num>
  <w:num w:numId="12" w16cid:durableId="150092947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6CD"/>
    <w:rsid w:val="00155CB4"/>
    <w:rsid w:val="001D3F15"/>
    <w:rsid w:val="00221E4D"/>
    <w:rsid w:val="002334C9"/>
    <w:rsid w:val="00312412"/>
    <w:rsid w:val="0038539B"/>
    <w:rsid w:val="004428B0"/>
    <w:rsid w:val="00481104"/>
    <w:rsid w:val="00492FBA"/>
    <w:rsid w:val="005463E5"/>
    <w:rsid w:val="005C0FF2"/>
    <w:rsid w:val="00780EC7"/>
    <w:rsid w:val="00803FDF"/>
    <w:rsid w:val="00912E4F"/>
    <w:rsid w:val="00927212"/>
    <w:rsid w:val="009906CD"/>
    <w:rsid w:val="00A613E5"/>
    <w:rsid w:val="00AE27F6"/>
    <w:rsid w:val="00BE6DB7"/>
    <w:rsid w:val="00C4041C"/>
    <w:rsid w:val="00D33CAD"/>
    <w:rsid w:val="00DA7C2D"/>
    <w:rsid w:val="00DE2488"/>
    <w:rsid w:val="00EC3969"/>
    <w:rsid w:val="00EE3A34"/>
    <w:rsid w:val="00F00D08"/>
    <w:rsid w:val="00F50BB3"/>
    <w:rsid w:val="00F66B7D"/>
    <w:rsid w:val="00FB220A"/>
    <w:rsid w:val="00FC1C72"/>
    <w:rsid w:val="00FD461C"/>
    <w:rsid w:val="00FD636E"/>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425C5"/>
  <w15:docId w15:val="{3DB83A12-C9AA-4F42-8B28-9C5149B60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3A3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EC396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FD636E"/>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D636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C3969"/>
    <w:rPr>
      <w:rFonts w:ascii="Times New Roman" w:eastAsia="Times New Roman" w:hAnsi="Times New Roman" w:cs="Times New Roman"/>
      <w:b/>
      <w:bCs/>
      <w:sz w:val="36"/>
      <w:szCs w:val="36"/>
    </w:rPr>
  </w:style>
  <w:style w:type="paragraph" w:styleId="NormalWeb">
    <w:name w:val="Normal (Web)"/>
    <w:basedOn w:val="Normal"/>
    <w:uiPriority w:val="99"/>
    <w:unhideWhenUsed/>
    <w:rsid w:val="00EC396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3969"/>
    <w:rPr>
      <w:b/>
      <w:bCs/>
    </w:rPr>
  </w:style>
  <w:style w:type="character" w:styleId="Hyperlink">
    <w:name w:val="Hyperlink"/>
    <w:basedOn w:val="DefaultParagraphFont"/>
    <w:uiPriority w:val="99"/>
    <w:semiHidden/>
    <w:unhideWhenUsed/>
    <w:rsid w:val="00EC3969"/>
    <w:rPr>
      <w:color w:val="0000FF"/>
      <w:u w:val="single"/>
    </w:rPr>
  </w:style>
  <w:style w:type="table" w:styleId="TableGrid">
    <w:name w:val="Table Grid"/>
    <w:basedOn w:val="TableNormal"/>
    <w:uiPriority w:val="59"/>
    <w:rsid w:val="00AE27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FD636E"/>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FD636E"/>
    <w:rPr>
      <w:rFonts w:asciiTheme="majorHAnsi" w:eastAsiaTheme="majorEastAsia" w:hAnsiTheme="majorHAnsi" w:cstheme="majorBidi"/>
      <w:b/>
      <w:bCs/>
      <w:i/>
      <w:iCs/>
      <w:color w:val="4F81BD" w:themeColor="accent1"/>
    </w:rPr>
  </w:style>
  <w:style w:type="character" w:customStyle="1" w:styleId="Heading1Char">
    <w:name w:val="Heading 1 Char"/>
    <w:basedOn w:val="DefaultParagraphFont"/>
    <w:link w:val="Heading1"/>
    <w:uiPriority w:val="9"/>
    <w:rsid w:val="00EE3A34"/>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2334C9"/>
    <w:pPr>
      <w:ind w:left="720"/>
      <w:contextualSpacing/>
    </w:pPr>
  </w:style>
  <w:style w:type="paragraph" w:styleId="Header">
    <w:name w:val="header"/>
    <w:basedOn w:val="Normal"/>
    <w:link w:val="HeaderChar"/>
    <w:uiPriority w:val="99"/>
    <w:unhideWhenUsed/>
    <w:rsid w:val="00BE6D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6DB7"/>
  </w:style>
  <w:style w:type="paragraph" w:styleId="Footer">
    <w:name w:val="footer"/>
    <w:basedOn w:val="Normal"/>
    <w:link w:val="FooterChar"/>
    <w:uiPriority w:val="99"/>
    <w:unhideWhenUsed/>
    <w:rsid w:val="00BE6D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6D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0382">
      <w:bodyDiv w:val="1"/>
      <w:marLeft w:val="0"/>
      <w:marRight w:val="0"/>
      <w:marTop w:val="0"/>
      <w:marBottom w:val="0"/>
      <w:divBdr>
        <w:top w:val="none" w:sz="0" w:space="0" w:color="auto"/>
        <w:left w:val="none" w:sz="0" w:space="0" w:color="auto"/>
        <w:bottom w:val="none" w:sz="0" w:space="0" w:color="auto"/>
        <w:right w:val="none" w:sz="0" w:space="0" w:color="auto"/>
      </w:divBdr>
    </w:div>
    <w:div w:id="77411552">
      <w:bodyDiv w:val="1"/>
      <w:marLeft w:val="0"/>
      <w:marRight w:val="0"/>
      <w:marTop w:val="0"/>
      <w:marBottom w:val="0"/>
      <w:divBdr>
        <w:top w:val="none" w:sz="0" w:space="0" w:color="auto"/>
        <w:left w:val="none" w:sz="0" w:space="0" w:color="auto"/>
        <w:bottom w:val="none" w:sz="0" w:space="0" w:color="auto"/>
        <w:right w:val="none" w:sz="0" w:space="0" w:color="auto"/>
      </w:divBdr>
    </w:div>
    <w:div w:id="214465788">
      <w:bodyDiv w:val="1"/>
      <w:marLeft w:val="0"/>
      <w:marRight w:val="0"/>
      <w:marTop w:val="0"/>
      <w:marBottom w:val="0"/>
      <w:divBdr>
        <w:top w:val="none" w:sz="0" w:space="0" w:color="auto"/>
        <w:left w:val="none" w:sz="0" w:space="0" w:color="auto"/>
        <w:bottom w:val="none" w:sz="0" w:space="0" w:color="auto"/>
        <w:right w:val="none" w:sz="0" w:space="0" w:color="auto"/>
      </w:divBdr>
    </w:div>
    <w:div w:id="630593551">
      <w:bodyDiv w:val="1"/>
      <w:marLeft w:val="0"/>
      <w:marRight w:val="0"/>
      <w:marTop w:val="0"/>
      <w:marBottom w:val="0"/>
      <w:divBdr>
        <w:top w:val="none" w:sz="0" w:space="0" w:color="auto"/>
        <w:left w:val="none" w:sz="0" w:space="0" w:color="auto"/>
        <w:bottom w:val="none" w:sz="0" w:space="0" w:color="auto"/>
        <w:right w:val="none" w:sz="0" w:space="0" w:color="auto"/>
      </w:divBdr>
    </w:div>
    <w:div w:id="775757875">
      <w:bodyDiv w:val="1"/>
      <w:marLeft w:val="0"/>
      <w:marRight w:val="0"/>
      <w:marTop w:val="0"/>
      <w:marBottom w:val="0"/>
      <w:divBdr>
        <w:top w:val="none" w:sz="0" w:space="0" w:color="auto"/>
        <w:left w:val="none" w:sz="0" w:space="0" w:color="auto"/>
        <w:bottom w:val="none" w:sz="0" w:space="0" w:color="auto"/>
        <w:right w:val="none" w:sz="0" w:space="0" w:color="auto"/>
      </w:divBdr>
    </w:div>
    <w:div w:id="802039676">
      <w:bodyDiv w:val="1"/>
      <w:marLeft w:val="0"/>
      <w:marRight w:val="0"/>
      <w:marTop w:val="0"/>
      <w:marBottom w:val="0"/>
      <w:divBdr>
        <w:top w:val="none" w:sz="0" w:space="0" w:color="auto"/>
        <w:left w:val="none" w:sz="0" w:space="0" w:color="auto"/>
        <w:bottom w:val="none" w:sz="0" w:space="0" w:color="auto"/>
        <w:right w:val="none" w:sz="0" w:space="0" w:color="auto"/>
      </w:divBdr>
    </w:div>
    <w:div w:id="1034572103">
      <w:bodyDiv w:val="1"/>
      <w:marLeft w:val="0"/>
      <w:marRight w:val="0"/>
      <w:marTop w:val="0"/>
      <w:marBottom w:val="0"/>
      <w:divBdr>
        <w:top w:val="none" w:sz="0" w:space="0" w:color="auto"/>
        <w:left w:val="none" w:sz="0" w:space="0" w:color="auto"/>
        <w:bottom w:val="none" w:sz="0" w:space="0" w:color="auto"/>
        <w:right w:val="none" w:sz="0" w:space="0" w:color="auto"/>
      </w:divBdr>
    </w:div>
    <w:div w:id="1117220054">
      <w:bodyDiv w:val="1"/>
      <w:marLeft w:val="0"/>
      <w:marRight w:val="0"/>
      <w:marTop w:val="0"/>
      <w:marBottom w:val="0"/>
      <w:divBdr>
        <w:top w:val="none" w:sz="0" w:space="0" w:color="auto"/>
        <w:left w:val="none" w:sz="0" w:space="0" w:color="auto"/>
        <w:bottom w:val="none" w:sz="0" w:space="0" w:color="auto"/>
        <w:right w:val="none" w:sz="0" w:space="0" w:color="auto"/>
      </w:divBdr>
    </w:div>
    <w:div w:id="1445269658">
      <w:bodyDiv w:val="1"/>
      <w:marLeft w:val="0"/>
      <w:marRight w:val="0"/>
      <w:marTop w:val="0"/>
      <w:marBottom w:val="0"/>
      <w:divBdr>
        <w:top w:val="none" w:sz="0" w:space="0" w:color="auto"/>
        <w:left w:val="none" w:sz="0" w:space="0" w:color="auto"/>
        <w:bottom w:val="none" w:sz="0" w:space="0" w:color="auto"/>
        <w:right w:val="none" w:sz="0" w:space="0" w:color="auto"/>
      </w:divBdr>
    </w:div>
    <w:div w:id="1449813941">
      <w:bodyDiv w:val="1"/>
      <w:marLeft w:val="0"/>
      <w:marRight w:val="0"/>
      <w:marTop w:val="0"/>
      <w:marBottom w:val="0"/>
      <w:divBdr>
        <w:top w:val="none" w:sz="0" w:space="0" w:color="auto"/>
        <w:left w:val="none" w:sz="0" w:space="0" w:color="auto"/>
        <w:bottom w:val="none" w:sz="0" w:space="0" w:color="auto"/>
        <w:right w:val="none" w:sz="0" w:space="0" w:color="auto"/>
      </w:divBdr>
    </w:div>
    <w:div w:id="1723408057">
      <w:bodyDiv w:val="1"/>
      <w:marLeft w:val="0"/>
      <w:marRight w:val="0"/>
      <w:marTop w:val="0"/>
      <w:marBottom w:val="0"/>
      <w:divBdr>
        <w:top w:val="none" w:sz="0" w:space="0" w:color="auto"/>
        <w:left w:val="none" w:sz="0" w:space="0" w:color="auto"/>
        <w:bottom w:val="none" w:sz="0" w:space="0" w:color="auto"/>
        <w:right w:val="none" w:sz="0" w:space="0" w:color="auto"/>
      </w:divBdr>
      <w:divsChild>
        <w:div w:id="1632131244">
          <w:marLeft w:val="0"/>
          <w:marRight w:val="0"/>
          <w:marTop w:val="0"/>
          <w:marBottom w:val="300"/>
          <w:divBdr>
            <w:top w:val="none" w:sz="0" w:space="0" w:color="auto"/>
            <w:left w:val="none" w:sz="0" w:space="0" w:color="auto"/>
            <w:bottom w:val="none" w:sz="0" w:space="0" w:color="auto"/>
            <w:right w:val="none" w:sz="0" w:space="0" w:color="auto"/>
          </w:divBdr>
        </w:div>
        <w:div w:id="1806313559">
          <w:marLeft w:val="0"/>
          <w:marRight w:val="0"/>
          <w:marTop w:val="300"/>
          <w:marBottom w:val="150"/>
          <w:divBdr>
            <w:top w:val="none" w:sz="0" w:space="0" w:color="auto"/>
            <w:left w:val="none" w:sz="0" w:space="0" w:color="auto"/>
            <w:bottom w:val="none" w:sz="0" w:space="0" w:color="auto"/>
            <w:right w:val="none" w:sz="0" w:space="0" w:color="auto"/>
          </w:divBdr>
        </w:div>
      </w:divsChild>
    </w:div>
    <w:div w:id="1789396629">
      <w:bodyDiv w:val="1"/>
      <w:marLeft w:val="0"/>
      <w:marRight w:val="0"/>
      <w:marTop w:val="0"/>
      <w:marBottom w:val="0"/>
      <w:divBdr>
        <w:top w:val="none" w:sz="0" w:space="0" w:color="auto"/>
        <w:left w:val="none" w:sz="0" w:space="0" w:color="auto"/>
        <w:bottom w:val="none" w:sz="0" w:space="0" w:color="auto"/>
        <w:right w:val="none" w:sz="0" w:space="0" w:color="auto"/>
      </w:divBdr>
    </w:div>
    <w:div w:id="2023241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dunetfoundation.org/" TargetMode="External"/><Relationship Id="rId3" Type="http://schemas.openxmlformats.org/officeDocument/2006/relationships/settings" Target="settings.xml"/><Relationship Id="rId7" Type="http://schemas.openxmlformats.org/officeDocument/2006/relationships/hyperlink" Target="https://skillsbuild.or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ocs.python.org/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15</Pages>
  <Words>3458</Words>
  <Characters>19712</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by adguard</Company>
  <LinksUpToDate>false</LinksUpToDate>
  <CharactersWithSpaces>23124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RamijA</dc:creator>
  <cp:lastModifiedBy>Atharv Suryavanshi</cp:lastModifiedBy>
  <cp:revision>5</cp:revision>
  <dcterms:created xsi:type="dcterms:W3CDTF">2025-11-01T07:28:00Z</dcterms:created>
  <dcterms:modified xsi:type="dcterms:W3CDTF">2026-08-01T07:58:00Z</dcterms:modified>
</cp:coreProperties>
</file>