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240" w:afterAutospacing="0"/>
        <w:jc w:val="center"/>
      </w:pPr>
      <w:r>
        <w:rPr>
          <w:rFonts w:ascii="Arial" w:hAnsi="Arial" w:cs="Arial"/>
          <w:color w:val="0000FF"/>
          <w:sz w:val="36"/>
          <w:szCs w:val="36"/>
          <w:u w:val="single"/>
        </w:rPr>
        <w:t>Data Mining Assignment 1</w:t>
      </w:r>
    </w:p>
    <w:p>
      <w:pPr>
        <w:pStyle w:val="2"/>
        <w:spacing w:before="0" w:after="240" w:afterAutospacing="0"/>
        <w:jc w:val="left"/>
        <w:rPr>
          <w:sz w:val="20"/>
          <w:szCs w:val="20"/>
        </w:rPr>
      </w:pPr>
    </w:p>
    <w:p>
      <w:pPr>
        <w:pStyle w:val="2"/>
        <w:spacing w:before="0" w:after="240" w:afterAutospacing="0"/>
        <w:jc w:val="left"/>
      </w:pPr>
      <w:r>
        <w:rPr>
          <w:sz w:val="20"/>
          <w:szCs w:val="20"/>
        </w:rPr>
        <w:t>Identify a problem from your own experience that you think would be amenable to data mining. For that problem describe:</w:t>
      </w:r>
    </w:p>
    <w:p>
      <w:pPr>
        <w:pStyle w:val="2"/>
        <w:spacing w:before="0" w:after="240" w:afterAutospacing="0"/>
        <w:jc w:val="left"/>
        <w:rPr>
          <w:b w:val="0"/>
          <w:bCs w:val="0"/>
          <w:sz w:val="20"/>
          <w:szCs w:val="20"/>
        </w:rPr>
      </w:pPr>
      <w:r>
        <w:rPr>
          <w:sz w:val="20"/>
          <w:szCs w:val="20"/>
        </w:rPr>
        <w:br w:type="textWrapping"/>
      </w:r>
      <w:r>
        <w:rPr>
          <w:sz w:val="20"/>
          <w:szCs w:val="20"/>
        </w:rPr>
        <w:t>1. What the data is.</w:t>
      </w:r>
    </w:p>
    <w:p>
      <w:pPr>
        <w:pStyle w:val="5"/>
        <w:rPr>
          <w:rFonts w:ascii="Arial" w:hAnsi="Arial" w:cs="Arial"/>
          <w:b w:val="0"/>
          <w:bCs w:val="0"/>
          <w:color w:val="000000" w:themeColor="text1"/>
          <w14:textFill>
            <w14:solidFill>
              <w14:schemeClr w14:val="tx1"/>
            </w14:solidFill>
          </w14:textFill>
        </w:rPr>
      </w:pPr>
      <w:r>
        <w:rPr>
          <w:rFonts w:ascii="Arial" w:hAnsi="Arial" w:cs="Arial"/>
          <w:b w:val="0"/>
          <w:bCs w:val="0"/>
          <w:color w:val="000000" w:themeColor="text1"/>
          <w14:textFill>
            <w14:solidFill>
              <w14:schemeClr w14:val="tx1"/>
            </w14:solidFill>
          </w14:textFill>
        </w:rPr>
        <w:t>The data is about the shopping of my house.</w:t>
      </w:r>
    </w:p>
    <w:p>
      <w:pPr>
        <w:pStyle w:val="2"/>
        <w:spacing w:before="0" w:after="240" w:afterAutospacing="0"/>
        <w:jc w:val="left"/>
        <w:rPr>
          <w:sz w:val="20"/>
          <w:szCs w:val="20"/>
        </w:rPr>
      </w:pPr>
      <w:r>
        <w:rPr>
          <w:sz w:val="20"/>
          <w:szCs w:val="20"/>
        </w:rPr>
        <w:t>2. What type of benefit you might hope to get from data mining.</w:t>
      </w:r>
    </w:p>
    <w:p>
      <w:pPr>
        <w:ind w:left="720"/>
        <w:rPr>
          <w:rFonts w:ascii="Arial" w:hAnsi="Arial" w:cs="Arial"/>
          <w:b w:val="0"/>
          <w:bCs w:val="0"/>
          <w:color w:val="000000" w:themeColor="text1"/>
          <w14:textFill>
            <w14:solidFill>
              <w14:schemeClr w14:val="tx1"/>
            </w14:solidFill>
          </w14:textFill>
        </w:rPr>
      </w:pPr>
      <w:r>
        <w:rPr>
          <w:rFonts w:ascii="Arial" w:hAnsi="Arial" w:cs="Arial"/>
          <w:b w:val="0"/>
          <w:bCs w:val="0"/>
          <w:color w:val="000000" w:themeColor="text1"/>
          <w14:textFill>
            <w14:solidFill>
              <w14:schemeClr w14:val="tx1"/>
            </w14:solidFill>
          </w14:textFill>
        </w:rPr>
        <w:t>From the data mining, I would at least know on which product</w:t>
      </w:r>
      <w:r>
        <w:rPr>
          <w:rFonts w:hint="default" w:ascii="Arial" w:hAnsi="Arial" w:cs="Arial"/>
          <w:b w:val="0"/>
          <w:bCs w:val="0"/>
          <w:color w:val="000000" w:themeColor="text1"/>
          <w:lang w:val="en-IN"/>
          <w14:textFill>
            <w14:solidFill>
              <w14:schemeClr w14:val="tx1"/>
            </w14:solidFill>
          </w14:textFill>
        </w:rPr>
        <w:t xml:space="preserve"> i</w:t>
      </w:r>
      <w:r>
        <w:rPr>
          <w:rFonts w:ascii="Arial" w:hAnsi="Arial" w:cs="Arial"/>
          <w:b w:val="0"/>
          <w:bCs w:val="0"/>
          <w:color w:val="000000" w:themeColor="text1"/>
          <w14:textFill>
            <w14:solidFill>
              <w14:schemeClr w14:val="tx1"/>
            </w14:solidFill>
          </w14:textFill>
        </w:rPr>
        <w:t xml:space="preserve"> am spending more money</w:t>
      </w:r>
      <w:r>
        <w:rPr>
          <w:rFonts w:hint="default" w:ascii="Arial" w:hAnsi="Arial" w:cs="Arial"/>
          <w:b w:val="0"/>
          <w:bCs w:val="0"/>
          <w:color w:val="000000" w:themeColor="text1"/>
          <w:lang w:val="en-IN"/>
          <w14:textFill>
            <w14:solidFill>
              <w14:schemeClr w14:val="tx1"/>
            </w14:solidFill>
          </w14:textFill>
        </w:rPr>
        <w:t>,</w:t>
      </w:r>
      <w:r>
        <w:rPr>
          <w:rFonts w:ascii="Arial" w:hAnsi="Arial" w:cs="Arial"/>
          <w:b w:val="0"/>
          <w:bCs w:val="0"/>
          <w:color w:val="000000" w:themeColor="text1"/>
          <w14:textFill>
            <w14:solidFill>
              <w14:schemeClr w14:val="tx1"/>
            </w14:solidFill>
          </w14:textFill>
        </w:rPr>
        <w:t xml:space="preserve">  I would also get to know how much </w:t>
      </w:r>
      <w:r>
        <w:rPr>
          <w:rFonts w:hint="default" w:ascii="Arial" w:hAnsi="Arial" w:cs="Arial"/>
          <w:b w:val="0"/>
          <w:bCs w:val="0"/>
          <w:color w:val="000000" w:themeColor="text1"/>
          <w:lang w:val="en-IN"/>
          <w14:textFill>
            <w14:solidFill>
              <w14:schemeClr w14:val="tx1"/>
            </w14:solidFill>
          </w14:textFill>
        </w:rPr>
        <w:t xml:space="preserve">I </w:t>
      </w:r>
      <w:r>
        <w:rPr>
          <w:rFonts w:ascii="Arial" w:hAnsi="Arial" w:cs="Arial"/>
          <w:b w:val="0"/>
          <w:bCs w:val="0"/>
          <w:color w:val="000000" w:themeColor="text1"/>
          <w14:textFill>
            <w14:solidFill>
              <w14:schemeClr w14:val="tx1"/>
            </w14:solidFill>
          </w14:textFill>
        </w:rPr>
        <w:t>am spending for one-time shopping and how can I reduce the money spend. I will also know when buying one item, which item is frequently brought together.</w:t>
      </w:r>
    </w:p>
    <w:p>
      <w:pPr>
        <w:pStyle w:val="2"/>
        <w:spacing w:before="0" w:after="240" w:afterAutospacing="0"/>
        <w:ind w:firstLine="300" w:firstLineChars="150"/>
        <w:jc w:val="left"/>
        <w:rPr>
          <w:sz w:val="20"/>
          <w:szCs w:val="20"/>
        </w:rPr>
      </w:pPr>
      <w:r>
        <w:rPr>
          <w:sz w:val="20"/>
          <w:szCs w:val="20"/>
        </w:rPr>
        <w:br w:type="textWrapping"/>
      </w:r>
      <w:r>
        <w:rPr>
          <w:sz w:val="20"/>
          <w:szCs w:val="20"/>
        </w:rPr>
        <w:t>3. What type of data mining (classification, clustering, etc.) you think would be relevant.</w:t>
      </w:r>
    </w:p>
    <w:p>
      <w:pPr>
        <w:ind w:left="720"/>
        <w:rPr>
          <w:rFonts w:ascii="Arial" w:hAnsi="Arial" w:eastAsia="Times New Roman" w:cs="Arial"/>
          <w:b w:val="0"/>
          <w:bCs w:val="0"/>
          <w:color w:val="000000" w:themeColor="text1"/>
          <w:shd w:val="clear" w:color="auto" w:fill="FFFFFF"/>
          <w14:textFill>
            <w14:solidFill>
              <w14:schemeClr w14:val="tx1"/>
            </w14:solidFill>
          </w14:textFill>
        </w:rPr>
      </w:pPr>
      <w:r>
        <w:rPr>
          <w:rFonts w:ascii="Arial" w:hAnsi="Arial" w:cs="Arial"/>
          <w:b w:val="0"/>
          <w:bCs w:val="0"/>
          <w:color w:val="000000" w:themeColor="text1"/>
          <w14:textFill>
            <w14:solidFill>
              <w14:schemeClr w14:val="tx1"/>
            </w14:solidFill>
          </w14:textFill>
        </w:rPr>
        <w:t xml:space="preserve">Association rule mining </w:t>
      </w:r>
      <w:r>
        <w:rPr>
          <w:rFonts w:hint="default" w:ascii="Arial" w:hAnsi="Arial" w:cs="Arial"/>
          <w:b w:val="0"/>
          <w:bCs w:val="0"/>
          <w:color w:val="000000" w:themeColor="text1"/>
          <w:lang w:val="en-IN"/>
          <w14:textFill>
            <w14:solidFill>
              <w14:schemeClr w14:val="tx1"/>
            </w14:solidFill>
          </w14:textFill>
        </w:rPr>
        <w:t xml:space="preserve">would be more </w:t>
      </w:r>
      <w:r>
        <w:rPr>
          <w:rFonts w:ascii="Arial" w:hAnsi="Arial" w:cs="Arial"/>
          <w:b w:val="0"/>
          <w:bCs w:val="0"/>
          <w:color w:val="000000" w:themeColor="text1"/>
          <w14:textFill>
            <w14:solidFill>
              <w14:schemeClr w14:val="tx1"/>
            </w14:solidFill>
          </w14:textFill>
        </w:rPr>
        <w:t xml:space="preserve">relevant because </w:t>
      </w:r>
      <w:r>
        <w:rPr>
          <w:rFonts w:ascii="Arial" w:hAnsi="Arial" w:eastAsia="Times New Roman" w:cs="Arial"/>
          <w:b w:val="0"/>
          <w:bCs w:val="0"/>
          <w:color w:val="000000" w:themeColor="text1"/>
          <w:shd w:val="clear" w:color="auto" w:fill="FFFFFF"/>
          <w14:textFill>
            <w14:solidFill>
              <w14:schemeClr w14:val="tx1"/>
            </w14:solidFill>
          </w14:textFill>
        </w:rPr>
        <w:t>Association rule mining is a procedure which aims to observe frequently occurring patterns, correlations, or associations from datasets found in various kinds of databases such as relational databases, transactional databases, and other forms of repositories.</w:t>
      </w:r>
    </w:p>
    <w:p>
      <w:pPr>
        <w:pStyle w:val="2"/>
        <w:spacing w:before="0" w:after="240" w:afterAutospacing="0"/>
        <w:ind w:firstLine="300" w:firstLineChars="150"/>
        <w:jc w:val="left"/>
        <w:rPr>
          <w:rFonts w:hint="default"/>
          <w:sz w:val="20"/>
          <w:szCs w:val="20"/>
          <w:lang w:val="en-IN"/>
        </w:rPr>
      </w:pPr>
    </w:p>
    <w:p>
      <w:pPr>
        <w:pStyle w:val="2"/>
        <w:spacing w:before="0" w:after="240" w:afterAutospacing="0"/>
        <w:ind w:firstLine="300" w:firstLineChars="150"/>
        <w:jc w:val="left"/>
        <w:rPr>
          <w:rFonts w:hint="default"/>
          <w:sz w:val="20"/>
          <w:szCs w:val="20"/>
          <w:lang w:val="en-IN"/>
        </w:rPr>
      </w:pPr>
      <w:r>
        <w:rPr>
          <w:rFonts w:hint="default"/>
          <w:sz w:val="20"/>
          <w:szCs w:val="20"/>
          <w:lang w:val="en-IN"/>
        </w:rPr>
        <w:t xml:space="preserve"> </w:t>
      </w:r>
      <w:r>
        <w:rPr>
          <w:sz w:val="20"/>
          <w:szCs w:val="20"/>
        </w:rPr>
        <w:br w:type="textWrapping"/>
      </w:r>
      <w:r>
        <w:rPr>
          <w:sz w:val="20"/>
          <w:szCs w:val="20"/>
        </w:rPr>
        <w:t>4. Name one type of data mining that you think would not be relevant, and describe briefly why not.For each, illustrate with an example, e.g., if you think clustering is relevant, describe what you think a likely cluster might contain and what the real-world meaning would be.</w:t>
      </w:r>
      <w:r>
        <w:rPr>
          <w:rFonts w:hint="default"/>
          <w:sz w:val="20"/>
          <w:szCs w:val="20"/>
          <w:lang w:val="en-IN"/>
        </w:rPr>
        <w:t xml:space="preserve"> </w:t>
      </w:r>
    </w:p>
    <w:p>
      <w:pPr>
        <w:ind w:left="660" w:leftChars="300" w:firstLine="0" w:firstLineChars="0"/>
        <w:rPr>
          <w:rFonts w:hint="default" w:ascii="Arial" w:hAnsi="Arial" w:eastAsia="Times New Roman" w:cs="Arial"/>
          <w:color w:val="000000" w:themeColor="text1"/>
          <w:shd w:val="clear" w:color="auto" w:fill="FFFFFF"/>
          <w:lang w:val="en-IN"/>
          <w14:textFill>
            <w14:solidFill>
              <w14:schemeClr w14:val="tx1"/>
            </w14:solidFill>
          </w14:textFill>
        </w:rPr>
      </w:pPr>
      <w:r>
        <w:rPr>
          <w:rFonts w:ascii="Arial" w:hAnsi="Arial" w:eastAsia="Times New Roman" w:cs="Arial"/>
          <w:color w:val="000000" w:themeColor="text1"/>
          <w14:textFill>
            <w14:solidFill>
              <w14:schemeClr w14:val="tx1"/>
            </w14:solidFill>
          </w14:textFill>
        </w:rPr>
        <w:t xml:space="preserve">Regression wouldn’t be relevant because </w:t>
      </w:r>
      <w:r>
        <w:rPr>
          <w:rFonts w:ascii="Arial" w:hAnsi="Arial" w:eastAsia="Times New Roman" w:cs="Arial"/>
          <w:color w:val="000000" w:themeColor="text1"/>
          <w:shd w:val="clear" w:color="auto" w:fill="FFFFFF"/>
          <w14:textFill>
            <w14:solidFill>
              <w14:schemeClr w14:val="tx1"/>
            </w14:solidFill>
          </w14:textFill>
        </w:rPr>
        <w:t>Regression analysis is a reliable method</w:t>
      </w:r>
      <w:r>
        <w:rPr>
          <w:rFonts w:hint="default" w:ascii="Arial" w:hAnsi="Arial" w:eastAsia="Times New Roman" w:cs="Arial"/>
          <w:color w:val="000000" w:themeColor="text1"/>
          <w:shd w:val="clear" w:color="auto" w:fill="FFFFFF"/>
          <w:lang w:val="en-IN"/>
          <w14:textFill>
            <w14:solidFill>
              <w14:schemeClr w14:val="tx1"/>
            </w14:solidFill>
          </w14:textFill>
        </w:rPr>
        <w:t xml:space="preserve"> </w:t>
      </w:r>
      <w:r>
        <w:rPr>
          <w:rFonts w:ascii="Arial" w:hAnsi="Arial" w:eastAsia="Times New Roman" w:cs="Arial"/>
          <w:color w:val="000000" w:themeColor="text1"/>
          <w:shd w:val="clear" w:color="auto" w:fill="FFFFFF"/>
          <w14:textFill>
            <w14:solidFill>
              <w14:schemeClr w14:val="tx1"/>
            </w14:solidFill>
          </w14:textFill>
        </w:rPr>
        <w:t xml:space="preserve">of identifying which variables have impact on a topic of interest. </w:t>
      </w:r>
      <w:r>
        <w:rPr>
          <w:rFonts w:hint="default" w:ascii="Arial" w:hAnsi="Arial" w:eastAsia="Times New Roman" w:cs="Arial"/>
          <w:color w:val="000000" w:themeColor="text1"/>
          <w:shd w:val="clear" w:color="auto" w:fill="FFFFFF"/>
          <w:lang w:val="en-IN"/>
          <w14:textFill>
            <w14:solidFill>
              <w14:schemeClr w14:val="tx1"/>
            </w14:solidFill>
          </w14:textFill>
        </w:rPr>
        <w:t>R</w:t>
      </w:r>
      <w:r>
        <w:rPr>
          <w:rFonts w:ascii="Arial" w:hAnsi="Arial" w:eastAsia="Times New Roman" w:cs="Arial"/>
          <w:bCs/>
          <w:color w:val="000000" w:themeColor="text1"/>
          <w:shd w:val="clear" w:color="auto" w:fill="FFFFFF"/>
          <w14:textFill>
            <w14:solidFill>
              <w14:schemeClr w14:val="tx1"/>
            </w14:solidFill>
          </w14:textFill>
        </w:rPr>
        <w:t>egression analysis</w:t>
      </w:r>
      <w:r>
        <w:rPr>
          <w:rFonts w:ascii="Arial" w:hAnsi="Arial" w:eastAsia="Times New Roman" w:cs="Arial"/>
          <w:color w:val="000000" w:themeColor="text1"/>
          <w:shd w:val="clear" w:color="auto" w:fill="FFFFFF"/>
          <w14:textFill>
            <w14:solidFill>
              <w14:schemeClr w14:val="tx1"/>
            </w14:solidFill>
          </w14:textFill>
        </w:rPr>
        <w:t> is widely used for prediction and forecasting</w:t>
      </w:r>
      <w:r>
        <w:rPr>
          <w:rFonts w:hint="default" w:ascii="Arial" w:hAnsi="Arial" w:eastAsia="Times New Roman" w:cs="Arial"/>
          <w:color w:val="000000" w:themeColor="text1"/>
          <w:shd w:val="clear" w:color="auto" w:fill="FFFFFF"/>
          <w:lang w:val="en-IN"/>
          <w14:textFill>
            <w14:solidFill>
              <w14:schemeClr w14:val="tx1"/>
            </w14:solidFill>
          </w14:textFill>
        </w:rPr>
        <w:t>.</w:t>
      </w:r>
      <w:bookmarkStart w:id="0" w:name="_GoBack"/>
      <w:bookmarkEnd w:id="0"/>
    </w:p>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56B8C"/>
    <w:rsid w:val="00B444C4"/>
    <w:rsid w:val="38747608"/>
    <w:rsid w:val="78C81BB8"/>
    <w:rsid w:val="79B5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2020-11-05T08:36:00Z</dcterms:created>
  <dc:creator>Chowdary</dc:creator>
  <cp:lastModifiedBy>Chowdary</cp:lastModifiedBy>
  <dcterms:modified xsi:type="dcterms:W3CDTF">2020-11-12T11:53:56Z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