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96" w:rsidRPr="000560A8" w:rsidRDefault="00491308">
      <w:pPr>
        <w:rPr>
          <w:u w:val="single"/>
        </w:rPr>
      </w:pPr>
      <w:bookmarkStart w:id="0" w:name="_GoBack"/>
      <w:bookmarkEnd w:id="0"/>
      <w:r w:rsidRPr="000560A8">
        <w:rPr>
          <w:u w:val="single"/>
        </w:rPr>
        <w:t>Task 1:</w:t>
      </w:r>
    </w:p>
    <w:p w:rsidR="00491308" w:rsidRDefault="00491308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The ability to run unit tests, measure coverage, and report the results</w:t>
      </w:r>
    </w:p>
    <w:p w:rsidR="00491308" w:rsidRDefault="00491308" w:rsidP="00932DD4">
      <w:pPr>
        <w:ind w:firstLine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Mocha has been used for unit testing the JavaScript program and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generate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a HTML report. Jenkins HTML publisher plugin is used to produce the unit test report</w:t>
      </w:r>
    </w:p>
    <w:p w:rsidR="00491308" w:rsidRDefault="00491308">
      <w:pPr>
        <w:rPr>
          <w:rFonts w:ascii="Helvetica" w:hAnsi="Helvetica" w:cs="Helvetica"/>
          <w:color w:val="333333"/>
          <w:shd w:val="clear" w:color="auto" w:fill="FFFFFF"/>
        </w:rPr>
      </w:pPr>
    </w:p>
    <w:p w:rsidR="00491308" w:rsidRDefault="00491308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FE31D15" wp14:editId="14D17FD1">
            <wp:extent cx="59436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A8" w:rsidRDefault="000560A8">
      <w:pPr>
        <w:rPr>
          <w:rFonts w:ascii="Helvetica" w:hAnsi="Helvetica" w:cs="Helvetica"/>
          <w:color w:val="333333"/>
          <w:shd w:val="clear" w:color="auto" w:fill="FFFFFF"/>
        </w:rPr>
      </w:pPr>
    </w:p>
    <w:p w:rsidR="000E38E7" w:rsidRDefault="000E38E7" w:rsidP="000560A8">
      <w:pPr>
        <w:rPr>
          <w:u w:val="single"/>
        </w:rPr>
      </w:pPr>
    </w:p>
    <w:p w:rsidR="000E38E7" w:rsidRDefault="000E38E7" w:rsidP="000560A8">
      <w:pPr>
        <w:rPr>
          <w:u w:val="single"/>
        </w:rPr>
      </w:pPr>
    </w:p>
    <w:p w:rsidR="000E38E7" w:rsidRDefault="000E38E7" w:rsidP="000560A8">
      <w:pPr>
        <w:rPr>
          <w:u w:val="single"/>
        </w:rPr>
      </w:pPr>
    </w:p>
    <w:p w:rsidR="000E38E7" w:rsidRDefault="000E38E7" w:rsidP="000560A8">
      <w:pPr>
        <w:rPr>
          <w:u w:val="single"/>
        </w:rPr>
      </w:pPr>
    </w:p>
    <w:p w:rsidR="000E38E7" w:rsidRDefault="000E38E7" w:rsidP="000560A8">
      <w:pPr>
        <w:rPr>
          <w:u w:val="single"/>
        </w:rPr>
      </w:pPr>
    </w:p>
    <w:p w:rsidR="000E38E7" w:rsidRDefault="000E38E7" w:rsidP="000560A8">
      <w:pPr>
        <w:rPr>
          <w:u w:val="single"/>
        </w:rPr>
      </w:pPr>
    </w:p>
    <w:p w:rsidR="000E38E7" w:rsidRDefault="000E38E7" w:rsidP="000560A8">
      <w:pPr>
        <w:rPr>
          <w:u w:val="single"/>
        </w:rPr>
      </w:pPr>
    </w:p>
    <w:p w:rsidR="000E38E7" w:rsidRDefault="000E38E7" w:rsidP="000560A8">
      <w:pPr>
        <w:rPr>
          <w:u w:val="single"/>
        </w:rPr>
      </w:pPr>
    </w:p>
    <w:p w:rsidR="000E38E7" w:rsidRDefault="000E38E7" w:rsidP="000560A8">
      <w:pPr>
        <w:rPr>
          <w:u w:val="single"/>
        </w:rPr>
      </w:pPr>
    </w:p>
    <w:p w:rsidR="000E38E7" w:rsidRDefault="000E38E7" w:rsidP="000560A8">
      <w:pPr>
        <w:rPr>
          <w:u w:val="single"/>
        </w:rPr>
      </w:pPr>
    </w:p>
    <w:p w:rsidR="000560A8" w:rsidRDefault="000560A8" w:rsidP="000560A8">
      <w:pPr>
        <w:rPr>
          <w:u w:val="single"/>
        </w:rPr>
      </w:pPr>
      <w:r>
        <w:rPr>
          <w:u w:val="single"/>
        </w:rPr>
        <w:lastRenderedPageBreak/>
        <w:t>Task 2</w:t>
      </w:r>
      <w:r w:rsidRPr="000560A8">
        <w:rPr>
          <w:u w:val="single"/>
        </w:rPr>
        <w:t>:</w:t>
      </w:r>
    </w:p>
    <w:p w:rsidR="000560A8" w:rsidRPr="000543FA" w:rsidRDefault="000543FA" w:rsidP="000560A8">
      <w:r w:rsidRPr="000543FA">
        <w:t>The ability to improve testing coverage using one of the techniques covered in class: constraint-based test generation, fuzzing, etc. You can use an existing tool or implement your own approach.</w:t>
      </w:r>
    </w:p>
    <w:p w:rsidR="00F67FDC" w:rsidRDefault="005B7F18" w:rsidP="00F67FDC">
      <w:pPr>
        <w:ind w:firstLine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Constraint-based testing has been used to improve test coverage and a HTML report is produced for Jenkins use</w:t>
      </w:r>
    </w:p>
    <w:p w:rsidR="00944F4B" w:rsidRPr="00944F4B" w:rsidRDefault="00944F4B" w:rsidP="00944F4B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  <w:r w:rsidRPr="00944F4B">
        <w:rPr>
          <w:rFonts w:ascii="Helvetica" w:hAnsi="Helvetica" w:cs="Helvetica"/>
          <w:color w:val="333333"/>
          <w:u w:val="single"/>
          <w:shd w:val="clear" w:color="auto" w:fill="FFFFFF"/>
        </w:rPr>
        <w:t xml:space="preserve">HTML files path spec for unit test, static analysis and coverage: </w:t>
      </w:r>
    </w:p>
    <w:p w:rsidR="005B7F18" w:rsidRDefault="0043029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E41992C" wp14:editId="49142E5C">
            <wp:extent cx="5943600" cy="3075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430290" w:rsidRPr="00BF78C2" w:rsidRDefault="00F67FDC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  <w:r w:rsidRPr="00BF78C2">
        <w:rPr>
          <w:rFonts w:ascii="Helvetica" w:hAnsi="Helvetica" w:cs="Helvetica"/>
          <w:color w:val="333333"/>
          <w:u w:val="single"/>
          <w:shd w:val="clear" w:color="auto" w:fill="FFFFFF"/>
        </w:rPr>
        <w:lastRenderedPageBreak/>
        <w:t>Unit test report:</w:t>
      </w:r>
    </w:p>
    <w:p w:rsidR="00430290" w:rsidRDefault="00D622D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2DE07D25" wp14:editId="2C83DD8B">
            <wp:extent cx="5943600" cy="3075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D0" w:rsidRDefault="00D622D0">
      <w:pPr>
        <w:rPr>
          <w:rFonts w:ascii="Helvetica" w:hAnsi="Helvetica" w:cs="Helvetica"/>
          <w:color w:val="333333"/>
          <w:shd w:val="clear" w:color="auto" w:fill="FFFFFF"/>
        </w:rPr>
      </w:pPr>
    </w:p>
    <w:p w:rsidR="002F1AD7" w:rsidRDefault="002F1AD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2F1AD7" w:rsidRDefault="002F1AD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2F1AD7" w:rsidRDefault="002F1AD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0E38E7" w:rsidRDefault="000E38E7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</w:p>
    <w:p w:rsidR="00A70D46" w:rsidRPr="00A70D46" w:rsidRDefault="00A70D46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  <w:r w:rsidRPr="00A70D46">
        <w:rPr>
          <w:rFonts w:ascii="Helvetica" w:hAnsi="Helvetica" w:cs="Helvetica"/>
          <w:color w:val="333333"/>
          <w:u w:val="single"/>
          <w:shd w:val="clear" w:color="auto" w:fill="FFFFFF"/>
        </w:rPr>
        <w:lastRenderedPageBreak/>
        <w:t>Task 3:</w:t>
      </w:r>
    </w:p>
    <w:p w:rsidR="00A70D46" w:rsidRDefault="00A70D4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The ability to run an existing static analysis tool on the source code (e.g.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FindBugs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PMD,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CheckStyle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NCover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, Lint, etc.), process its results, and report its findings</w:t>
      </w:r>
    </w:p>
    <w:p w:rsidR="0014554C" w:rsidRDefault="00C8201C" w:rsidP="005E5905">
      <w:pPr>
        <w:ind w:firstLine="720"/>
        <w:jc w:val="both"/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FindBugs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has been used to run static analysis on a Java program in the repo. A sample Java program that uses + for string concatenation has been used to show the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FindBugs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warning: </w:t>
      </w:r>
    </w:p>
    <w:p w:rsidR="009F594F" w:rsidRDefault="00C8201C" w:rsidP="0014554C">
      <w:pPr>
        <w:jc w:val="both"/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 w:rsidRPr="00C8201C">
        <w:rPr>
          <w:rFonts w:ascii="Helvetica" w:hAnsi="Helvetica" w:cs="Helvetica"/>
          <w:color w:val="333333"/>
          <w:shd w:val="clear" w:color="auto" w:fill="FFFFFF"/>
        </w:rPr>
        <w:t>SBSC: Method concate</w:t>
      </w:r>
      <w:r>
        <w:rPr>
          <w:rFonts w:ascii="Helvetica" w:hAnsi="Helvetica" w:cs="Helvetica"/>
          <w:color w:val="333333"/>
          <w:shd w:val="clear" w:color="auto" w:fill="FFFFFF"/>
        </w:rPr>
        <w:t xml:space="preserve">nates strings using + in a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loop</w:t>
      </w:r>
      <w:r w:rsidRPr="00C8201C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(</w:t>
      </w:r>
      <w:proofErr w:type="gramEnd"/>
      <w:r w:rsidRPr="00C8201C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SBSC_USE_STRINGBUFFER_CONCATENATION)</w:t>
      </w:r>
    </w:p>
    <w:p w:rsidR="00D95791" w:rsidRDefault="00500448" w:rsidP="00164BE6">
      <w:pPr>
        <w:rPr>
          <w:rFonts w:ascii="Helvetica" w:hAnsi="Helvetica" w:cs="Helvetica"/>
          <w:color w:val="333333"/>
          <w:shd w:val="clear" w:color="auto" w:fill="FFFFFF"/>
        </w:rPr>
      </w:pPr>
      <w:r w:rsidRPr="00500448">
        <w:rPr>
          <w:rFonts w:ascii="Helvetica" w:hAnsi="Helvetica" w:cs="Helvetica"/>
          <w:color w:val="333333"/>
          <w:shd w:val="clear" w:color="auto" w:fill="FFFFFF"/>
        </w:rPr>
        <w:t xml:space="preserve">For </w:t>
      </w:r>
      <w:r>
        <w:rPr>
          <w:rFonts w:ascii="Helvetica" w:hAnsi="Helvetica" w:cs="Helvetica"/>
          <w:color w:val="333333"/>
          <w:shd w:val="clear" w:color="auto" w:fill="FFFFFF"/>
        </w:rPr>
        <w:t xml:space="preserve">reporting the 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 xml:space="preserve">findings, </w:t>
      </w:r>
      <w:r w:rsidR="00424D61">
        <w:rPr>
          <w:rFonts w:ascii="Helvetica" w:hAnsi="Helvetica" w:cs="Helvetica"/>
          <w:color w:val="333333"/>
          <w:shd w:val="clear" w:color="auto" w:fill="FFFFFF"/>
        </w:rPr>
        <w:t>a HTML file is</w:t>
      </w:r>
      <w:proofErr w:type="gramEnd"/>
      <w:r w:rsidR="00424D61">
        <w:rPr>
          <w:rFonts w:ascii="Helvetica" w:hAnsi="Helvetica" w:cs="Helvetica"/>
          <w:color w:val="333333"/>
          <w:shd w:val="clear" w:color="auto" w:fill="FFFFFF"/>
        </w:rPr>
        <w:t xml:space="preserve"> generated using the </w:t>
      </w:r>
      <w:proofErr w:type="spellStart"/>
      <w:r w:rsidR="00424D61">
        <w:rPr>
          <w:rFonts w:ascii="Helvetica" w:hAnsi="Helvetica" w:cs="Helvetica"/>
          <w:color w:val="333333"/>
          <w:shd w:val="clear" w:color="auto" w:fill="FFFFFF"/>
        </w:rPr>
        <w:t>findbugs</w:t>
      </w:r>
      <w:proofErr w:type="spellEnd"/>
      <w:r w:rsidR="00424D61">
        <w:rPr>
          <w:rFonts w:ascii="Helvetica" w:hAnsi="Helvetica" w:cs="Helvetica"/>
          <w:color w:val="333333"/>
          <w:shd w:val="clear" w:color="auto" w:fill="FFFFFF"/>
        </w:rPr>
        <w:t xml:space="preserve"> command line option and is used in Jenkins.</w:t>
      </w:r>
    </w:p>
    <w:p w:rsidR="00500448" w:rsidRDefault="00500448" w:rsidP="00164BE6">
      <w:pPr>
        <w:rPr>
          <w:rFonts w:ascii="Helvetica" w:hAnsi="Helvetica" w:cs="Helvetica"/>
          <w:color w:val="333333"/>
          <w:shd w:val="clear" w:color="auto" w:fill="FFFFFF"/>
        </w:rPr>
      </w:pPr>
    </w:p>
    <w:p w:rsidR="00500448" w:rsidRPr="00500448" w:rsidRDefault="00500448" w:rsidP="00164BE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1885347" wp14:editId="424A1207">
            <wp:extent cx="5943600" cy="3075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48" w:rsidRDefault="00500448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500448" w:rsidRDefault="00500448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2F1AD7" w:rsidRDefault="002F1AD7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2F1AD7" w:rsidRDefault="002F1AD7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2F1AD7" w:rsidRDefault="002F1AD7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2F1AD7" w:rsidRDefault="002F1AD7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2F1AD7" w:rsidRDefault="002F1AD7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2F1AD7" w:rsidRDefault="002F1AD7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2F1AD7" w:rsidRDefault="002F1AD7" w:rsidP="00164BE6">
      <w:pP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</w:p>
    <w:p w:rsidR="00164BE6" w:rsidRDefault="00164BE6" w:rsidP="00164BE6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  <w:r>
        <w:rPr>
          <w:rFonts w:ascii="Helvetica" w:hAnsi="Helvetica" w:cs="Helvetica"/>
          <w:color w:val="333333"/>
          <w:u w:val="single"/>
          <w:shd w:val="clear" w:color="auto" w:fill="FFFFFF"/>
        </w:rPr>
        <w:lastRenderedPageBreak/>
        <w:t>Task 4</w:t>
      </w:r>
      <w:r w:rsidRPr="00A70D46">
        <w:rPr>
          <w:rFonts w:ascii="Helvetica" w:hAnsi="Helvetica" w:cs="Helvetica"/>
          <w:color w:val="333333"/>
          <w:u w:val="single"/>
          <w:shd w:val="clear" w:color="auto" w:fill="FFFFFF"/>
        </w:rPr>
        <w:t>:</w:t>
      </w:r>
    </w:p>
    <w:p w:rsidR="005F1EA0" w:rsidRDefault="005E3F68" w:rsidP="00FD5F11">
      <w:pPr>
        <w:rPr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The ability to extend an existing analysis tool with a custom rule, or implement a new analysis.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 For example, you could write a static analysis that checks for the ratio of comments to code, or finds parse errors in SQL string statements. You could introduce security checks, a dynamic analysis, a data-flow analysis or a data-flow based test coverage</w:t>
      </w:r>
    </w:p>
    <w:p w:rsidR="00996DDF" w:rsidRDefault="00996DDF" w:rsidP="002548BA">
      <w:pPr>
        <w:ind w:firstLine="720"/>
        <w:rPr>
          <w:rFonts w:ascii="Helvetica" w:hAnsi="Helvetica" w:cs="Helvetica"/>
          <w:color w:val="333333"/>
          <w:shd w:val="clear" w:color="auto" w:fill="FFFFFF"/>
        </w:rPr>
      </w:pPr>
    </w:p>
    <w:p w:rsidR="00996DDF" w:rsidRDefault="00996DDF" w:rsidP="00FD5F11">
      <w:pPr>
        <w:ind w:firstLine="72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A custom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FindBugs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detector plugin that alerts usage of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System.out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statements in the Java program has been used to showcase this ability.</w:t>
      </w:r>
    </w:p>
    <w:p w:rsidR="00996DDF" w:rsidRDefault="00996DDF" w:rsidP="00996DDF">
      <w:pPr>
        <w:rPr>
          <w:rFonts w:ascii="Helvetica" w:hAnsi="Helvetica" w:cs="Helvetica"/>
          <w:color w:val="333333"/>
          <w:shd w:val="clear" w:color="auto" w:fill="FFFFFF"/>
        </w:rPr>
      </w:pPr>
    </w:p>
    <w:p w:rsidR="00996DDF" w:rsidRPr="00A70D46" w:rsidRDefault="00FC5887" w:rsidP="00996DDF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05AA5434" wp14:editId="582C4269">
            <wp:extent cx="5943600" cy="3075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42" w:rsidRDefault="00DD6C42" w:rsidP="0014554C">
      <w:pPr>
        <w:jc w:val="both"/>
        <w:rPr>
          <w:rFonts w:ascii="Helvetica" w:hAnsi="Helvetica" w:cs="Helvetica"/>
          <w:color w:val="333333"/>
          <w:shd w:val="clear" w:color="auto" w:fill="FFFFFF"/>
        </w:rPr>
      </w:pPr>
    </w:p>
    <w:p w:rsidR="00500448" w:rsidRDefault="00500448" w:rsidP="0014554C">
      <w:pPr>
        <w:jc w:val="both"/>
        <w:rPr>
          <w:rFonts w:ascii="Helvetica" w:hAnsi="Helvetica" w:cs="Helvetica"/>
          <w:color w:val="333333"/>
          <w:shd w:val="clear" w:color="auto" w:fill="FFFFFF"/>
        </w:rPr>
      </w:pPr>
    </w:p>
    <w:p w:rsidR="00500448" w:rsidRDefault="00500448" w:rsidP="0014554C">
      <w:pPr>
        <w:jc w:val="both"/>
        <w:rPr>
          <w:rFonts w:ascii="Helvetica" w:hAnsi="Helvetica" w:cs="Helvetica"/>
          <w:color w:val="333333"/>
          <w:shd w:val="clear" w:color="auto" w:fill="FFFFFF"/>
        </w:rPr>
      </w:pPr>
    </w:p>
    <w:p w:rsidR="00500448" w:rsidRDefault="00500448" w:rsidP="0014554C">
      <w:pPr>
        <w:jc w:val="both"/>
        <w:rPr>
          <w:rFonts w:ascii="Helvetica" w:hAnsi="Helvetica" w:cs="Helvetica"/>
          <w:color w:val="333333"/>
          <w:shd w:val="clear" w:color="auto" w:fill="FFFFFF"/>
        </w:rPr>
      </w:pPr>
    </w:p>
    <w:p w:rsidR="00500448" w:rsidRDefault="00500448" w:rsidP="0014554C">
      <w:pPr>
        <w:jc w:val="both"/>
        <w:rPr>
          <w:rFonts w:ascii="Helvetica" w:hAnsi="Helvetica" w:cs="Helvetica"/>
          <w:color w:val="333333"/>
          <w:shd w:val="clear" w:color="auto" w:fill="FFFFFF"/>
        </w:rPr>
      </w:pPr>
    </w:p>
    <w:p w:rsidR="002F1AD7" w:rsidRDefault="002F1AD7" w:rsidP="0014554C">
      <w:pPr>
        <w:jc w:val="both"/>
        <w:rPr>
          <w:rFonts w:ascii="Helvetica" w:hAnsi="Helvetica" w:cs="Helvetica"/>
          <w:color w:val="333333"/>
          <w:shd w:val="clear" w:color="auto" w:fill="FFFFFF"/>
        </w:rPr>
      </w:pPr>
    </w:p>
    <w:p w:rsidR="002F1AD7" w:rsidRDefault="002F1AD7" w:rsidP="0014554C">
      <w:pPr>
        <w:jc w:val="both"/>
        <w:rPr>
          <w:rFonts w:ascii="Helvetica" w:hAnsi="Helvetica" w:cs="Helvetica"/>
          <w:color w:val="333333"/>
          <w:shd w:val="clear" w:color="auto" w:fill="FFFFFF"/>
        </w:rPr>
      </w:pPr>
    </w:p>
    <w:p w:rsidR="002F1AD7" w:rsidRDefault="002F1AD7" w:rsidP="0014554C">
      <w:pPr>
        <w:jc w:val="both"/>
        <w:rPr>
          <w:rFonts w:ascii="Helvetica" w:hAnsi="Helvetica" w:cs="Helvetica"/>
          <w:color w:val="333333"/>
          <w:shd w:val="clear" w:color="auto" w:fill="FFFFFF"/>
        </w:rPr>
      </w:pPr>
    </w:p>
    <w:p w:rsidR="002F1AD7" w:rsidRDefault="002F1AD7" w:rsidP="0014554C">
      <w:pPr>
        <w:jc w:val="both"/>
        <w:rPr>
          <w:rFonts w:ascii="Helvetica" w:hAnsi="Helvetica" w:cs="Helvetica"/>
          <w:color w:val="333333"/>
          <w:shd w:val="clear" w:color="auto" w:fill="FFFFFF"/>
        </w:rPr>
      </w:pPr>
    </w:p>
    <w:p w:rsidR="00403111" w:rsidRDefault="00403111" w:rsidP="00403111">
      <w:pPr>
        <w:rPr>
          <w:rFonts w:ascii="Helvetica" w:hAnsi="Helvetica" w:cs="Helvetica"/>
          <w:color w:val="333333"/>
          <w:u w:val="single"/>
          <w:shd w:val="clear" w:color="auto" w:fill="FFFFFF"/>
        </w:rPr>
      </w:pPr>
      <w:r>
        <w:rPr>
          <w:rFonts w:ascii="Helvetica" w:hAnsi="Helvetica" w:cs="Helvetica"/>
          <w:color w:val="333333"/>
          <w:u w:val="single"/>
          <w:shd w:val="clear" w:color="auto" w:fill="FFFFFF"/>
        </w:rPr>
        <w:lastRenderedPageBreak/>
        <w:t>Task 5</w:t>
      </w:r>
      <w:r w:rsidRPr="00A70D46">
        <w:rPr>
          <w:rFonts w:ascii="Helvetica" w:hAnsi="Helvetica" w:cs="Helvetica"/>
          <w:color w:val="333333"/>
          <w:u w:val="single"/>
          <w:shd w:val="clear" w:color="auto" w:fill="FFFFFF"/>
        </w:rPr>
        <w:t>:</w:t>
      </w:r>
    </w:p>
    <w:p w:rsidR="00403111" w:rsidRDefault="00403111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ability to reject a commit if it fails a minimum testing crit</w:t>
      </w:r>
      <w:r w:rsidR="00B516A2">
        <w:rPr>
          <w:rFonts w:ascii="Helvetica" w:hAnsi="Helvetica" w:cs="Helvetica"/>
          <w:color w:val="333333"/>
        </w:rPr>
        <w:t xml:space="preserve">eria (e.g. failed test case, or </w:t>
      </w:r>
      <w:r>
        <w:rPr>
          <w:rFonts w:ascii="Helvetica" w:hAnsi="Helvetica" w:cs="Helvetica"/>
          <w:color w:val="333333"/>
        </w:rPr>
        <w:t xml:space="preserve">less than 50% statement coverage) and analysis criteria (e.g. cannot commits that generate a particular </w:t>
      </w:r>
      <w:proofErr w:type="spellStart"/>
      <w:r>
        <w:rPr>
          <w:rFonts w:ascii="Helvetica" w:hAnsi="Helvetica" w:cs="Helvetica"/>
          <w:color w:val="333333"/>
        </w:rPr>
        <w:t>FindBugs</w:t>
      </w:r>
      <w:proofErr w:type="spellEnd"/>
      <w:r>
        <w:rPr>
          <w:rFonts w:ascii="Helvetica" w:hAnsi="Helvetica" w:cs="Helvetica"/>
          <w:color w:val="333333"/>
        </w:rPr>
        <w:t xml:space="preserve"> rule, such as "Method concatenates strings using + in a loop").</w:t>
      </w:r>
    </w:p>
    <w:p w:rsidR="0051020F" w:rsidRPr="00360084" w:rsidRDefault="00360084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  <w:u w:val="single"/>
        </w:rPr>
      </w:pPr>
      <w:r w:rsidRPr="00360084">
        <w:rPr>
          <w:rFonts w:ascii="Helvetica" w:hAnsi="Helvetica" w:cs="Helvetica"/>
          <w:color w:val="333333"/>
          <w:u w:val="single"/>
        </w:rPr>
        <w:t>Unit test failure:</w:t>
      </w:r>
    </w:p>
    <w:p w:rsidR="0051020F" w:rsidRDefault="00B751EB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For failing a unit testing, a Mocha test is written to </w:t>
      </w:r>
      <w:proofErr w:type="gramStart"/>
      <w:r>
        <w:rPr>
          <w:rFonts w:ascii="Helvetica" w:hAnsi="Helvetica" w:cs="Helvetica"/>
          <w:color w:val="333333"/>
        </w:rPr>
        <w:t>effect</w:t>
      </w:r>
      <w:proofErr w:type="gramEnd"/>
      <w:r>
        <w:rPr>
          <w:rFonts w:ascii="Helvetica" w:hAnsi="Helvetica" w:cs="Helvetica"/>
          <w:color w:val="333333"/>
        </w:rPr>
        <w:t xml:space="preserve"> a failure of one of the tests. This results in the return of a non-zero value for one of the pre-build shell scripts that prom</w:t>
      </w:r>
      <w:r w:rsidR="00B821EB">
        <w:rPr>
          <w:rFonts w:ascii="Helvetica" w:hAnsi="Helvetica" w:cs="Helvetica"/>
          <w:color w:val="333333"/>
        </w:rPr>
        <w:t>p</w:t>
      </w:r>
      <w:r>
        <w:rPr>
          <w:rFonts w:ascii="Helvetica" w:hAnsi="Helvetica" w:cs="Helvetica"/>
          <w:color w:val="333333"/>
        </w:rPr>
        <w:t>ts a failure of the build.</w:t>
      </w:r>
    </w:p>
    <w:p w:rsidR="00B751EB" w:rsidRDefault="00F84AEF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224E785D" wp14:editId="4E04ECB1">
            <wp:extent cx="5943600" cy="3075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CE" w:rsidRDefault="004B58CE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</w:p>
    <w:p w:rsidR="004B58CE" w:rsidRDefault="004B58CE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  <w:r>
        <w:rPr>
          <w:noProof/>
        </w:rPr>
        <w:lastRenderedPageBreak/>
        <w:drawing>
          <wp:inline distT="0" distB="0" distL="0" distR="0" wp14:anchorId="500A572E" wp14:editId="44E0B09E">
            <wp:extent cx="5943600" cy="3075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02" w:rsidRPr="00D31388" w:rsidRDefault="00364A88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  <w:u w:val="single"/>
        </w:rPr>
      </w:pPr>
      <w:r w:rsidRPr="00D31388">
        <w:rPr>
          <w:rFonts w:ascii="Helvetica" w:hAnsi="Helvetica" w:cs="Helvetica"/>
          <w:color w:val="333333"/>
          <w:u w:val="single"/>
        </w:rPr>
        <w:t>Build failure:</w:t>
      </w:r>
    </w:p>
    <w:p w:rsidR="00CA1202" w:rsidRDefault="00CA1202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73A698CE" wp14:editId="31B8E566">
            <wp:extent cx="5943600" cy="3075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D4" w:rsidRDefault="00946CD4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</w:p>
    <w:p w:rsidR="00946CD4" w:rsidRDefault="00946CD4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</w:p>
    <w:p w:rsidR="00946CD4" w:rsidRDefault="00946CD4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</w:p>
    <w:p w:rsidR="00946CD4" w:rsidRDefault="00DB7815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Analysis failure:</w:t>
      </w:r>
    </w:p>
    <w:p w:rsidR="00DB7815" w:rsidRDefault="00C52E73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589F05C0" wp14:editId="5C4B8F54">
            <wp:extent cx="5943600" cy="3075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D4" w:rsidRDefault="00946CD4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</w:p>
    <w:p w:rsidR="00B751EB" w:rsidRDefault="00B751EB" w:rsidP="00B516A2">
      <w:pPr>
        <w:pStyle w:val="NormalWeb"/>
        <w:spacing w:before="240" w:beforeAutospacing="0" w:after="240" w:afterAutospacing="0" w:line="384" w:lineRule="atLeast"/>
        <w:jc w:val="both"/>
        <w:rPr>
          <w:rFonts w:ascii="Helvetica" w:hAnsi="Helvetica" w:cs="Helvetica"/>
          <w:color w:val="333333"/>
        </w:rPr>
      </w:pPr>
    </w:p>
    <w:p w:rsidR="00403111" w:rsidRDefault="00403111" w:rsidP="0014554C">
      <w:pPr>
        <w:jc w:val="both"/>
        <w:rPr>
          <w:rFonts w:ascii="Helvetica" w:hAnsi="Helvetica" w:cs="Helvetica"/>
          <w:color w:val="333333"/>
          <w:shd w:val="clear" w:color="auto" w:fill="FFFFFF"/>
        </w:rPr>
      </w:pPr>
    </w:p>
    <w:p w:rsidR="00491308" w:rsidRDefault="00491308">
      <w:pPr>
        <w:rPr>
          <w:rFonts w:ascii="Helvetica" w:hAnsi="Helvetica" w:cs="Helvetica"/>
          <w:color w:val="333333"/>
          <w:shd w:val="clear" w:color="auto" w:fill="FFFFFF"/>
        </w:rPr>
      </w:pPr>
    </w:p>
    <w:p w:rsidR="00491308" w:rsidRDefault="00491308"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sectPr w:rsidR="00491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B6367"/>
    <w:multiLevelType w:val="multilevel"/>
    <w:tmpl w:val="7DA8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308"/>
    <w:rsid w:val="000543FA"/>
    <w:rsid w:val="000560A8"/>
    <w:rsid w:val="000E38E7"/>
    <w:rsid w:val="0014554C"/>
    <w:rsid w:val="00164BE6"/>
    <w:rsid w:val="002548BA"/>
    <w:rsid w:val="002F1AD7"/>
    <w:rsid w:val="00321593"/>
    <w:rsid w:val="00321E93"/>
    <w:rsid w:val="00360084"/>
    <w:rsid w:val="00364A88"/>
    <w:rsid w:val="003F15D6"/>
    <w:rsid w:val="00403111"/>
    <w:rsid w:val="00424D61"/>
    <w:rsid w:val="00430290"/>
    <w:rsid w:val="00491308"/>
    <w:rsid w:val="004B58CE"/>
    <w:rsid w:val="00500448"/>
    <w:rsid w:val="0051020F"/>
    <w:rsid w:val="005B7F18"/>
    <w:rsid w:val="005E3F68"/>
    <w:rsid w:val="005E5905"/>
    <w:rsid w:val="005F1EA0"/>
    <w:rsid w:val="0062242C"/>
    <w:rsid w:val="00633B76"/>
    <w:rsid w:val="00910544"/>
    <w:rsid w:val="00932DD4"/>
    <w:rsid w:val="00944F4B"/>
    <w:rsid w:val="00946CD4"/>
    <w:rsid w:val="00996DDF"/>
    <w:rsid w:val="009F594F"/>
    <w:rsid w:val="00A17962"/>
    <w:rsid w:val="00A610C3"/>
    <w:rsid w:val="00A70D46"/>
    <w:rsid w:val="00AA2EE9"/>
    <w:rsid w:val="00B516A2"/>
    <w:rsid w:val="00B751EB"/>
    <w:rsid w:val="00B821EB"/>
    <w:rsid w:val="00BF78C2"/>
    <w:rsid w:val="00C52E73"/>
    <w:rsid w:val="00C53AB2"/>
    <w:rsid w:val="00C8201C"/>
    <w:rsid w:val="00CA1202"/>
    <w:rsid w:val="00D31388"/>
    <w:rsid w:val="00D622D0"/>
    <w:rsid w:val="00D95791"/>
    <w:rsid w:val="00DB7815"/>
    <w:rsid w:val="00DD6C42"/>
    <w:rsid w:val="00F67FDC"/>
    <w:rsid w:val="00F84AEF"/>
    <w:rsid w:val="00FC5887"/>
    <w:rsid w:val="00FD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30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3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30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3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8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Extreme Networks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49</cp:revision>
  <dcterms:created xsi:type="dcterms:W3CDTF">2015-03-09T23:11:00Z</dcterms:created>
  <dcterms:modified xsi:type="dcterms:W3CDTF">2015-03-10T02:28:00Z</dcterms:modified>
</cp:coreProperties>
</file>