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sz w:val="40"/>
          <w:szCs w:val="40"/>
        </w:rPr>
      </w:pPr>
      <w:bookmarkStart w:colFirst="0" w:colLast="0" w:name="_2p7d0ge4qmbb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Teknis Praktikum</w:t>
        <w:br w:type="textWrapping"/>
        <w:t xml:space="preserve">II2250 Manajemen Basis Data STI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Praktikum 0 (8 Maret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jc w:val="both"/>
        <w:rPr>
          <w:sz w:val="28"/>
          <w:szCs w:val="28"/>
        </w:rPr>
      </w:pPr>
      <w:bookmarkStart w:colFirst="0" w:colLast="0" w:name="_svxiu633nyj2" w:id="1"/>
      <w:bookmarkEnd w:id="1"/>
      <w:r w:rsidDel="00000000" w:rsidR="00000000" w:rsidRPr="00000000">
        <w:rPr>
          <w:rtl w:val="0"/>
        </w:rPr>
        <w:t xml:space="preserve">Ketentuan Umum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Praktikum akan diadakan sebanyak 6 (enam) kali dengan topik: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Praktikum 0: </w:t>
      </w:r>
      <w:r w:rsidDel="00000000" w:rsidR="00000000" w:rsidRPr="00000000">
        <w:rPr>
          <w:i w:val="1"/>
          <w:rtl w:val="0"/>
        </w:rPr>
        <w:t xml:space="preserve">Schema Tuning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Praktikum 1: </w:t>
      </w:r>
      <w:r w:rsidDel="00000000" w:rsidR="00000000" w:rsidRPr="00000000">
        <w:rPr>
          <w:i w:val="1"/>
          <w:rtl w:val="0"/>
        </w:rPr>
        <w:t xml:space="preserve">Schema Tuning &amp; Indexing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Praktikum 2: </w:t>
      </w:r>
      <w:r w:rsidDel="00000000" w:rsidR="00000000" w:rsidRPr="00000000">
        <w:rPr>
          <w:i w:val="1"/>
          <w:rtl w:val="0"/>
        </w:rPr>
        <w:t xml:space="preserve">Indexing &amp; SQL Tuning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Praktikum 3: </w:t>
      </w:r>
      <w:r w:rsidDel="00000000" w:rsidR="00000000" w:rsidRPr="00000000">
        <w:rPr>
          <w:i w:val="1"/>
          <w:rtl w:val="0"/>
        </w:rPr>
        <w:t xml:space="preserve">Functions &amp; Stored Procedure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170" w:hanging="360"/>
        <w:jc w:val="both"/>
        <w:rPr/>
      </w:pPr>
      <w:r w:rsidDel="00000000" w:rsidR="00000000" w:rsidRPr="00000000">
        <w:rPr>
          <w:rtl w:val="0"/>
        </w:rPr>
        <w:t xml:space="preserve">Praktikum 4: </w:t>
      </w:r>
      <w:r w:rsidDel="00000000" w:rsidR="00000000" w:rsidRPr="00000000">
        <w:rPr>
          <w:i w:val="1"/>
          <w:rtl w:val="0"/>
        </w:rPr>
        <w:t xml:space="preserve">Constraints &amp; Trigger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170" w:hanging="360"/>
        <w:jc w:val="both"/>
        <w:rPr/>
      </w:pPr>
      <w:r w:rsidDel="00000000" w:rsidR="00000000" w:rsidRPr="00000000">
        <w:rPr>
          <w:rtl w:val="0"/>
        </w:rPr>
        <w:t xml:space="preserve">Praktikum 5: </w:t>
      </w:r>
      <w:r w:rsidDel="00000000" w:rsidR="00000000" w:rsidRPr="00000000">
        <w:rPr>
          <w:i w:val="1"/>
          <w:rtl w:val="0"/>
        </w:rPr>
        <w:t xml:space="preserve">Security &amp; Transactions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Praktikum akan dilaksanakan secara luring menggunakan ruangan: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Ganesha: Laboratorium Dasar Informatika 1 dan 4 Labtek V ITB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170" w:hanging="360"/>
        <w:jc w:val="both"/>
      </w:pPr>
      <w:r w:rsidDel="00000000" w:rsidR="00000000" w:rsidRPr="00000000">
        <w:rPr>
          <w:rtl w:val="0"/>
        </w:rPr>
        <w:t xml:space="preserve">Jatinangor: Lecturer 1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Praktikum dilaksanakan secara berkelompok yang terdiri atas dua orang. Daftar kelompok dan pembagian ruangan dapat dilihat pada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Pembagian Lab dan Kelompok Praktikum 1 II2250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Praktikum dilaksanakan setiap hari </w:t>
      </w:r>
      <w:r w:rsidDel="00000000" w:rsidR="00000000" w:rsidRPr="00000000">
        <w:rPr>
          <w:b w:val="1"/>
          <w:rtl w:val="0"/>
        </w:rPr>
        <w:t xml:space="preserve">Jumat pukul 16.00-18.00</w:t>
      </w:r>
      <w:r w:rsidDel="00000000" w:rsidR="00000000" w:rsidRPr="00000000">
        <w:rPr>
          <w:rtl w:val="0"/>
        </w:rPr>
        <w:t xml:space="preserve"> untuk kampus Ganesha dan Jatinangor.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spacing w:before="200" w:lineRule="auto"/>
        <w:ind w:left="360"/>
        <w:jc w:val="both"/>
        <w:rPr>
          <w:u w:val="none"/>
        </w:rPr>
      </w:pPr>
      <w:bookmarkStart w:colFirst="0" w:colLast="0" w:name="_emr34yjj6gty" w:id="2"/>
      <w:bookmarkEnd w:id="2"/>
      <w:r w:rsidDel="00000000" w:rsidR="00000000" w:rsidRPr="00000000">
        <w:rPr>
          <w:rtl w:val="0"/>
        </w:rPr>
        <w:t xml:space="preserve">Praktikum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200" w:lineRule="auto"/>
        <w:ind w:left="360" w:firstLine="0"/>
        <w:jc w:val="both"/>
        <w:rPr/>
      </w:pPr>
      <w:bookmarkStart w:colFirst="0" w:colLast="0" w:name="_63k37z191763" w:id="3"/>
      <w:bookmarkEnd w:id="3"/>
      <w:r w:rsidDel="00000000" w:rsidR="00000000" w:rsidRPr="00000000">
        <w:rPr>
          <w:rtl w:val="0"/>
        </w:rPr>
        <w:t xml:space="preserve">Persiapan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Kegiatan praktikum akan dilaksanakan selama 100 menit pada jam yang telah ditentukan. Tidak ada penambahan waktu bagi peserta praktikum yang terlambat hadir.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Setelah masuk ruangan, pastikan untuk mengambil tempat duduk bersebelahan dengan teman sekelompok.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before="20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Setiap kelompok hanya diperbolehkan untuk menyalakan satu komputer. Satu orang bertugas sebagai </w:t>
      </w:r>
      <w:r w:rsidDel="00000000" w:rsidR="00000000" w:rsidRPr="00000000">
        <w:rPr>
          <w:i w:val="1"/>
          <w:highlight w:val="yellow"/>
          <w:rtl w:val="0"/>
        </w:rPr>
        <w:t xml:space="preserve">driver</w:t>
      </w:r>
      <w:r w:rsidDel="00000000" w:rsidR="00000000" w:rsidRPr="00000000">
        <w:rPr>
          <w:highlight w:val="yellow"/>
          <w:rtl w:val="0"/>
        </w:rPr>
        <w:t xml:space="preserve"> yang mengoperasikan komputer. Satu orang lainnya bertugas sebagai </w:t>
      </w:r>
      <w:r w:rsidDel="00000000" w:rsidR="00000000" w:rsidRPr="00000000">
        <w:rPr>
          <w:i w:val="1"/>
          <w:highlight w:val="yellow"/>
          <w:rtl w:val="0"/>
        </w:rPr>
        <w:t xml:space="preserve">navigator</w:t>
      </w:r>
      <w:r w:rsidDel="00000000" w:rsidR="00000000" w:rsidRPr="00000000">
        <w:rPr>
          <w:highlight w:val="yellow"/>
          <w:rtl w:val="0"/>
        </w:rPr>
        <w:t xml:space="preserve"> yang membantu mengarahkan </w:t>
      </w:r>
      <w:r w:rsidDel="00000000" w:rsidR="00000000" w:rsidRPr="00000000">
        <w:rPr>
          <w:i w:val="1"/>
          <w:highlight w:val="yellow"/>
          <w:rtl w:val="0"/>
        </w:rPr>
        <w:t xml:space="preserve">driver</w:t>
      </w:r>
      <w:r w:rsidDel="00000000" w:rsidR="00000000" w:rsidRPr="00000000">
        <w:rPr>
          <w:highlight w:val="yellow"/>
          <w:rtl w:val="0"/>
        </w:rPr>
        <w:t xml:space="preserve">. Peran ini dapat dilakukan secara bergantian.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Sebelum praktikum dimulai, peserta diharuskan untuk menaruh tas, HP, dan barang-barang pribadi lainnya di depan ruang praktikum. HP harap dimatikan atau di-</w:t>
      </w:r>
      <w:r w:rsidDel="00000000" w:rsidR="00000000" w:rsidRPr="00000000">
        <w:rPr>
          <w:i w:val="1"/>
          <w:rtl w:val="0"/>
        </w:rPr>
        <w:t xml:space="preserve">silent</w:t>
      </w:r>
      <w:r w:rsidDel="00000000" w:rsidR="00000000" w:rsidRPr="00000000">
        <w:rPr>
          <w:rtl w:val="0"/>
        </w:rPr>
        <w:t xml:space="preserve">. Pastikan pula tempat minum tertutup rapat.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Praktikan diwajibkan untuk mengoperasikan DBMS menggunakan terminal. Mengoperasikan DBMS di luar terminal akan dianggap sebagai indikasi kecurangan.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Sebelum praktikum dimulai, praktikan perlu mengunduh file </w:t>
      </w:r>
      <w:hyperlink r:id="rId7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compose.yaml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terlebih dahulu.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Lalu, jalankan perintah berikut pada directory yang terdapat file compose.yaml tersebut.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docker compose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Setelah perintah di atas, tunggu sebentar karena sedang dilakukan pembuatan database.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Praktikan dapat mengakses database pada terminal dengan menjalankan perintah berikut.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Rule="auto"/>
              <w:ind w:left="0" w:firstLine="0"/>
              <w:jc w:val="both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psql -U labdas -h localhost</w:t>
              <w:br w:type="textWrapping"/>
            </w:r>
          </w:p>
          <w:p w:rsidR="00000000" w:rsidDel="00000000" w:rsidP="00000000" w:rsidRDefault="00000000" w:rsidRPr="00000000" w14:paraId="0000001D">
            <w:pPr>
              <w:spacing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Password for user labdas: </w:t>
            </w:r>
            <w:r w:rsidDel="00000000" w:rsidR="00000000" w:rsidRPr="00000000">
              <w:rPr>
                <w:rFonts w:ascii="Ubuntu Mono" w:cs="Ubuntu Mono" w:eastAsia="Ubuntu Mono" w:hAnsi="Ubuntu Mono"/>
                <w:u w:val="single"/>
                <w:rtl w:val="0"/>
              </w:rPr>
              <w:t xml:space="preserve">praktikum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Petunjuk lebih lanjut terkait penggunaan PostgreSQL dapat dilihat pada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Petunjuk Penggunaan PostgreSQL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Soal yang terdiri atas: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Lembar kerja (Google Docs)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Skema database (file .psql)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akan disebarkan melalui link yang akan diinformasikan oleh asisten di setiap ruangan.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DBMS yang akan digunakan adalah PostgreSQL. Database yang digunakan sudah terpasang di komputer lab dan siap digunakan untuk praktikum.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Sebelum praktikum dimulai, praktikan akan diminta untuk menghubungkan </w:t>
      </w:r>
      <w:r w:rsidDel="00000000" w:rsidR="00000000" w:rsidRPr="00000000">
        <w:rPr>
          <w:i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 internet di komputer lab, melakukan login pada </w:t>
      </w:r>
      <w:r w:rsidDel="00000000" w:rsidR="00000000" w:rsidRPr="00000000">
        <w:rPr>
          <w:b w:val="1"/>
          <w:rtl w:val="0"/>
        </w:rPr>
        <w:t xml:space="preserve">incognito/private</w:t>
      </w:r>
      <w:r w:rsidDel="00000000" w:rsidR="00000000" w:rsidRPr="00000000">
        <w:rPr>
          <w:rtl w:val="0"/>
        </w:rPr>
        <w:t xml:space="preserve"> window jika ingin mengerjakan praktikum menggunakan Google Docs, serta mengecek ketersediaan database di komputer masing-masing.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Jika ada komputer dengan database yang belum terpasang atau tidak lengkap, praktikan dapat melakukan import dari file .psql. Untuk melakukan import, jalankan perintah berikut: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psql</w:t>
            </w: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 -U labdas -h localhost &lt; pagila.psql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u w:val="singl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Password for user labdas: </w:t>
            </w:r>
            <w:r w:rsidDel="00000000" w:rsidR="00000000" w:rsidRPr="00000000">
              <w:rPr>
                <w:rFonts w:ascii="Ubuntu Mono" w:cs="Ubuntu Mono" w:eastAsia="Ubuntu Mono" w:hAnsi="Ubuntu Mono"/>
                <w:u w:val="single"/>
                <w:rtl w:val="0"/>
              </w:rPr>
              <w:t xml:space="preserve">praktikum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ind w:left="360" w:firstLine="0"/>
        <w:jc w:val="both"/>
        <w:rPr/>
      </w:pPr>
      <w:bookmarkStart w:colFirst="0" w:colLast="0" w:name="_9lyonbxfawqr" w:id="4"/>
      <w:bookmarkEnd w:id="4"/>
      <w:r w:rsidDel="00000000" w:rsidR="00000000" w:rsidRPr="00000000">
        <w:rPr>
          <w:rtl w:val="0"/>
        </w:rPr>
        <w:t xml:space="preserve">Pelaksanaan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Praktikum akan dilaksanakan dengan alokasi waktu sebagai berikut: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16.00-16.05 </w:t>
        <w:tab/>
        <w:t xml:space="preserve">= Pembacaan instruksi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16.05-16.10 </w:t>
        <w:tab/>
        <w:t xml:space="preserve">= Setup </w:t>
      </w:r>
      <w:r w:rsidDel="00000000" w:rsidR="00000000" w:rsidRPr="00000000">
        <w:rPr>
          <w:i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i w:val="1"/>
          <w:rtl w:val="0"/>
        </w:rPr>
        <w:t xml:space="preserve">proxy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16.10-17.50 </w:t>
        <w:tab/>
        <w:t xml:space="preserve">= Pengerjaan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17.55</w:t>
        <w:tab/>
        <w:tab/>
        <w:t xml:space="preserve">= Maksimal waktu pengumpulan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Praktikan hanya diperbolehkan untuk mengakses: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LibreOffice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Browser dengan tab berisi: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620" w:hanging="360"/>
        <w:jc w:val="both"/>
      </w:pPr>
      <w:r w:rsidDel="00000000" w:rsidR="00000000" w:rsidRPr="00000000">
        <w:rPr>
          <w:rtl w:val="0"/>
        </w:rPr>
        <w:t xml:space="preserve">Google Docs berisi lembar kerja </w:t>
      </w:r>
      <w:r w:rsidDel="00000000" w:rsidR="00000000" w:rsidRPr="00000000">
        <w:rPr>
          <w:rtl w:val="0"/>
        </w:rPr>
        <w:t xml:space="preserve">praktikan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620" w:hanging="360"/>
        <w:jc w:val="both"/>
      </w:pPr>
      <w:r w:rsidDel="00000000" w:rsidR="00000000" w:rsidRPr="00000000">
        <w:rPr>
          <w:rtl w:val="0"/>
        </w:rPr>
        <w:t xml:space="preserve">Dokumentasi PostgreSQL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https://www.postgresql.org/docs/15/index.html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620" w:hanging="360"/>
        <w:jc w:val="both"/>
      </w:pPr>
      <w:r w:rsidDel="00000000" w:rsidR="00000000" w:rsidRPr="00000000">
        <w:rPr>
          <w:rtl w:val="0"/>
        </w:rPr>
        <w:t xml:space="preserve">Folder Google Drive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Untuk Peserta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jc w:val="both"/>
      </w:pPr>
      <w:r w:rsidDel="00000000" w:rsidR="00000000" w:rsidRPr="00000000">
        <w:rPr>
          <w:rtl w:val="0"/>
        </w:rPr>
        <w:t xml:space="preserve">KWrite (alternatif Notepad)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Indikasi kecurangan akan ditindaklanjuti sesuai aturan yang berlaku.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Jika terdapat pertanyaan atau masalah teknis, segera laporkan kepada asisten.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left="360" w:firstLine="0"/>
        <w:jc w:val="both"/>
        <w:rPr/>
      </w:pPr>
      <w:bookmarkStart w:colFirst="0" w:colLast="0" w:name="_meuyad16tv97" w:id="5"/>
      <w:bookmarkEnd w:id="5"/>
      <w:r w:rsidDel="00000000" w:rsidR="00000000" w:rsidRPr="00000000">
        <w:rPr>
          <w:rtl w:val="0"/>
        </w:rPr>
        <w:t xml:space="preserve">Pengumpulan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Lakukan dump database dengan perintah berikut: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pg_dump -U labdas -h localhost</w:t>
            </w: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 &gt; {external_file_name}.sql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u w:val="singl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Password for user labdas: </w:t>
            </w:r>
            <w:r w:rsidDel="00000000" w:rsidR="00000000" w:rsidRPr="00000000">
              <w:rPr>
                <w:rFonts w:ascii="Ubuntu Mono" w:cs="Ubuntu Mono" w:eastAsia="Ubuntu Mono" w:hAnsi="Ubuntu Mono"/>
                <w:u w:val="single"/>
                <w:rtl w:val="0"/>
              </w:rPr>
              <w:t xml:space="preserve">praktikum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Deliverables dari praktikum berupa: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i w:val="1"/>
          <w:rtl w:val="0"/>
        </w:rPr>
        <w:t xml:space="preserve"> dump 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dengan format nama:</w:t>
        <w:br w:type="textWrapping"/>
      </w:r>
      <w:r w:rsidDel="00000000" w:rsidR="00000000" w:rsidRPr="00000000">
        <w:rPr>
          <w:b w:val="1"/>
          <w:rtl w:val="0"/>
        </w:rPr>
        <w:t xml:space="preserve">P&lt;kode-praktikum&gt;_K&lt;no-kelas&gt;_G&lt;no-kelompok&gt;_&lt;NIM1&gt;_&lt;NIM2&gt;.sql</w:t>
        <w:br w:type="textWrapping"/>
        <w:t xml:space="preserve">Contoh: P01_K01_G01_18222000_18222001.sql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before="20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File .docx lembar kerja praktikum dengan format nama:</w:t>
      </w:r>
      <w:r w:rsidDel="00000000" w:rsidR="00000000" w:rsidRPr="00000000">
        <w:rPr>
          <w:b w:val="1"/>
          <w:rtl w:val="0"/>
        </w:rPr>
        <w:br w:type="textWrapping"/>
        <w:t xml:space="preserve">P&lt;kode-praktikum&gt;_K&lt;no-kelas&gt;_G&lt;no-kelompok&gt;_&lt;NIM1&gt;_&lt;NIM2&gt;.docx</w:t>
        <w:br w:type="textWrapping"/>
        <w:t xml:space="preserve">Contoh: P01_K01_G01_18222000_18222001.docx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before="200" w:lineRule="auto"/>
        <w:ind w:left="1080" w:hanging="360"/>
        <w:rPr/>
      </w:pPr>
      <w:r w:rsidDel="00000000" w:rsidR="00000000" w:rsidRPr="00000000">
        <w:rPr>
          <w:rtl w:val="0"/>
        </w:rPr>
        <w:t xml:space="preserve">Kedua file dijadikan satu dalam format .zip dengan format nama:</w:t>
        <w:br w:type="textWrapping"/>
      </w:r>
      <w:r w:rsidDel="00000000" w:rsidR="00000000" w:rsidRPr="00000000">
        <w:rPr>
          <w:b w:val="1"/>
          <w:rtl w:val="0"/>
        </w:rPr>
        <w:t xml:space="preserve">P&lt;kode-praktikum&gt;_K&lt;no-kelas&gt;_G&lt;no-kelompok&gt;_&lt;NIM1&gt;_&lt;NIM2&gt;.zip</w:t>
        <w:br w:type="textWrapping"/>
        <w:t xml:space="preserve">Contoh: P01_K01_G01_18222000_18222001.zip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Pengumpulan dilakukan melalui </w:t>
      </w:r>
      <w:r w:rsidDel="00000000" w:rsidR="00000000" w:rsidRPr="00000000">
        <w:rPr>
          <w:i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Pengumpulan Deliverables II2250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yellow"/>
          <w:rtl w:val="0"/>
        </w:rPr>
        <w:t xml:space="preserve">Setiap kelompok hanya perlu mengisi form pengumpulan satu kali.</w:t>
      </w:r>
      <w:r w:rsidDel="00000000" w:rsidR="00000000" w:rsidRPr="00000000">
        <w:rPr>
          <w:rtl w:val="0"/>
        </w:rPr>
        <w:t xml:space="preserve"> Perhatikan </w:t>
      </w:r>
      <w:r w:rsidDel="00000000" w:rsidR="00000000" w:rsidRPr="00000000">
        <w:rPr>
          <w:i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, keterlambatan pengumpulan akan mendapatkan penalti.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Hentikan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yang sedang berjalan dengan perintah berikut.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4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docker compose down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Lalu, pastikan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tidak berjalan lagi dengan perintah berikut.</w:t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4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before="200" w:lineRule="auto"/>
        <w:ind w:left="0"/>
        <w:jc w:val="both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sz w:val="18"/>
        <w:szCs w:val="18"/>
        <w:rtl w:val="0"/>
      </w:rPr>
      <w:t xml:space="preserve">II2250 Manajemen Basis Data STI 2024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6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decimal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rms.gle/RrDqYxu14VJJZ7XFA" TargetMode="External"/><Relationship Id="rId10" Type="http://schemas.openxmlformats.org/officeDocument/2006/relationships/hyperlink" Target="https://drive.google.com/drive/folders/1XpfsBG6iJhYu4xYhtDf7tE_e2dvsrdjX?usp=sharin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postgresql.org/docs/14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LABS0jbacHyScVReDQQiBna57HvpH4FzAJV9xhQ0vg/edit?usp=sharing" TargetMode="External"/><Relationship Id="rId7" Type="http://schemas.openxmlformats.org/officeDocument/2006/relationships/hyperlink" Target="https://drive.google.com/file/d/1CG9PqUN5lp2JUDVXGKu9_sDyh1Xg1irs/view?usp=sharing" TargetMode="External"/><Relationship Id="rId8" Type="http://schemas.openxmlformats.org/officeDocument/2006/relationships/hyperlink" Target="https://docs.google.com/document/d/1Fc1a0vsIsJNu49gxUqI9TuiNdmk2a397wIdxcqxEZOo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