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Feature extraction in convolutional neural networks (CNNs) refers to the process of extracting relevant features or patterns from input images. CNNs consist of multiple convolutional layers that apply a set of filters (also known as kernels) to the input image. Each filter detects specific visual patterns, such as edges, textures, or shapes. By convolving the filters with the input image, feature maps are produced, highlighting regions in the image that match the learned patterns. These feature maps capture high-level representations of the input image, gradually extracting more complex features as the layers go deeper into the network.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Backpropagation is a key algorithm used in training CNNs for computer vision tasks. It involves the calculation of gradients to update the network's weights and biases, minimizing the difference between predicted and actual output. In the context of computer vision, backpropagation starts with the forward pass, where an input image is passed through the network, and predictions are made. The loss between the predicted output and the ground truth is then calculated. The gradients of the loss with respect to the network's parameters are computed using the chain rule and propagated backward through the network. The gradients are used to update the parameters through optimization algorithms like stochastic gradient descent (SGD), allowing the network to learn from the training data and improve its performance over time.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 Transfer learning is a technique used in CNNs where a pre-trained model, trained on a large dataset, is used as a starting point for a new task or dataset. The pre-trained model has already learned useful features from the original task, and these learned representations can be transferred to the new task, even if the new dataset is different or smaller. By using transfer learning, CNNs can leverage the knowledge and feature extraction capabilities of the pre-trained model, saving computational resources and reducing training time. Transfer learning can be achieved by freezing the weights of the pre-trained layers and adding and training new layers on top of them, or by fine-tuning the pre-trained model's weights on the new task with a smaller learning rate.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4. Data augmentation techniques are used in CNNs to increase the diversity and quantity of training data, which helps improve the model's generalization and robustness. Some popular data augmentation techniques in CNNs include: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 Image rotation: Rotating the image by a certain angle, which helps the model become invariant to rotation variations.</w:t>
      </w:r>
    </w:p>
    <w:p w:rsidR="00000000" w:rsidDel="00000000" w:rsidP="00000000" w:rsidRDefault="00000000" w:rsidRPr="00000000" w14:paraId="0000000A">
      <w:pPr>
        <w:rPr/>
      </w:pPr>
      <w:r w:rsidDel="00000000" w:rsidR="00000000" w:rsidRPr="00000000">
        <w:rPr>
          <w:rtl w:val="0"/>
        </w:rPr>
        <w:t xml:space="preserve">   - Image flipping: Horizontally or vertically flipping the image, which allows the model to learn from mirrored versions of the same object.</w:t>
      </w:r>
    </w:p>
    <w:p w:rsidR="00000000" w:rsidDel="00000000" w:rsidP="00000000" w:rsidRDefault="00000000" w:rsidRPr="00000000" w14:paraId="0000000B">
      <w:pPr>
        <w:rPr/>
      </w:pPr>
      <w:r w:rsidDel="00000000" w:rsidR="00000000" w:rsidRPr="00000000">
        <w:rPr>
          <w:rtl w:val="0"/>
        </w:rPr>
        <w:t xml:space="preserve">   - Image translation: Shifting the image in horizontal or vertical directions, introducing variability in object position.</w:t>
      </w:r>
    </w:p>
    <w:p w:rsidR="00000000" w:rsidDel="00000000" w:rsidP="00000000" w:rsidRDefault="00000000" w:rsidRPr="00000000" w14:paraId="0000000C">
      <w:pPr>
        <w:rPr/>
      </w:pPr>
      <w:r w:rsidDel="00000000" w:rsidR="00000000" w:rsidRPr="00000000">
        <w:rPr>
          <w:rtl w:val="0"/>
        </w:rPr>
        <w:t xml:space="preserve">   - Image scaling: Resizing the image to different scales, enabling the model to handle objects at different sizes.</w:t>
      </w:r>
    </w:p>
    <w:p w:rsidR="00000000" w:rsidDel="00000000" w:rsidP="00000000" w:rsidRDefault="00000000" w:rsidRPr="00000000" w14:paraId="0000000D">
      <w:pPr>
        <w:rPr/>
      </w:pPr>
      <w:r w:rsidDel="00000000" w:rsidR="00000000" w:rsidRPr="00000000">
        <w:rPr>
          <w:rtl w:val="0"/>
        </w:rPr>
        <w:t xml:space="preserve">   - Image cropping: Cropping out a region of interest from the image, focusing the model's attention on specific object parts.</w:t>
      </w:r>
    </w:p>
    <w:p w:rsidR="00000000" w:rsidDel="00000000" w:rsidP="00000000" w:rsidRDefault="00000000" w:rsidRPr="00000000" w14:paraId="0000000E">
      <w:pPr>
        <w:rPr/>
      </w:pPr>
      <w:r w:rsidDel="00000000" w:rsidR="00000000" w:rsidRPr="00000000">
        <w:rPr>
          <w:rtl w:val="0"/>
        </w:rPr>
        <w:t xml:space="preserve">   - Image noise addition: Introducing random noise into the image, making the model more robust to noisy environments.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These data augmentation techniques increase the diversity of training examples, helping the model generalize better to unseen data and reducing the risk of overfitting.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5. CNNs approach object detection by dividing the task into two main components: generating region proposals and classifying those proposals. Popular architectures used for object detection include: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 Region-Based Convolutional Neural Networks (R-CNN): R-CNN proposes a set of regions in the input image using selective search or similar methods. Each proposed region is cropped, resized, and fed into a CNN to extract features. These features are then used to classify the object presence and refine the bounding box coordinates.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 Fast R-CNN: Fast R-CNN improves upon R-CNN by sharing the convolutional features across different regions, eliminating the need to recompute features for each region proposal. This results in faster and more efficient processing.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 Faster R-CNN: Faster R-CNN introduces a Region Proposal Network (RPN) that learns to generate region proposals directly from the shared convolutional features. The RPN generates region proposals based on anchor boxes, predefined boxes with different scales and aspect ratios.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 Single Shot MultiBox Detector (SSD): SSD is a one-stage object detection architecture that predicts object classes and bounding boxes at multiple scales within a single forward pass. It uses a set of predefined anchor boxes at different aspect ratios and scales to detect objects.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These architectures combine CNNs for feature extraction with additional components to generate region proposals and classify objects, allowing them to identify and locate objects within an image.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6. Object tracking in computer vision involves following a specific object's trajectory over a sequence of frames in a video. In CNNs, object tracking can be implemented using a technique called "Siamese networks." Siamese networks consist of two or more identical CNN branches that share weights. The first branch processes the initial frame containing the object of interest, while the subsequent branches process the frames in the video. The outputs of the branches are then compared to measure the similarity between the initial frame and the subsequent frames, determining the object's location in each frame. By using CNNs for feature extraction and similarity measurement, object tracking can be achieved by finding the highest similarity between frames.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7. Object segmentation in computer vision refers to the task of identifying and delineating the boundaries of objects within an image. CNNs can accomplish object segmentation through architectures known as Fully Convolutional Networks (FCNs). FCNs replace the fully connected layers of traditional CNNs with convolutional layers, allowing them to accept input images of any size and produce output segmentation maps of the same size. FCNs use a combination of downsampling (encoding) and upsampling (decoding) layers to capture and preserve both low-level and high-level spatial information. By training FCNs on annotated images where each pixel is labeled with the corresponding object class, the network learns to segment objects based on the learned features.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8. CNNs can be applied to optical character recognition (OCR) tasks by treating the task as an image classification problem. OCR involves recognizing and interpreting characters in images or scanned documents. CNNs can learn to extract features from characters and classify them into different classes corresponding to each character or alphanumeric symbol. The challenges in OCR tasks include dealing with variations in fonts, sizes, rotations, and noise in the input images. Data augmentation techniques, such as image rotation, scaling, and noise addition, can be used to address some of these challenges. Additionally, using recurrent neural networks (RNNs) or sequence models like Long Short-Term Memory (LSTM) networks in combination with CNNs can help capture the sequential nature of characters in words and improve OCR accuracy.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Image embedding in computer vision refers to the process of mapping images into a continuous vector space, where similar images are represented by similar vectors. CNNs can be used to learn powerful image embeddings by training them on large-scale image classification tasks. The output of a CNN's last fully connected layer, before the softmax activation, can serve as a high-dimensional image embedding. Image embeddings have various applications, such as image retrieval, where similar images can be retrieved based on their embeddings' similarity. They can also be used as input features for downstream tasks like image clustering, content-based image retrieval, or image similarity-based recommendation systems.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10. Model distillation in CNNs involves training a smaller, more efficient model (the student model) to mimic the behavior of a larger, more accurate model (the teacher model). The goal is to transfer the knowledge and generalization capabilities of the teacher model to the student model. The student model learns to match the predictions of the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teacher model, either by minimizing the difference in output probabilities or by learning from intermediate representations. Model distillation helps improve model performance and efficiency by compressing the knowledge of a complex model into a smaller one, which is faster to train, deploy, and requires fewer computational resources.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Model quantization is a technique used to reduce the memory footprint and computational requirements of CNN models. It involves reducing the precision (number of bits) used to represent the model's weights and activations. Typically, CNN models use 32-bit floating-point values, but quantization enables the use of lower precision, such as 8-bit integers. By quantizing the model, the memory requirements are significantly reduced, allowing for more efficient storage and faster computations on hardware with optimized support for lower precision operations. Although quantization may result in a slight loss of accuracy, it provides substantial benefits in terms of model size, memory usage, and inference speed.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12. Distributed training in CNNs involves training the model across multiple machines or GPUs to accelerate the training process and improve performance. The training data is divided into subsets, and each subset is processed by a different machine or GPU. During training, the gradients and updates are synchronized across the distributed units to maintain the consistency of the model. Distributed training offers several advantages, including reduced training time, increased computational power, and the ability to train on larger datasets. It enables parallel processing of data and computation, allowing CNN models to scale to larger sizes and handle more complex tasks.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13. PyTorch and TensorFlow are popular frameworks for developing CNNs: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 PyTorch: PyTorch is a deep learning framework that provides dynamic computational graphs, making it easy to build and debug models. It offers a Pythonic programming interface and is known for its flexibility and ease of use. PyTorch supports dynamic network architectures and provides a smooth debugging experience with intuitive code execution.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 TensorFlow: TensorFlow is an open-source deep learning framework known for its efficiency and scalability. It provides a static computational graph, which allows for better optimization and deployment on various platforms. TensorFlow offers multiple APIs, including the high-level Keras API, making it accessible to beginners. It has a large community and supports deployment in production environments.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Both frameworks have extensive documentation, support for GPU acceleration, and pre-trained models. The choice between PyTorch and TensorFlow depends on factors such as personal preference, project requirements, and the availability of existing resources or models.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14. GPUs (Graphics Processing Units) are beneficial for accelerating CNN training and inference due to their highly parallel architecture. CNN computations, such as convolutions, matrix multiplications, and non-linear operations, can be efficiently parallelized and executed on GPU cores, resulting in significant speed improvements. GPUs have a large number of cores, allowing for simultaneous processing of multiple data points or batches. This parallelism enables faster training and inference times, especially when dealing with large datasets or complex models. GPUs are specifically designed for handling massive parallel workloads, making them well-suited for CNN computations. However, it's important to note that not all CNN operations can be parallelized effectively, and the memory requirements of CNN models can pose limitations on the size of models that can be trained or deployed on GPUs.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15. Occlusion and illumination changes can significantly affect CNN performance: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 Occlusion: When objects are partially occluded, CNNs may struggle to recognize and locate them accurately. Occlusions hide critical features that the network relies on for classification or detection. To address occlusion challenges, techniques like partial object or context-based training can be employed. These techniques involve training CNNs with occluded or partially visible objects, allowing the network to learn to handle such situations.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 Illumination changes: Variations in lighting conditions, such as brightness, contrast, or shadows, can affect the appearance of objects in images and impact CNN performance. Illumination normalization techniques can be applied to pre-process the images and make them more invariant to lighting variations. These techniques aim to standardize the image's lighting conditions, ensuring that the network focuses on more discriminative features instead of being influenced by illumination changes.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16. Spatial pooling in CNNs plays a crucial role in feature extraction by reducing the spatial dimensions of feature maps. Pooling operations aggregate information from local regions of the input feature maps and generate downsampled feature maps. The most common pooling technique is max pooling, where the maximum value within each pooling region is retained, discarding the rest. This downsampling process helps create spatial invariance to small spatial translations, deformations, or local variations in the input image. By gradually reducing the spatial dimensions through pooling, CNNs can capture high-level semantic features while maintaining a manageable number of parameters, enabling efficient and effective feature extraction.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17. Class imbalance occurs in CNN classification tasks when the number of instances in different classes is significantly imbalanced. This imbalance can lead to biased models that favor the majority class and perform poorly on minority classes. Several techniques can be employed to handle class imbalance: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 Oversampling: Generating additional synthetic samples for minority classes by duplicating or augmenting existing samples. This helps balance the class distribution and provide more representative training examples.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 Undersampling: Reducing the number of samples from the majority class to balance the class distribution. Randomly or selectively removing samples from the majority class can help prevent bias towards it.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 Class weighting: Assigning higher weights to samples from the minority class during training. This compensates for the class imbalance and gives more importance to the minority class samples, helping the model focus on correctly learning their representations.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 Resampling methods: Using advanced techniques like SMOTE (Synthetic Minority Over-sampling Technique) or ADASYN (Adaptive Synthetic Sampling) to create synthetic samples that are similar to the minority class. These methods generate new samples by interpolating between existing samples in the feature space.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The choice of technique depends on the specific problem and dataset characteristics, and it may require experimentation to find the most suitable approach.</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18. Transfer learning involves utilizing pre-trained models or their learned representations on a source task and applying them to a target task. In the context of CNN model development, transfer learning is beneficial when there is limited labeled data available for the target task. By leveraging the knowledge learned from a source task, CNN models can bootstrap their learning process on a related task or dataset. This allows models to benefit from the features learned by the pre-trained model, which are typically more general and capture low- and high-level visual patterns. Transfer learning can save computational resources and reduce training time by initializing the CNN with pre-trained weights and fine-tuning them on the target task. It can be particularly effective when the source task shares similar visual characteristics or features with the target task.</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19. Occlusion can have a significant impact on CNN object detection performance. When objects are occluded, partially visible, or overlapped by other objects, CNNs may struggle to recognize and localize them accurately. Occlusion can hide critical features that the network relies on for detection. To mitigate the impact of occlusion on object detection, techniques such as context-based reasoning, multi-scale detection, and utilizing contextual information have been proposed. These approaches enable CNNs to leverage surrounding context and global information to infer the presence and location of occluded objects. By considering contextual cues, CNNs can improve their robustness to occlusion and make more accurate predictions.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20. Image segmentation in computer vision refers to the process of partitioning an image into multiple meaningful and coherent segments or regions. Unlike object detection, which focuses on locating and identifying objects, image segmentation assigns a label to each pixel or region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in the image, delineating the boundaries of different objects or areas. CNNs are commonly used for image segmentation tasks, particularly with architectures like Fully Convolutional Networks (FCNs). FCNs can produce dense pixel-wise predictions by replacing the fully connected layers in CNNs with convolutional layers. By training on labeled images where each pixel is annotated with the corresponding class or region label, CNNs can learn to segment and classify different parts of the image.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21. Instance segmentation combines the tasks of object detection and image segmentation by not only identifying objects but also distinguishing between different instances of the same object within an image. CNNs can be used for instance segmentation tasks using architectures like Mask R-CNN. Mask R-CNN extends Faster R-CNN by adding a branch that predicts segmentation masks for each detected object. It generates a binary mask for each object instance, delineating its precise boundaries within the image. This enables pixel-level segmentation and differentiation of multiple instances of the same object. Mask R-CNN combines object detection and segmentation, making it a popular choice for instance segmentation tasks.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22. Object tracking in computer vision involves following and locating a specific object over a sequence of frames in a video. The challenges in object tracking arise due to factors such as changes in appearance, scale, rotation, occlusion, and motion blur. CNNs can be used for object tracking by employing techniques like Siamese networks or correlation filters. Siamese networks learn to match the appearance of the target object with candidate regions in subsequent frames, allowing the network to track the object's location. Correlation filters use CNNs to learn a discriminative filter that is convolved with the subsequent frames to find the object's position. Object tracking faces challenges when objects undergo significant appearance changes or occlusions, as the network may struggle to maintain accurate tracking in such cases.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23. Anchor boxes are a crucial component in object detection models like SSD (Single Shot MultiBox Detector) and Faster R-CNN. Anchor boxes are predefined boxes of different scales and aspect ratios that act as reference templates for detecting objects at different sizes and shapes. In the case of Faster R-CNN, anchor boxes are used by the Region Proposal Network (RPN) to propose potential object locations. The RPN generates anchor boxes at multiple positions and scales across the input feature map. For each anchor box, the RPN predicts two values: objectness (probability of an anchor containing an object) and bounding box offsets (adjustments to the anchor box to tightly fit the object). These predicted values are used to refine the anchor boxes and generate region proposals for further processing by the object classification and bounding box regression stages.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24. The Mask R-CNN model is an extension of the Faster R-CNN model that includes an additional branch for instance segmentation. The architecture of Mask R-CNN consists of three main components: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 Backbone CNN: The backbone network, typically a pre-trained CNN (e.g., ResNet or VGG), processes the input image and extracts a set of shared convolutional features.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 Region Proposal Network (RPN): The RPN generates candidate region proposals by predicting objectness scores and bounding box coordinates for anchor boxes at multiple scales and aspect ratios. These proposals are used to select potential object regions for further processing.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 Region of Interest (RoI) Align: The RoI Align layer crops and warps the shared convolutional features based on the region proposals generated by the RPN. This ensures accurate pixel alignment and maintains spatial information during the cropping process.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 Mask Head: The Mask Head is a branch responsible for predicting segmentation masks for each RoI. It takes the cropped features and performs a series of convolutions to generate pixel-level segmentation masks for each detected object instance.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Mask R-CNN integrates object detection and instance segmentation into a single model, enabling precise localization and pixel-level segmentation of objects within an image.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25. CNNs are used for optical character recognition (OCR) tasks by treating the problem as an image classification or sequence recognition problem. CNNs can learn to extract features from character images and classify them into different classes corresponding to each character or alphanumeric symbol. For OCR, CNN models are trained on large datasets of labeled character images to learn discriminative features. In addition to CNNs, recurrent neural networks (RNNs) or sequence models like Long Short-Term Memory (LSTM) networks can be used in combination with CNNs to capture the sequential nature of characters in words or sentences. OCR tasks face challenges such as variations in fonts, sizes, rotations, noise, and different languages or character sets. Data augmentation, preprocessing techniques, and advanced model architectures can be employed to handle these challenges and improve OCR accuracy.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26. Image embedding in computer vision involves representing images as continuous vectors in a high-dimensional space. Image embeddings capture the visual content and semantics of images, allowing for similarity-based image retrieval and other downstream tasks. CNNs are commonly used to learn powerful image embeddings by training on large-scale image classification tasks. The output of a CNN's last fully connected layer or a feature extraction layer can serve as a high-dimensional image embedding. Once images are embedded into a vector space, similarity metrics like cosine similarity or Euclidean distance can be used to compare images and retrieve similar or related images. Image embeddings have applications in content-based image retrieval, recommendation systems, clustering, and various other tasks that rely on visual similarity.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27. Model distillation in CNNs refers to the process of training a smaller, more efficient model (the student model) to mimic the behavior and predictions of a larger, more accurate model (the teacher model). The teacher model acts as a source of knowledge, guiding the learning process of the student model. Model distillation offers several benefits: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 Model Compression: By distilling the knowledge of a larger model into a smaller one, model distillation reduces the memory footprint and computational requirements of the student model. This makes it more efficient to deploy the model on resource-constrained devices or platforms.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 Generalization and Regularization: Distillation helps improve the generalization capabilities of the student model by transferring the learned representations, knowledge, and generalization ability from the teacher model. This regularization effect often leads to improved performance on unseen examples and better resistance to overfitting.</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 Transfer of Knowledge: Model distillation enables the transfer of knowledge learned by the teacher model to the student model, even when the student model is trained on a different dataset or task. The student model can benefit from the teacher model's ability to capture complex patterns and generalize across different instances.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Model distillation is typically achieved by training the student model on the same data as the teacher model and using the teacher's predictions as soft targets during training. The student model learns to match the teacher's predictions, which allows it to capture the knowledge and behavior of the larger model.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28. Model quantization in CNNs refers to the process of reducing the memory footprint and computational requirements of CNN models by using lower-precision data types to represent the model's weights and activations. Instead of using full precision (e.g., 32-bit floating-point values), model quantization reduces the precision to lower bit widths, such as 8-bit integers or even binary values. This reduction in precision enables more efficient storage, memory usage, and computation, leading to faster inference and lower resource requirements. Quantization can be applied to the weights, activations, or both. However, quantization may lead to a slight loss in model accuracy due to the reduced precision. To mitigate this, techniques like quantization-aware training or post-training quantization with fine-tuning can be employed to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train or fine-tune the model to better accommodate the reduced precision.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29. Distributed training of CNN models involves training the model across multiple machines or GPUs simultaneously. The training process is divided into smaller tasks, where each machine or GPU processes a subset of the training data. The main advantages of distributed training include: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 Reduced Training Time: With distributed training, the training workload is divided among multiple units, allowing for parallel processing. This results in faster convergence and reduced overall training time, as multiple computations can be performed simultaneously.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 Increased Computational Power: By utilizing multiple machines or GPUs, distributed training harnesses their combined computational power. This enables training larger models, handling bigger datasets, or increasing the complexity of the computations.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 Scalability: Distributed training allows for scalability by adding more machines or GPUs to the training process. This scalability makes it possible to train CNN models on large-scale datasets or tackle computationally demanding tasks.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 Fault Tolerance: Distributed training can be more resilient to hardware failures or interruptions. If one machine or GPU fails, the training can continue on the remaining units without losing the progress made.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To achieve distributed training, frameworks like TensorFlow and PyTorch provide APIs and tools for managing distributed computations, data parallelism, gradient synchronization, and communication between different units.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30. PyTorch and TensorFlow are popular frameworks for CNN development, each with its own features and capabilities: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 PyTorch: PyTorch is a deep learning framework that emphasizes flexibility and ease of use. It provides dynamic computational graphs, making it easy to define, debug, and modify models on the fly. PyTorch offers a Pythonic programming interface and supports imperative programming, allowing for interactive development and intuitive debugging. It has gained popularity due to its extensive community support, rich documentation, and ecosystem of pre-trained models and libraries.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 TensorFlow: TensorFlow is an open-source deep learning framework known for its efficiency and scalability. It provides a static computational graph, which allows for better optimization and deployment on various platforms. TensorFlow offers multiple APIs, including the high-level Keras API, making it accessible to beginners. TensorFlow has a large community, supports distributed training, and provides tools for model deployment and production. It is widely used in industry and has comprehensive documentation and resources.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The choice between PyTorch and TensorFlow depends on factors such as personal preference, project requirements, available resources or models, and the level of community support needed. Both frameworks are powerful tools for CNN development and offer extensive functionality for training, inference, and model deployment.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31. GPUs (Graphics Processing Units) accelerate CNN training and inference due to their architecture optimized for parallel computations. GPUs excel at performing many parallel operations simultaneously, making them well-suited for the highly parallel nature of CNN computations. The advantages of using GPUs for CNNs include: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 Parallelism: CNN computations, such as convolutions, matrix multiplications, and non-linear operations, can be parallelized across GPU cores. GPUs have a large number of cores, enabling simultaneous processing of multiple data points or batches. This parallelism speeds up the training and inference process.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 Hardware Optimization: GPUs are designed specifically for handling massive parallel workloads, making them highly efficient for CNN computations. They have specialized hardware units and memory architectures optimized for matrix operations and deep learning operations like convolutions.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 GPU Libraries: GPUs have robust libraries like cuDNN (CUDA Deep Neural Network library) and cuBLAS (CUDA Basic Linear Algebra Subroutines), which provide highly optimized implementations of CNN operations. These libraries further improve performance and efficiency.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However, there are limitations to consider when using GPUs: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 Memory Requirements: CNN models with large sizes may exceed the available GPU memory, requiring memory optimizations or the use of multiple GPUs.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 Power Consumption: GPUs consume more power compared to CPUs, which can lead to increased energy costs and limited scalability in certain environments.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 Data Transfer: Moving data between CPU and GPU can incur overhead. Proper data batching and memory management strategies are required to minimize data transfer times.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Despite these limitations, GPUs remain the primary choice for accelerating CNN training and inference due to their significant performance gains and efficient parallel processing capabilities.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32. Occlusion and illumination changes can pose challenges in object detection and tracking tasks: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 Occlusion: Occlusion occurs when objects of interest are partially or completely hidden by other objects or occluding elements in the scene. Occlusion can cause the object detection or tracking algorithms to fail, as important visual features are concealed. Techniques like multi-view integration, temporal consistency modeling, or context-based reasoning can be employed to handle occlusion challenges. These methods leverage information from multiple views, exploit temporal consistency between frames, or utilize contextual cues to infer the presence and location of occluded objects.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 Illumination Changes: Illumination changes, such as variations in brightness, contrast, or shadows, can alter the appearance of objects in images or videos. These changes can affect the performance of object detection and tracking algorithms. Techniques like illumination normalization or adaptive lighting correction can be applied to pre-process the images or frames, making them more invariant to illumination variations. These techniques aim to standardize the lighting conditions, ensuring that the network focuses on more discriminative features instead of being influenced by illumination changes.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Handling occlusion and illumination changes requires robust algorithms and a combination of techniques that can adapt to different scenarios and conditions.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33. Illumination changes in computer vision tasks, including CNNs, can significantly impact performance. Illumination variations such as changes in brightness, contrast, shadows, or uneven lighting can affect the appearance and quality of images, making it challenging for CNNs to accurately recognize and extract features. Illumination changes can lead to decreased contrast, loss of details, or misalignment of features, negatively affecting the model's performance.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To address illumination challenges and improve CNN robustness: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 Preprocessing Techniques: Applying illumination normalization techniques can help standardize the lighting conditions across images. Methods like histogram equalization, adaptive histogram equalization, or gamma correction can enhance image quality and improve feature extraction.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 Data Augmentation: Including augmented samples with various lighting conditions during training can improve the model's robustness to illumination changes. Augmentation techniques like brightness adjustment, contrast enhancement, or adding simulated lighting variations can help the model learn to handle different illumination scenarios.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 Transfer Learning: Leveraging pre-trained models trained on diverse datasets with varying lighting conditions can provide a starting point for feature extraction, enabling the model to generalize better across illumination changes.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 Ensemble Methods: Using ensemble techniques by combining predictions from multiple CNN models trained on different lighting conditions can improve overall robustness and performance.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CNN models trained with a diverse dataset, proper preprocessing, and techniques that handle illumination variations can help mitigate the impact of illumination changes on performance and improve CNN's robustness.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34. Data augmentation techniques in CNNs address the limitations of limited training data by artificially expanding the dataset, increasing its diversity, and reducing overfitting. Some common data augmentation techniques used in CNNs include: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 Image Rotation: Randomly rotating the image by a certain angle to introduce variations and make the model invariant to rotation.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 Image Flipping: Horizontally or vertically flipping the image to create mirror images, providing additional training examples and enabling the model to learn from different perspectives.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 Image Translation: Shifting the image horizontally or vertically to simulate object displacement or changes in viewpoint, enhancing the model's ability to handle spatial variations.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 Image Scaling: Resizing the image to different scales to simulate objects at different sizes, making the model more robust to scale variations.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 Image Cropping</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Randomly cropping a portion of the image to focus on specific objects or regions of interest, augmenting the dataset with different spatial contexts.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 Color Jittering: Introducing random changes in color, brightness, contrast, or saturation to improve the model's ability to handle variations in color and lighting conditions.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Data augmentation techniques can help CNN models generalize better, learn more robust features, and improve performance by increasing the diversity and variability of the training data.</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35. Class imbalance in CNN classification tasks refers to the situation where the number of instances in different classes is significantly imbalanced. Class imbalance can have a negative impact on model performance, as the model may become biased towards the majority class and fail to adequately represent and classify minority classes. To address class imbalance, several techniques can be employed: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 Oversampling: Generating additional synthetic samples for the minority class by duplicating or augmenting existing samples. This helps balance the class distribution and provides more representative training examples for the minority class.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 Undersampling: Reducing the number of samples from the majority class to balance the class distribution. Randomly or selectively removing samples from the majority class can help prevent bias towards it.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 Class weighting: Assigning higher weights to samples from the minority class during training. This compensates for the class imbalance and gives more importance to the minority class samples, helping the model focus on correctly learning their representations.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 Hybrid approaches: Combining oversampling and undersampling techniques to achieve a more balanced class distribution. This approach can mitigate the limitations of individual techniques and provide better results.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The choice of technique depends on the specific problem and dataset characteristics. It may require experimentation to determine the most suitable approach for addressing class imbalance and improving the performance of CNN models.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36. Self-supervised learning in CNNs is a type of unsupervised learning where the model learns representations or features from unlabeled data without explicit human annotation. In self-supervised learning, the CNN is trained to solve pretext tasks, which are designed to provide useful supervision signals indirectly. The learned representations can then be transferred to downstream tasks that require labeled data.</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Self-supervised learning involves training the CNN to predict missing parts of the input, rotations, colorizations, or other transformations applied to the data. By training the model to predict these transformations, the CNN learns to extract meaningful and semantically rich features from the data.</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The benefits of self-supervised learning in CNNs include: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 Utilizing Unlabeled Data: Self-supervised learning allows leveraging large amounts of unlabeled data, which is often more readily available than labeled data.</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 Pretraining on Large Datasets: Pretraining the CNN on self-supervised tasks provides a good initialization for downstream tasks, reducing the need for extensive supervised training.</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 Transfer Learning: The learned representations can be transferred to different tasks, improving performance and reducing the need for labeled data.</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Self-supervised learning is an active area of research, and it continues to advance the state of unsupervised feature learning in CNNs.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37. CNN architectures designed specifically for medical image analysis tasks aim to leverage the unique characteristics and challenges of medical images. Some popular CNN architectures used in medical image analysis include: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 U-Net: U-Net is a fully convolutional network architecture widely used for medical image segmentation tasks. It consists of an encoder path that captures context and a decoder path that recovers the spatial information. U-Net's skip connections enable the fusion of multi-scale features, helping to retain spatial details during the segmentation process.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 V-Net: V-Net is an extension of U-Net that incorporates 3D convolutions to handle volumetric medical images. V-Net is commonly used for 3D medical image segmentation tasks, such as segmenting organs or tumors from CT or MRI scans.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 DenseNet: DenseNet is a CNN architecture that promotes feature reuse and alleviates the vanishing gradient problem. DenseNet connects each layer to every other layer in a feed-forward manner, allowing direct information flow across different layers. DenseNet's dense connectivity leads to more compact models and reduces the number of parameters, making it suitable for medical image analysis with limited data.</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 ResNet: ResNet is a widely used CNN architecture that introduces residual connections, addressing the degradation problem in deep networks. ResNet's skip connections enable the efficient flow of gradients and help alleviate the vanishing/exploding gradient issues. ResNet architectures have been applied to various medical imaging tasks, including classification, segmentation, and detection.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These architectures have been adapted or extended to address specific challenges in medical image analysis, such as limited training data, class imbalance, 3D volumes, or interpretability requirements.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38. The U-Net model is a convolutional neural network architecture specifically designed for medical image segmentation tasks. It was introduced for the segmentation of biomedical images with limited training data. The U-Net architecture consists of an encoder path and a decoder path.</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 Encoder Path: The encoder path is similar to the conventional convolutional network. It consists of multiple downsampling layers, each followed by convolutional layers and activation functions. The downsampling layers reduce the spatial dimensions while increasing the number of feature channels, capturing context and high-level features.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 Decoder Path: The decoder path is symmetrical to the encoder path. It consists of upsampling layers, each followed by convolutional layers. The upsampling layers increase the spatial dimensions while reducing the number of feature channels. Skip connections are introduced between the corresponding layers of the encoder and decoder paths. These skip connections concatenate feature maps from the encoder to the decoder, allowing the network to recover spatial details and merge multi-scale features.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The U-Net architecture is known for its ability to handle limited training data and its effectiveness in biomedical image segmentation tasks. It has been widely used for various medical imaging applications, such as cell segmentation, tumor detection, and organ segmentation.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39. CNN models handle noise and outliers in image classification and regression tasks through various techniques: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 Regularization: Regularization techniques like dropout and weight decay can help reduce overfitting to noisy training samples by introducing constraints on the model's weights. Dropout randomly drops units or connections during training, while weight decay penalizes large weights, encouraging simpler and more robust models.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 Data Augmentation: Data augmentation techniques, such as adding noise or introducing random transformations, can improve the model's ability to handle noisy or perturbed inputs. Augmentation increases the diversity of training samples, making the model more robust to variations and noise in the input data.</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 Robust Loss Functions: Using robust loss functions, such as Huber loss or Tukey loss, can mitigate the influence of outliers during training. These loss functions are less sensitive to large errors and outliers compared to traditional mean squared error or cross-entropy loss.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 Outlier Detection and Rejection: Outlier detection techniques can be applied to identify and exclude noisy or outlying samples during training or inference. These techniques can help prevent outliers from negatively impacting the model's predictions.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The specific approach to handling noise and outliers depends on the characteristics of the data and the requirements of the task. It often involves a combination of techniques to improve the model's robustness and generalization capabilities.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40. Ensemble learning in CNNs involves combining predictions from multiple individual models to improve overall model performance and generalization. Ensemble methods can enhance model accuracy, robustness, and reduce overfitting. Some popular ensemble learning techniques used in CNNs include: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 Bagging: Bagging involves training multiple CNN models independently on different subsets of the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training data, usually obtained through random sampling with replacement. The final prediction is then made by averaging or voting on the predictions of the individual models. Bagging helps reduce the variance and improve model robustness.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 Boosting: Boosting builds an ensemble by training individual models sequentially, where each subsequent model focuses on correcting the mistakes made by previous models. Boosting assigns weights to training samples to emphasize difficult examples. The final prediction is obtained by aggregating the predictions of all models with different weights. Boosting improves the model's ability to handle complex patterns and challenging samples.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 Stacking: Stacking combines predictions from multiple models by training a meta-model, or a combiner model, on the predictions of the individual models. The meta-model learns to make the final prediction based on the predictions of the base models. Stacking allows for more complex interactions and can potentially capture more advanced patterns in the data.</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Ensemble learning leverages the diversity of multiple models to improve performance, enhance generalization, and provide more reliable predictions. However, ensemble methods require additional computational resources and training time.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41. Attention mechanisms in CNN models focus on learning to attend to specific parts of the input data, allowing the model to selectively emphasize important regions or features. Attention mechanisms have been shown to improve performance in tasks such as image classification, object detection, machine translation, and natural language processing. In CNNs, attention can be applied in different ways: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 Spatial Attention: Spatial attention mechanisms allow the model to dynamically focus on specific spatial locations or regions in the input image. These mechanisms learn to assign attention weights to different spatial positions, enhancing the model's ability to concentrate on relevant information and suppress irrelevant regions.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 Channel Attention: Channel attention mechanisms aim to capture important feature channels or maps within the CNN. By assigning attention weights to different channels, the model can learn to emphasize informative features and suppress less discriminative ones.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 Self-Attention: Self-attention mechanisms, also known as Transformer models, enable the model to attend to different parts of the input sequence or image, considering the dependencies and relationships between different elements. Self-attention is particularly effective in tasks involving sequences or spatial structures.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Attention mechanisms can be integrated into CNN architectures at different levels, such as within individual layers, across layers, or in combination with other modules like recurrent neural networks (RNNs). Attention allows the model to focus on relevant information, allocate resources effectively, and improve the discriminative power and performance of CNN models.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42. Adversarial attacks on CNN models involve deliberately crafting input examples that are perceptually similar to the original ones but mislead the model into making incorrect predictions. Adversarial attacks exploit the vulnerabilities and limitations of CNN models, particularly their sensitivity to small perturbations in the input space. Adversarial attacks can be categorized into different types: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 Adversarial Perturbations: Adversarial examples are created by adding carefully crafted imperceptible perturbations to the original input data. These perturbations are designed to deceive the model without significantly changing the human perception of the image.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 Adversarial Examples Generation: Techniques like Fast Gradient Sign Method (FGSM), Projected Gradient Descent (PGD), or Carlini-Wagner attack aim to generate adversarial examples by iteratively perturbing the input data based on the gradient information or optimization methods.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 Adversarial Patch Attacks: Adversarial patches are small patches or patterns added to an image that cause the model to misclassify the entire image. These patches exploit the model's focus on specific salient regions or patterns to make incorrect predictions.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Defense techniques against adversarial attacks include adversarial training, where models are trained on adversarial examples to enhance their robustness, and defensive distillation, which involves training a model using softened probabilities to make it more resistant to adversarial examples. Adversarial attacks and defenses are active areas of research, and ongoing efforts are made to develop more robust CNN models.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43. CNN models can be applied to natural language processing (NLP) tasks by treating text data as sequential data and employing techniques such as word embeddings and convolutional operations over text. Some common NLP tasks where CNNs have been successfully applied include: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 Text Classification: CNNs can be used for text classification tasks, such as sentiment analysis, topic classification, or spam detection. The input text is typically represented using word embeddings, and one-dimensional convolutions are applied to capture local and global features from the text. Max-pooling or global pooling is often used to reduce the output dimension, followed by fully connected layers for classification.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 Text Generation: CNNs can be used for text generation tasks, such as language modeling or text completion. The model learns to predict the next word or sequence of words given the previous context. The output layer is typically a softmax layer over the vocabulary, and the model is trained using maximum likelihood estimation.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 Text Summarization: CNNs have been applied to extractive or abstractive text summarization tasks. Extractive summarization involves selecting important sentences or phrases from the input text, while abstractive summarization generates a concise summary by paraphrasing and compressing the content.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 Named Entity Recognition (NER): CNNs can be used for NER tasks to identify and classify named entities in text, such as person names, locations, or organizations. The model learns to detect patterns and sequences of words that correspond to different types of entities.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CNNs in NLP benefit from their ability to capture local and compositional features in sequential data, allowing them to learn representations that are effective for various language processing tasks.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44. Multi-modal CNNs are CNN models designed to handle data that comes from different modalities, such as images, text, audio, or sensor data. These models aim to leverage the complementary information present in multiple modalities and combine them to make more accurate predictions or perform joint analysis. Some applications of multi-modal CNNs include: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 Image Captioning: Combining image and text modalities to generate natural language descriptions of images. The CNN processes the image, while the text modality is processed by recurrent neural networks (RNNs) or transformer models.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 Audio-Visual Fusion: Integrating audio and visual modalities for tasks like audio-visual speech recognition or sound source localization. The CNN processes the visual input (e.g., lip movement), and the audio input is processed by RNNs or convolutional layers.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 Video Action Recognition: Combining visual and motion modalities for recognizing actions or activities in videos. The CNN processes the visual frames, and optical flow information or motion-based features are processed by additional modules.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Multi-modal CNNs can leverage the strengths of different modalities and facilitate information fusion, leading to improved performance, richer representations, and better understanding of complex data that spans multiple modalities.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45. Model interpretability in CNNs refers to the ability to understand and interpret the learned features, decisions, or predictions made by the model. CNNs, being complex and highly non-linear models, can lack interpretability compared to simpler models like linear regression. However, several techniques can help visualize and interpret CNN models: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 Activation Visualization: Activation visualization techniques, such as class activation maps (CAM) or Grad-CAM, highlight the regions of the input image that contribute most to a specific class prediction. These techniques show the areas that the model focuses on when making predictions, providing insights into the learned features.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 Feature Visualization: Feature visualization techniques aim to generate images that maximally activate specific feature maps or neurons in</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 the CNN. These techniques allow understanding of what the model has learned at different levels of abstraction.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 Layer-wise Relevance Propagation (LRP): LRP attributes the model's decisions back to the input pixels, providing a pixel-wise relevance map that shows the contribution of each pixel to the final prediction. LRP can help understand the reasoning process and highlight the important image regions.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 Saliency Maps: Saliency maps highlight the most relevant or salient regions in an input image for a specific prediction. They indicate the regions that strongly influence the model's decision-making process.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These techniques provide insights into the model's internal representations, understand the important features, and identify potential biases or artifacts in the learned representations.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46. Deploying CNN models in production environments involves several considerations and challenges: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 Hardware and Infrastructure: Deploying CNN models requires appropriate hardware infrastructure, including servers or edge devices with sufficient computational power, memory, and storage. Specialized hardware accelerators like GPUs or dedicated inference chips can further improve performance and efficiency.</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 Model Optimization: Before deployment, CNN models often undergo optimization techniques such as model quantization, pruning, or compression to reduce memory footprint and improve inference speed. Optimization ensures efficient utilization of available resources and enables real-time or low-latency inference.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 Scalability and Concurrency: Deploying CNN models at scale requires considerations for concurrent and parallel inference. Techniques like model parallelism, distributed inference, or efficient batching can help handle high throughput and multiple requests simultaneously.</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 Model Versioning and Management: Keeping track of different versions of CNN models, managing updates, and ensuring backward compatibility are essential for maintaining consistency and reliability in production environments. Versioning frameworks and deployment pipelines can assist in this process.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 Monitoring and Maintenance: Continuous monitoring of deployed CNN models, performance tracking, and handling model drift are crucial for ensuring the ongoing accuracy and reliability of predictions. Regular model updates, retraining, or fine-tuning may be necessary to adapt to changing data distributions or to improve performance.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Deploying CNN models in production environments requires careful planning, optimization, and monitoring to ensure reliable and efficient operation and to meet the specific requirements of the deployment scenario.</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47. Imbalanced datasets in CNN classification tasks refer to situations where the distribution of instances across different classes is highly skewed. Handling class imbalance is important to prevent models from being biased towards the majority class and to ensure fair and accurate predictions. Some techniques for addressing class imbalance in CNNs include: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 Data Augmentation: Augmenting the minority class by generating additional synthetic samples or applying transformations can help balance the class distribution and provide more representative training examples.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 Resampling: Resampling techniques include oversampling the minority class (by duplicating samples or generating synthetic examples) or undersampling the majority class (by randomly removing samples). These techniques balance the class distribution by adjusting the number of instances in each class.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 Class Weighting: Assigning higher weights to samples from the minority class during training can compensate for the class imbalance. This gives more importance to the minority class samples, helping the model focus on learning their representations.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 Ensemble Methods: Employing ensemble techniques by combining predictions from multiple CNN models trained on different data subsets or sampling strategies can help mitigate the impact of class imbalance. Ensemble methods can improve the model's ability to capture minority class patterns and reduce bias.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The choice of technique depends on the specific problem and dataset characteristics. It is important to strike a balance between addressing class imbalance and avoiding overfitting or introducing biases.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48. Transfer learning in CNN model development refers to the practice of utilizing knowledge or representations learned from one task or dataset to improve performance on a different but related task or dataset. The benefits of transfer learning in CNNs include: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 Reduced Training Time: By starting from a pre-trained model, the model already has learned feature representations that are transferable to the new task. This reduces the need for training from scratch, saving computational resources and time.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 Improved Generalization: Transfer learning allows the model to leverage knowledge and features learned from a large and diverse source dataset. The pre-trained model has already learned generic representations, which can help the model generalize better and extract meaningful features.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 Addressing Data Scarcity: In scenarios where the target task has limited labeled data, transfer learning enables the model to benefit from a large source dataset. The pre-trained model provides a good initialization, allowing the model to adapt and generalize even with a small target dataset.</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 Handling Domain Shift: Transfer learning can help address the challenge of domain shift, where the distribution of the source and target datasets differs. By transferring knowledge from the source domain, the model can adapt and perform well on the target domain.</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Transfer learning can be performed in different ways, such as using pre-trained models as feature extractors, fine-tuning the pre-trained models on the target task, or using intermediate layers as feature representations. The specific approach depends on the availability of pre-trained models, the similarity between the source and target tasks, and the amount of available target data.</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49. Handling data with missing or incomplete information in CNN tasks requires specialized techniques to address the gaps and make meaningful predictions. Some approaches to handle missing data in CNNs include: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 Data Imputation: Data imputation techniques aim to fill in the missing values based on the available information. This can be done using various methods such as mean imputation, regression imputation, or deep learning-based imputation techniques like Variational Autoencoders (VAEs) or Generative Adversarial Networks (GANs).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 Masking and Attention: Models can be trained to handle missing data by introducing masking mechanisms or attention mechanisms that explicitly attend to the available information while ignoring the missing parts. This allows the model to focus on the relevant features and mitigate the impact of missing values.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 Multiple Input Streams: If missing values occur in specific features, multiple input streams can be used, where each stream represents a different set of features. This allows the model to make predictions based on the available features in each stream, effectively handling missing data.</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The choice of technique depends on the characteristics of the missing data and the specific task requirements. It is important to carefully handle missing data to ensure accurate and reliable predictions.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50. Multi-label classification in CNNs refers to the task of assigning multiple class labels to an input instance. In multi-label classification, each instance can belong to multiple classes simultaneously. CNNs can be adapted for multi-label classification tasks using the following techniques: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 Activation Function and Thresholding: Instead of using a sigmoid activation function for the final layer, which produces individual probabilities for each class, a sigmoid activation can be used for each output node. The outputs are then thresholded to determine the presence or absence of a label based on a predefined threshold value.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 Loss Function: Binary cross-entropy loss or sigmoid cross-entropy loss is commonly used for multi-label classification. These loss functions allow individual class probabilities to be optimized independently, enabling the model to learn multiple labels simultaneously.</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   - Evaluation Metrics: Evaluation metrics for multi-label classification include precision, recall, F1-score, and mean average precision (mAP). These metrics account for the presence of multiple labels and assess the model's performance across different labels.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   - Sampling Strategies: Handling class imbalance is crucial in multi-label classification. Different sampling strategies, such as over-sampling the minority class or under-sampling the majority class, can be employed to balance the class distribution and improve the model's performance.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Multi-label classification is useful in various applications where instances can belong to multiple categories or</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 have multiple attributes. CNNs can effectively learn and predict multiple labels simultaneously, making them well-suited for multi-label classification tasks.</w:t>
      </w:r>
    </w:p>
    <w:p w:rsidR="00000000" w:rsidDel="00000000" w:rsidP="00000000" w:rsidRDefault="00000000" w:rsidRPr="00000000" w14:paraId="000001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