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33E" w:rsidRPr="005407EF" w:rsidRDefault="00A2033E">
      <w:pPr>
        <w:rPr>
          <w:rFonts w:ascii="Times New Roman" w:hAnsi="Times New Roman" w:cs="Times New Roman"/>
        </w:rPr>
      </w:pPr>
    </w:p>
    <w:p w:rsidR="00C547BD" w:rsidRPr="005407EF" w:rsidRDefault="00C547BD">
      <w:pPr>
        <w:rPr>
          <w:rFonts w:ascii="Times New Roman" w:hAnsi="Times New Roman" w:cs="Times New Roman"/>
        </w:rPr>
      </w:pPr>
    </w:p>
    <w:p w:rsidR="00C547BD" w:rsidRPr="005407EF" w:rsidRDefault="00B03734" w:rsidP="00EC1D9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407EF">
        <w:rPr>
          <w:rFonts w:ascii="Times New Roman" w:hAnsi="Times New Roman" w:cs="Times New Roman"/>
          <w:b/>
          <w:sz w:val="44"/>
          <w:szCs w:val="44"/>
        </w:rPr>
        <w:t>Disaster Recovery and Business Continuity</w:t>
      </w:r>
    </w:p>
    <w:p w:rsidR="00C547BD" w:rsidRPr="005407EF" w:rsidRDefault="00B03734" w:rsidP="00B03734">
      <w:pPr>
        <w:jc w:val="center"/>
        <w:rPr>
          <w:rFonts w:ascii="Times New Roman" w:hAnsi="Times New Roman" w:cs="Times New Roman"/>
          <w:sz w:val="32"/>
          <w:szCs w:val="32"/>
        </w:rPr>
      </w:pPr>
      <w:r w:rsidRPr="005407EF">
        <w:rPr>
          <w:rFonts w:ascii="Times New Roman" w:hAnsi="Times New Roman" w:cs="Times New Roman"/>
          <w:sz w:val="32"/>
          <w:szCs w:val="32"/>
        </w:rPr>
        <w:t>Final Project report</w:t>
      </w:r>
    </w:p>
    <w:p w:rsidR="00B03734" w:rsidRPr="005407EF" w:rsidRDefault="00EC1D90" w:rsidP="00EC1D90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407EF">
        <w:rPr>
          <w:rFonts w:ascii="Times New Roman" w:hAnsi="Times New Roman" w:cs="Times New Roman"/>
          <w:i/>
          <w:sz w:val="24"/>
          <w:szCs w:val="24"/>
        </w:rPr>
        <w:t>Simulated Healthcare Infrastructure: Web, Database, File, and Backup Severs</w:t>
      </w:r>
    </w:p>
    <w:p w:rsidR="00EC1D90" w:rsidRPr="005407EF" w:rsidRDefault="00EC1D90" w:rsidP="00EC1D90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EC1D90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>Course: Data Security and Protection</w:t>
      </w:r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 xml:space="preserve">Professor: </w:t>
      </w:r>
      <w:r w:rsidRPr="00C110F8">
        <w:rPr>
          <w:rFonts w:ascii="Times New Roman" w:hAnsi="Times New Roman" w:cs="Times New Roman"/>
          <w:sz w:val="24"/>
          <w:szCs w:val="24"/>
        </w:rPr>
        <w:t>Prof Igor Tomičić</w:t>
      </w:r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>Date: September 2026</w:t>
      </w: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C110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10F8">
        <w:rPr>
          <w:rFonts w:ascii="Times New Roman" w:hAnsi="Times New Roman" w:cs="Times New Roman"/>
          <w:b/>
          <w:sz w:val="24"/>
          <w:szCs w:val="24"/>
        </w:rPr>
        <w:t>Submitted By</w:t>
      </w:r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 xml:space="preserve">Athul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Thuvattu</w:t>
      </w:r>
      <w:proofErr w:type="spellEnd"/>
      <w:r w:rsidRPr="00C11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Paramabth</w:t>
      </w:r>
      <w:proofErr w:type="spellEnd"/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110F8">
        <w:rPr>
          <w:rFonts w:ascii="Times New Roman" w:hAnsi="Times New Roman" w:cs="Times New Roman"/>
          <w:sz w:val="24"/>
          <w:szCs w:val="24"/>
        </w:rPr>
        <w:t>Thattarakkal</w:t>
      </w:r>
      <w:proofErr w:type="spellEnd"/>
      <w:r w:rsidRPr="00C110F8">
        <w:rPr>
          <w:rFonts w:ascii="Times New Roman" w:hAnsi="Times New Roman" w:cs="Times New Roman"/>
          <w:sz w:val="24"/>
          <w:szCs w:val="24"/>
        </w:rPr>
        <w:t xml:space="preserve"> Vishnu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Viswanath</w:t>
      </w:r>
      <w:proofErr w:type="spellEnd"/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 xml:space="preserve">Varghese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Kuruvilla</w:t>
      </w:r>
      <w:proofErr w:type="spellEnd"/>
    </w:p>
    <w:p w:rsidR="00C110F8" w:rsidRPr="00C110F8" w:rsidRDefault="00C110F8" w:rsidP="00C110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110F8">
        <w:rPr>
          <w:rFonts w:ascii="Times New Roman" w:hAnsi="Times New Roman" w:cs="Times New Roman"/>
          <w:sz w:val="24"/>
          <w:szCs w:val="24"/>
        </w:rPr>
        <w:t>Anantha</w:t>
      </w:r>
      <w:proofErr w:type="spellEnd"/>
      <w:r w:rsidRPr="00C110F8">
        <w:rPr>
          <w:rFonts w:ascii="Times New Roman" w:hAnsi="Times New Roman" w:cs="Times New Roman"/>
          <w:sz w:val="24"/>
          <w:szCs w:val="24"/>
        </w:rPr>
        <w:t xml:space="preserve"> Krishnan Anil Kumar</w:t>
      </w: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547BD" w:rsidRPr="005407EF" w:rsidRDefault="00C547BD">
      <w:pPr>
        <w:rPr>
          <w:rFonts w:ascii="Times New Roman" w:hAnsi="Times New Roman" w:cs="Times New Roman"/>
        </w:rPr>
      </w:pPr>
    </w:p>
    <w:p w:rsidR="00C547BD" w:rsidRDefault="00C547BD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sdt>
      <w:sdtPr>
        <w:id w:val="17065196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5407EF" w:rsidRDefault="005407EF">
          <w:pPr>
            <w:pStyle w:val="TOCHeading"/>
          </w:pPr>
          <w:r>
            <w:t>Table of Contents</w:t>
          </w:r>
        </w:p>
        <w:p w:rsidR="00871897" w:rsidRDefault="005407E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9290575" w:history="1">
            <w:r w:rsidR="00871897" w:rsidRPr="00E736FC">
              <w:rPr>
                <w:rStyle w:val="Hyperlink"/>
                <w:rFonts w:ascii="Times New Roman" w:hAnsi="Times New Roman" w:cs="Times New Roman"/>
                <w:noProof/>
              </w:rPr>
              <w:t>Executive Summary</w:t>
            </w:r>
            <w:r w:rsidR="00871897">
              <w:rPr>
                <w:noProof/>
                <w:webHidden/>
              </w:rPr>
              <w:tab/>
            </w:r>
            <w:r w:rsidR="00871897">
              <w:rPr>
                <w:noProof/>
                <w:webHidden/>
              </w:rPr>
              <w:fldChar w:fldCharType="begin"/>
            </w:r>
            <w:r w:rsidR="00871897">
              <w:rPr>
                <w:noProof/>
                <w:webHidden/>
              </w:rPr>
              <w:instrText xml:space="preserve"> PAGEREF _Toc239290575 \h </w:instrText>
            </w:r>
            <w:r w:rsidR="00871897">
              <w:rPr>
                <w:noProof/>
                <w:webHidden/>
              </w:rPr>
            </w:r>
            <w:r w:rsidR="00871897"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3</w:t>
            </w:r>
            <w:r w:rsidR="00871897"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76" w:history="1">
            <w:r w:rsidRPr="00E736FC">
              <w:rPr>
                <w:rStyle w:val="Hyperlink"/>
                <w:rFonts w:ascii="Times New Roman" w:hAnsi="Times New Roman" w:cs="Times New Roman"/>
                <w:noProof/>
              </w:rPr>
              <w:t>Project Planning and Team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77" w:history="1">
            <w:r w:rsidRPr="00E736FC">
              <w:rPr>
                <w:rStyle w:val="Hyperlink"/>
                <w:noProof/>
              </w:rPr>
              <w:t>Virtual Infrastructure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78" w:history="1">
            <w:r w:rsidRPr="00E736FC">
              <w:rPr>
                <w:rStyle w:val="Hyperlink"/>
                <w:noProof/>
              </w:rPr>
              <w:t>Backup and Recovery Solution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79" w:history="1">
            <w:r w:rsidRPr="00E736FC">
              <w:rPr>
                <w:rStyle w:val="Hyperlink"/>
                <w:noProof/>
              </w:rPr>
              <w:t>Backup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0" w:history="1">
            <w:r w:rsidRPr="00E736FC">
              <w:rPr>
                <w:rStyle w:val="Hyperlink"/>
                <w:noProof/>
              </w:rPr>
              <w:t>Restore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1" w:history="1">
            <w:r w:rsidRPr="00E736FC">
              <w:rPr>
                <w:rStyle w:val="Hyperlink"/>
                <w:noProof/>
              </w:rPr>
              <w:t>Monitoring and Alerting system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2" w:history="1">
            <w:r w:rsidRPr="00E736FC">
              <w:rPr>
                <w:rStyle w:val="Hyperlink"/>
                <w:noProof/>
              </w:rPr>
              <w:t>Disaster Simulation and Recovery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3" w:history="1">
            <w:r w:rsidRPr="00E736FC">
              <w:rPr>
                <w:rStyle w:val="Hyperlink"/>
                <w:noProof/>
              </w:rPr>
              <w:t>Automation and Scripting in Python – DR Orchestration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4" w:history="1">
            <w:r w:rsidRPr="00E736FC">
              <w:rPr>
                <w:rStyle w:val="Hyperlink"/>
                <w:noProof/>
              </w:rPr>
              <w:t>Documentation and Knowledge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5" w:history="1">
            <w:r w:rsidRPr="00E736FC">
              <w:rPr>
                <w:rStyle w:val="Hyperlink"/>
                <w:noProof/>
              </w:rPr>
              <w:t>System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6" w:history="1">
            <w:r w:rsidRPr="00E736FC">
              <w:rPr>
                <w:rStyle w:val="Hyperlink"/>
                <w:noProof/>
              </w:rPr>
              <w:t>Process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7" w:history="1">
            <w:r w:rsidRPr="00E736FC">
              <w:rPr>
                <w:rStyle w:val="Hyperlink"/>
                <w:noProof/>
              </w:rPr>
              <w:t>Code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8" w:history="1">
            <w:r w:rsidRPr="00E736FC">
              <w:rPr>
                <w:rStyle w:val="Hyperlink"/>
                <w:noProof/>
              </w:rPr>
              <w:t>Final Report and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9" w:history="1">
            <w:r w:rsidRPr="00E736FC">
              <w:rPr>
                <w:rStyle w:val="Hyperlink"/>
                <w:noProof/>
              </w:rPr>
              <w:t>Verified End-to-End Recovery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0" w:history="1">
            <w:r w:rsidRPr="00E736FC">
              <w:rPr>
                <w:rStyle w:val="Hyperlink"/>
                <w:noProof/>
              </w:rPr>
              <w:t>Disk Space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1" w:history="1">
            <w:r w:rsidRPr="00E736FC">
              <w:rPr>
                <w:rStyle w:val="Hyperlink"/>
                <w:noProof/>
              </w:rPr>
              <w:t>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2" w:history="1">
            <w:r w:rsidRPr="00E736FC">
              <w:rPr>
                <w:rStyle w:val="Hyperlink"/>
                <w:noProof/>
              </w:rPr>
              <w:t>File Server (Samba/smbd)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3" w:history="1">
            <w:r w:rsidRPr="00E736FC">
              <w:rPr>
                <w:rStyle w:val="Hyperlink"/>
                <w:noProof/>
              </w:rPr>
              <w:t>Injection confirmed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4" w:history="1">
            <w:r w:rsidRPr="00E736FC">
              <w:rPr>
                <w:rStyle w:val="Hyperlink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5" w:history="1">
            <w:r w:rsidRPr="00E736FC">
              <w:rPr>
                <w:rStyle w:val="Hyperlink"/>
                <w:noProof/>
              </w:rPr>
              <w:t>Web Server (Nginx)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6" w:history="1">
            <w:r w:rsidRPr="00E736FC">
              <w:rPr>
                <w:rStyle w:val="Hyperlink"/>
                <w:noProof/>
              </w:rPr>
              <w:t>Injection confirmed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7" w:history="1">
            <w:r w:rsidRPr="00E736FC">
              <w:rPr>
                <w:rStyle w:val="Hyperlink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8" w:history="1">
            <w:r w:rsidRPr="00E736FC">
              <w:rPr>
                <w:rStyle w:val="Hyperlink"/>
                <w:noProof/>
              </w:rPr>
              <w:t>Database (PostgreSQL)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9" w:history="1">
            <w:r w:rsidRPr="00E736FC">
              <w:rPr>
                <w:rStyle w:val="Hyperlink"/>
                <w:noProof/>
              </w:rPr>
              <w:t>Injection confirmed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600" w:history="1">
            <w:r w:rsidRPr="00E736FC">
              <w:rPr>
                <w:rStyle w:val="Hyperlink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1" w:history="1">
            <w:r w:rsidRPr="00E736FC">
              <w:rPr>
                <w:rStyle w:val="Hyperlink"/>
                <w:noProof/>
              </w:rPr>
              <w:t>Summary of Measured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2" w:history="1">
            <w:r w:rsidRPr="00E736FC">
              <w:rPr>
                <w:rStyle w:val="Hyperlink"/>
                <w:noProof/>
              </w:rPr>
              <w:t>Lesson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3" w:history="1">
            <w:r w:rsidRPr="00E736FC">
              <w:rPr>
                <w:rStyle w:val="Hyperlink"/>
                <w:noProof/>
              </w:rPr>
              <w:t>Appendix A: Screenshot Evidence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4" w:history="1">
            <w:r w:rsidRPr="00E736F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0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07EF" w:rsidRDefault="005407EF">
          <w:r>
            <w:rPr>
              <w:rFonts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Pr="005407EF" w:rsidRDefault="005407EF">
      <w:pPr>
        <w:rPr>
          <w:rFonts w:ascii="Times New Roman" w:hAnsi="Times New Roman" w:cs="Times New Roman"/>
        </w:rPr>
      </w:pPr>
    </w:p>
    <w:p w:rsidR="00C547BD" w:rsidRPr="005407EF" w:rsidRDefault="00C547BD" w:rsidP="005407EF">
      <w:pPr>
        <w:pStyle w:val="Heading1"/>
        <w:rPr>
          <w:rFonts w:ascii="Times New Roman" w:hAnsi="Times New Roman" w:cs="Times New Roman"/>
        </w:rPr>
      </w:pPr>
      <w:bookmarkStart w:id="0" w:name="_Toc239290575"/>
      <w:r w:rsidRPr="005407EF">
        <w:rPr>
          <w:rFonts w:ascii="Times New Roman" w:hAnsi="Times New Roman" w:cs="Times New Roman"/>
        </w:rPr>
        <w:t>Executive Summary</w:t>
      </w:r>
      <w:bookmarkEnd w:id="0"/>
    </w:p>
    <w:p w:rsidR="00C547BD" w:rsidRPr="005407EF" w:rsidRDefault="00C547BD">
      <w:p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This report documents the design, implementation, and live testing of a disaster recovery (DR) and business continuity (BC) system for a simulated four-server healthcare infrastructure: a web server, a PostgreSQL database server, a file server and a dedicated backup/DR control server. The project delivers automated backups, real-time health monitoring via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an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-based recovery layer, and a Python DR </w:t>
      </w:r>
      <w:r w:rsidR="00417253" w:rsidRPr="005407EF">
        <w:rPr>
          <w:rFonts w:ascii="Times New Roman" w:hAnsi="Times New Roman" w:cs="Times New Roman"/>
          <w:sz w:val="20"/>
          <w:szCs w:val="20"/>
        </w:rPr>
        <w:t>Orchestration</w:t>
      </w:r>
      <w:r w:rsidRPr="005407EF">
        <w:rPr>
          <w:rFonts w:ascii="Times New Roman" w:hAnsi="Times New Roman" w:cs="Times New Roman"/>
          <w:sz w:val="20"/>
          <w:szCs w:val="20"/>
        </w:rPr>
        <w:t xml:space="preserve"> script that detects failures and restores services automatically, with a built-in escalation path for failures that the standard recovery process cannot resolve on its own.</w:t>
      </w:r>
    </w:p>
    <w:p w:rsidR="00C547BD" w:rsidRPr="005407EF" w:rsidRDefault="00C547BD" w:rsidP="005407EF">
      <w:pPr>
        <w:pStyle w:val="Heading1"/>
        <w:rPr>
          <w:rFonts w:ascii="Times New Roman" w:hAnsi="Times New Roman" w:cs="Times New Roman"/>
        </w:rPr>
      </w:pPr>
      <w:bookmarkStart w:id="1" w:name="_Toc239290576"/>
      <w:r w:rsidRPr="005407EF">
        <w:rPr>
          <w:rFonts w:ascii="Times New Roman" w:hAnsi="Times New Roman" w:cs="Times New Roman"/>
        </w:rPr>
        <w:t>Project Planning and Team Organization</w:t>
      </w:r>
      <w:bookmarkEnd w:id="1"/>
    </w:p>
    <w:p w:rsidR="00C547BD" w:rsidRPr="005407EF" w:rsidRDefault="00C547BD" w:rsidP="00F53535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The project simulates a healthcare organization running production-style infrastructure across four virtual machines. Roles were assigned as follows:</w:t>
      </w:r>
    </w:p>
    <w:p w:rsidR="00C547BD" w:rsidRPr="005407EF" w:rsidRDefault="00C547BD" w:rsidP="00F53535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45"/>
        <w:gridCol w:w="6771"/>
      </w:tblGrid>
      <w:tr w:rsidR="00C547BD" w:rsidRPr="005407EF" w:rsidTr="00F53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shd w:val="clear" w:color="auto" w:fill="1F4E79" w:themeFill="accent1" w:themeFillShade="80"/>
          </w:tcPr>
          <w:p w:rsidR="00C547BD" w:rsidRPr="005407EF" w:rsidRDefault="00C547BD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6771" w:type="dxa"/>
            <w:shd w:val="clear" w:color="auto" w:fill="1F4E79" w:themeFill="accent1" w:themeFillShade="80"/>
          </w:tcPr>
          <w:p w:rsidR="00C547BD" w:rsidRPr="005407EF" w:rsidRDefault="00C547BD" w:rsidP="00C547B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Responsibility</w:t>
            </w:r>
          </w:p>
        </w:tc>
      </w:tr>
      <w:tr w:rsidR="00C547BD" w:rsidRPr="005407EF" w:rsidTr="00F53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Team Leader / Project Manager</w:t>
            </w:r>
          </w:p>
        </w:tc>
        <w:tc>
          <w:tcPr>
            <w:tcW w:w="6771" w:type="dxa"/>
            <w:tcBorders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Coordinated milestones, scope, and final report compilation</w:t>
            </w:r>
          </w:p>
        </w:tc>
      </w:tr>
      <w:tr w:rsidR="00C547BD" w:rsidRPr="005407EF" w:rsidTr="00F53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Virtual Infrastructure Engineer</w:t>
            </w:r>
          </w:p>
        </w:tc>
        <w:tc>
          <w:tcPr>
            <w:tcW w:w="6771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Provisioned and configured the four Ubuntu Server VMs and network</w:t>
            </w:r>
          </w:p>
        </w:tc>
      </w:tr>
      <w:tr w:rsidR="00C547BD" w:rsidRPr="005407EF" w:rsidTr="00F53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Backup and Recovery Specialist</w:t>
            </w:r>
          </w:p>
        </w:tc>
        <w:tc>
          <w:tcPr>
            <w:tcW w:w="6771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Designed backup/restore scripts and retention strategy per service</w:t>
            </w:r>
          </w:p>
        </w:tc>
      </w:tr>
      <w:tr w:rsidR="00C547BD" w:rsidRPr="005407EF" w:rsidTr="00F53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Monitoring and Automation Developer</w:t>
            </w:r>
          </w:p>
        </w:tc>
        <w:tc>
          <w:tcPr>
            <w:tcW w:w="6771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 xml:space="preserve">Built </w:t>
            </w:r>
            <w:proofErr w:type="spellStart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Monit</w:t>
            </w:r>
            <w:proofErr w:type="spellEnd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/M-</w:t>
            </w:r>
            <w:proofErr w:type="spellStart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Monit</w:t>
            </w:r>
            <w:proofErr w:type="spellEnd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 xml:space="preserve"> monitoring, the DR orchestrator, and </w:t>
            </w:r>
            <w:proofErr w:type="spellStart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 xml:space="preserve"> recovery playbooks</w:t>
            </w:r>
          </w:p>
        </w:tc>
      </w:tr>
    </w:tbl>
    <w:p w:rsidR="00C547BD" w:rsidRPr="00EC5647" w:rsidRDefault="00EC5647" w:rsidP="00EC5647">
      <w:pPr>
        <w:pStyle w:val="ListParagraph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1: Project Planning</w:t>
      </w:r>
      <w:r>
        <w:rPr>
          <w:rFonts w:ascii="Times New Roman" w:hAnsi="Times New Roman" w:cs="Times New Roman"/>
          <w:i/>
          <w:sz w:val="18"/>
          <w:szCs w:val="18"/>
        </w:rPr>
        <w:t xml:space="preserve"> and Team Organization</w:t>
      </w:r>
    </w:p>
    <w:p w:rsidR="00C547BD" w:rsidRPr="005407EF" w:rsidRDefault="00F53535">
      <w:pPr>
        <w:rPr>
          <w:rFonts w:ascii="Times New Roman" w:hAnsi="Times New Roman" w:cs="Times New Roman"/>
        </w:rPr>
      </w:pPr>
      <w:r w:rsidRPr="005407EF">
        <w:rPr>
          <w:rFonts w:ascii="Times New Roman" w:hAnsi="Times New Roman" w:cs="Times New Roman"/>
        </w:rPr>
        <w:t>Coordination used a shared task tracker and version control (</w:t>
      </w:r>
      <w:proofErr w:type="spellStart"/>
      <w:r w:rsidRPr="005407EF">
        <w:rPr>
          <w:rFonts w:ascii="Times New Roman" w:hAnsi="Times New Roman" w:cs="Times New Roman"/>
        </w:rPr>
        <w:t>Git</w:t>
      </w:r>
      <w:proofErr w:type="spellEnd"/>
      <w:r w:rsidRPr="005407EF">
        <w:rPr>
          <w:rFonts w:ascii="Times New Roman" w:hAnsi="Times New Roman" w:cs="Times New Roman"/>
        </w:rPr>
        <w:t>) for all scripts and playbooks, this report and the project’s GitHub repository together satisfy the documentation and Knowledge-transfer requirement described in Section 8</w:t>
      </w:r>
      <w:r w:rsidR="00EC5647">
        <w:rPr>
          <w:rFonts w:ascii="Times New Roman" w:hAnsi="Times New Roman" w:cs="Times New Roman"/>
        </w:rPr>
        <w:t xml:space="preserve"> </w:t>
      </w:r>
      <w:r w:rsidRPr="005407EF">
        <w:rPr>
          <w:rFonts w:ascii="Times New Roman" w:hAnsi="Times New Roman" w:cs="Times New Roman"/>
        </w:rPr>
        <w:t>.</w:t>
      </w:r>
    </w:p>
    <w:p w:rsidR="00F53535" w:rsidRPr="005407EF" w:rsidRDefault="00F53535" w:rsidP="005407EF">
      <w:pPr>
        <w:pStyle w:val="Heading1"/>
      </w:pPr>
      <w:bookmarkStart w:id="2" w:name="_Toc239290577"/>
      <w:r w:rsidRPr="005407EF">
        <w:t>Virtual Infrastructure Setup</w:t>
      </w:r>
      <w:bookmarkEnd w:id="2"/>
    </w:p>
    <w:p w:rsidR="00F53535" w:rsidRPr="005407EF" w:rsidRDefault="00F53535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Four Ubuntu Server virtual machines were provisioned under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VirtualBox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, each running a single critical service, connected on a shared internal network segment.</w:t>
      </w:r>
    </w:p>
    <w:p w:rsidR="00F53535" w:rsidRPr="005407EF" w:rsidRDefault="00F53535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045"/>
        <w:gridCol w:w="2088"/>
        <w:gridCol w:w="2096"/>
      </w:tblGrid>
      <w:tr w:rsidR="00592917" w:rsidRPr="005407EF" w:rsidTr="005407EF">
        <w:tc>
          <w:tcPr>
            <w:tcW w:w="2067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Host</w:t>
            </w:r>
          </w:p>
        </w:tc>
        <w:tc>
          <w:tcPr>
            <w:tcW w:w="2045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88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Key Service</w:t>
            </w:r>
          </w:p>
        </w:tc>
        <w:tc>
          <w:tcPr>
            <w:tcW w:w="2096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IP Address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Webserver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Web tier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Nginx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192.168.52.3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Db 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Database tier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PostgreSQL 16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192.168.52.4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Backup 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Backup / DR control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Cron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, M/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Monit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, Orchestrator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192.168.52.5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File 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File tier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Samba (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smbd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192.168.52.6</w:t>
            </w:r>
          </w:p>
        </w:tc>
      </w:tr>
    </w:tbl>
    <w:p w:rsidR="00F53535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2: Virtual infrastructure Setup</w:t>
      </w:r>
    </w:p>
    <w:p w:rsidR="00EC5647" w:rsidRPr="005407EF" w:rsidRDefault="00EC5647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592917" w:rsidRPr="005407EF" w:rsidRDefault="00592917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(controlled from backup server) manages configuration and recovery across all four hosts, using a </w:t>
      </w:r>
      <w:proofErr w:type="gramStart"/>
      <w:r w:rsidRPr="005407EF">
        <w:rPr>
          <w:rFonts w:ascii="Times New Roman" w:hAnsi="Times New Roman" w:cs="Times New Roman"/>
          <w:sz w:val="20"/>
          <w:szCs w:val="20"/>
        </w:rPr>
        <w:t>s</w:t>
      </w:r>
      <w:r w:rsidR="00417253">
        <w:rPr>
          <w:rFonts w:ascii="Times New Roman" w:hAnsi="Times New Roman" w:cs="Times New Roman"/>
          <w:sz w:val="20"/>
          <w:szCs w:val="20"/>
        </w:rPr>
        <w:t>ingle</w:t>
      </w:r>
      <w:proofErr w:type="gramEnd"/>
      <w:r w:rsidR="00417253">
        <w:rPr>
          <w:rFonts w:ascii="Times New Roman" w:hAnsi="Times New Roman" w:cs="Times New Roman"/>
          <w:sz w:val="20"/>
          <w:szCs w:val="20"/>
        </w:rPr>
        <w:t xml:space="preserve"> inventory file (inventory</w:t>
      </w:r>
      <w:r w:rsidRPr="005407EF">
        <w:rPr>
          <w:rFonts w:ascii="Times New Roman" w:hAnsi="Times New Roman" w:cs="Times New Roman"/>
          <w:sz w:val="20"/>
          <w:szCs w:val="20"/>
        </w:rPr>
        <w:t xml:space="preserve">.ini) with one host group per tier. SSH key-based authentication and password less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were configured in both directions: backup server to the other three hosts (for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), and each host back to backup server (for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Monit’s</w:t>
      </w:r>
      <w:proofErr w:type="spellEnd"/>
      <w:r w:rsidR="005407EF">
        <w:rPr>
          <w:rFonts w:ascii="Times New Roman" w:hAnsi="Times New Roman" w:cs="Times New Roman"/>
          <w:sz w:val="20"/>
          <w:szCs w:val="20"/>
        </w:rPr>
        <w:t xml:space="preserve"> automatic recovery triggers)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{"citationID":"vpvqE2XD","properties":{"unsorted":false,"formattedCitation":"({\\i{}Documentation \\uc0\\u8211{} Oracle VirtualBox}, n.d.)","plainCitation":"(Documentation – Oracle VirtualBox, n.d.)","noteIndex":0},"citationItems":[{"id":244,"uris":["http://zotero.org/users/local/dtKtlb1v/items/WSA38J7V"],"itemData":{"id":244,"type":"webpage","title":"Documentation – Oracle VirtualBox","URL":"https://www.virtualbox.org/wiki/Documentation","accessed":{"date-parts":[["2026",9,3]]}}}],"schema":"https://github.com/citation-style-language/schema/raw/master/csl-citation.json"}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Documentation – Oracle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VirtualBox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="00EC5647">
        <w:rPr>
          <w:rFonts w:ascii="Times New Roman" w:hAnsi="Times New Roman" w:cs="Times New Roman"/>
          <w:sz w:val="20"/>
          <w:szCs w:val="20"/>
        </w:rPr>
        <w:t xml:space="preserve"> </w:t>
      </w:r>
      <w:r w:rsidR="005407EF">
        <w:rPr>
          <w:rFonts w:ascii="Times New Roman" w:hAnsi="Times New Roman" w:cs="Times New Roman"/>
          <w:sz w:val="20"/>
          <w:szCs w:val="20"/>
        </w:rPr>
        <w:t>.</w:t>
      </w:r>
      <w:r w:rsidR="005407EF">
        <w:rPr>
          <w:rFonts w:ascii="Times New Roman" w:hAnsi="Times New Roman" w:cs="Times New Roman"/>
          <w:sz w:val="20"/>
          <w:szCs w:val="20"/>
        </w:rPr>
        <w:tab/>
      </w:r>
    </w:p>
    <w:p w:rsidR="00592917" w:rsidRPr="005407EF" w:rsidRDefault="00592917" w:rsidP="005407EF">
      <w:pPr>
        <w:pStyle w:val="Heading1"/>
      </w:pPr>
      <w:bookmarkStart w:id="3" w:name="_Toc239290578"/>
      <w:r w:rsidRPr="005407EF">
        <w:t>Backup and Recovery Solution Development</w:t>
      </w:r>
      <w:bookmarkEnd w:id="3"/>
    </w:p>
    <w:p w:rsidR="00C547BD" w:rsidRPr="005407EF" w:rsidRDefault="00592917" w:rsidP="005407EF">
      <w:pPr>
        <w:pStyle w:val="Heading2"/>
      </w:pPr>
      <w:bookmarkStart w:id="4" w:name="_Toc239290579"/>
      <w:r w:rsidRPr="005407EF">
        <w:t>Backup Strategy</w:t>
      </w:r>
      <w:bookmarkEnd w:id="4"/>
    </w:p>
    <w:p w:rsidR="00592917" w:rsidRPr="005407EF" w:rsidRDefault="00592917" w:rsidP="005407EF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PostgreSQL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healthcare_db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): full custom-format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pg_dumb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) over SSH,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gzip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-compressed integrity-verified after creation, retained as the 10 most recent backups with a stable “latest”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symlink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.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{"citationID":"x3Ge0Bly","properties":{"unsorted":false,"formattedCitation":"({\\i{}PostgreSQL: Documentation}, n.d.)","plainCitation":"(PostgreSQL: Documentation, n.d.)","noteIndex":0},"citationItems":[{"id":237,"uris":["http://zotero.org/users/local/dtKtlb1v/items/EEN362IC"],"itemData":{"id":237,"type":"webpage","title":"PostgreSQL: Documentation","URL":"https://www.postgresql.org/docs/","accessed":{"date-parts":[["2026",9,3]]}}}],"schema":"https://github.com/citation-style-language/schema/raw/master/csl-citation.json"}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PostgreSQL: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</w:p>
    <w:p w:rsidR="00592917" w:rsidRPr="005407EF" w:rsidRDefault="00592917" w:rsidP="005407EF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lastRenderedPageBreak/>
        <w:t xml:space="preserve">File server: incremental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with hard-link based space efficiency (--link-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dest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against the previous backup), 30-days retention</w:t>
      </w:r>
      <w:r w:rsidR="00871897">
        <w:rPr>
          <w:rFonts w:ascii="Times New Roman" w:hAnsi="Times New Roman" w:cs="Times New Roman"/>
          <w:sz w:val="20"/>
          <w:szCs w:val="20"/>
        </w:rPr>
        <w:t xml:space="preserve"> 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{"citationID":"Ldo8qMuj","properties":{"unsorted":false,"formattedCitation":"({\\i{}Easy, Proactive Monitoring of Processes, Programs, Files, Directories, Filesystems and Hosts | Monit}, n.d.)","plainCitation":"(Easy, Proactive Monitoring of Processes, Programs, Files, Directories, Filesystems and Hosts | Monit, n.d.)","noteIndex":0},"citationItems":[{"id":241,"uris":["http://zotero.org/users/local/dtKtlb1v/items/76DKXXVQ"],"itemData":{"id":241,"type":"webpage","title":"Easy, proactive monitoring of processes, programs, files, directories, filesystems and hosts | Monit","URL":"https://mmonit.com/monit/","accessed":{"date-parts":[["2026",9,3]]}}}],"schema":"https://github.com/citation-style-language/schema/raw/master/csl-citation.json"}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Easy, Proactive Monitoring of Processes, Programs, Files, Directories,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Filesystems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and Hosts |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Monit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1460C" w:rsidRPr="005407EF" w:rsidRDefault="0051460C" w:rsidP="005407EF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Web server: nightly tar.gz archive of Nginx configuration and web root, 3-day retention</w:t>
      </w:r>
      <w:r w:rsidR="00871897">
        <w:rPr>
          <w:rFonts w:ascii="Times New Roman" w:hAnsi="Times New Roman" w:cs="Times New Roman"/>
          <w:sz w:val="20"/>
          <w:szCs w:val="20"/>
        </w:rPr>
        <w:t xml:space="preserve"> 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{"citationID":"OyiK9uAo","properties":{"unsorted":false,"formattedCitation":"({\\i{}Nginx Documentation}, n.d.)","plainCitation":"(Nginx Documentation, n.d.)","noteIndex":0},"citationItems":[{"id":238,"uris":["http://zotero.org/users/local/dtKtlb1v/items/VCWA9MUG"],"itemData":{"id":238,"type":"webpage","title":"nginx documentation","URL":"https://nginx.org/en/docs/","accessed":{"date-parts":[["2026",9,3]]}}}],"schema":"https://github.com/citation-style-language/schema/raw/master/csl-citation.json"}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Nginx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1460C" w:rsidRPr="005407EF" w:rsidRDefault="0051460C" w:rsidP="005407E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51460C" w:rsidRPr="005407EF" w:rsidRDefault="0051460C" w:rsidP="005407EF">
      <w:pPr>
        <w:pStyle w:val="Heading2"/>
      </w:pPr>
      <w:bookmarkStart w:id="5" w:name="_Toc239290580"/>
      <w:r w:rsidRPr="005407EF">
        <w:t>Restore Procedures</w:t>
      </w:r>
      <w:bookmarkEnd w:id="5"/>
    </w:p>
    <w:p w:rsidR="0051460C" w:rsidRPr="005407EF" w:rsidRDefault="0051460C" w:rsidP="005407EF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Database: format auto-detected (custom vs plain SQL) and restored via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pg_restore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psql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accordingly, with a post-restore table count as a sanity check.</w:t>
      </w:r>
    </w:p>
    <w:p w:rsidR="0051460C" w:rsidRPr="005407EF" w:rsidRDefault="0051460C" w:rsidP="005407EF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File server: service stopped,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restore from the latest backup, and service restarted- all executed on the correct target host over SSH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{"citationID":"hGr1eCO0","properties":{"unsorted":false,"formattedCitation":"({\\i{}OpenSSH: Manual Pages}, n.d.)","plainCitation":"(OpenSSH: Manual Pages, n.d.)","noteIndex":0},"citationItems":[{"id":242,"uris":["http://zotero.org/users/local/dtKtlb1v/items/XY4U84TX"],"itemData":{"id":242,"type":"webpage","title":"OpenSSH: Manual Pages","URL":"https://www.openssh.org/manual.html","accessed":{"date-parts":[["2026",9,3]]}}}],"schema":"https://github.com/citation-style-language/schema/raw/master/csl-citation.json"}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OpenSSH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: Manual Pages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407EF" w:rsidRPr="005407EF" w:rsidRDefault="0051460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A significant early defect was duplicate, inconsistent backup/restore implementations for the same database (a Python script and a shell script, plus three near-identical restore scripts). </w:t>
      </w:r>
    </w:p>
    <w:p w:rsidR="0051460C" w:rsidRPr="005407EF" w:rsidRDefault="0051460C" w:rsidP="005407EF">
      <w:pPr>
        <w:pStyle w:val="Heading1"/>
      </w:pPr>
      <w:bookmarkStart w:id="6" w:name="_Toc239290581"/>
      <w:r w:rsidRPr="005407EF">
        <w:t xml:space="preserve">Monitoring and </w:t>
      </w:r>
      <w:proofErr w:type="gramStart"/>
      <w:r w:rsidRPr="005407EF">
        <w:t>Alerting</w:t>
      </w:r>
      <w:proofErr w:type="gramEnd"/>
      <w:r w:rsidRPr="005407EF">
        <w:t xml:space="preserve"> system Implementation</w:t>
      </w:r>
      <w:bookmarkEnd w:id="6"/>
    </w:p>
    <w:p w:rsidR="0051460C" w:rsidRPr="005407EF" w:rsidRDefault="0051460C" w:rsidP="0066696C">
      <w:pPr>
        <w:pStyle w:val="ListParagraph"/>
        <w:spacing w:after="0"/>
        <w:rPr>
          <w:rFonts w:ascii="Times New Roman" w:hAnsi="Times New Roman" w:cs="Times New Roman"/>
          <w:color w:val="1F4E79" w:themeColor="accent1" w:themeShade="80"/>
          <w:sz w:val="16"/>
          <w:szCs w:val="16"/>
        </w:rPr>
      </w:pPr>
    </w:p>
    <w:p w:rsidR="0051460C" w:rsidRPr="005407EF" w:rsidRDefault="0051460C" w:rsidP="005407EF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Each host runs a local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agent monitoring its critical process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407EF">
        <w:rPr>
          <w:rFonts w:ascii="Times New Roman" w:hAnsi="Times New Roman" w:cs="Times New Roman"/>
          <w:sz w:val="20"/>
          <w:szCs w:val="20"/>
        </w:rPr>
        <w:t>smbd</w:t>
      </w:r>
      <w:proofErr w:type="spellEnd"/>
      <w:proofErr w:type="gramEnd"/>
      <w:r w:rsidRPr="005407EF">
        <w:rPr>
          <w:rFonts w:ascii="Times New Roman" w:hAnsi="Times New Roman" w:cs="Times New Roman"/>
          <w:sz w:val="20"/>
          <w:szCs w:val="20"/>
        </w:rPr>
        <w:t>) and local disk usage, all four report to a central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dashboard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backupserver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Monit’s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exec actions are configured to immediately invoke the DR trigger script on failure detection, providing sub-minute reaction in addition to a 5-minute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scheduled health check as a redundant safety net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{"citationID":"Nju9doN3","properties":{"unsorted":false,"formattedCitation":"({\\i{}Easy, Proactive Monitoring of Processes, Programs, Files, Directories, Filesystems and Hosts | Monit}, n.d.)","plainCitation":"(Easy, Proactive Monitoring of Processes, Programs, Files, Directories, Filesystems and Hosts | Monit, n.d.)","noteIndex":0},"citationItems":[{"id":241,"uris":["http://zotero.org/users/local/dtKtlb1v/items/76DKXXVQ"],"itemData":{"id":241,"type":"webpage","title":"Easy, proactive monitoring of processes, programs, files, directories, filesystems and hosts | Monit","URL":"https://mmonit.com/monit/","accessed":{"date-parts":[["2026",9,3]]}}}],"schema":"https://github.com/citation-style-language/schema/raw/master/csl-citation.json"}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Easy, Proactive Monitoring of Processes, Programs, Files, Directories,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Filesystems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and Hosts |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Monit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1460C" w:rsidRPr="005407EF" w:rsidRDefault="0051460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51460C" w:rsidRPr="005407EF" w:rsidRDefault="0051460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itself was found to have no persistent service defi</w:t>
      </w:r>
      <w:r w:rsidR="005407EF">
        <w:rPr>
          <w:rFonts w:ascii="Times New Roman" w:hAnsi="Times New Roman" w:cs="Times New Roman"/>
          <w:sz w:val="20"/>
          <w:szCs w:val="20"/>
        </w:rPr>
        <w:t xml:space="preserve">nition during testing and had </w:t>
      </w:r>
      <w:r w:rsidRPr="005407EF">
        <w:rPr>
          <w:rFonts w:ascii="Times New Roman" w:hAnsi="Times New Roman" w:cs="Times New Roman"/>
          <w:sz w:val="20"/>
          <w:szCs w:val="20"/>
        </w:rPr>
        <w:t xml:space="preserve">been intermittently unavailable for an extended period as a result, this was corrected with a </w:t>
      </w:r>
      <w:r w:rsidR="0066696C" w:rsidRPr="005407EF">
        <w:rPr>
          <w:rFonts w:ascii="Times New Roman" w:hAnsi="Times New Roman" w:cs="Times New Roman"/>
          <w:sz w:val="20"/>
          <w:szCs w:val="20"/>
        </w:rPr>
        <w:t>system unit (Restart=always) so the monitoring layer itself is now resilient to crashes, not only the services it monitors.</w:t>
      </w:r>
    </w:p>
    <w:p w:rsidR="0066696C" w:rsidRPr="005407EF" w:rsidRDefault="0066696C" w:rsidP="0051460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:rsidR="0066696C" w:rsidRPr="005407EF" w:rsidRDefault="0066696C" w:rsidP="005407EF">
      <w:pPr>
        <w:pStyle w:val="Heading1"/>
      </w:pPr>
      <w:bookmarkStart w:id="7" w:name="_Toc239290582"/>
      <w:r w:rsidRPr="005407EF">
        <w:t>Disaster Simulation and Recovery Testing</w:t>
      </w:r>
      <w:bookmarkEnd w:id="7"/>
    </w:p>
    <w:p w:rsidR="0066696C" w:rsidRPr="005407EF" w:rsidRDefault="0066696C" w:rsidP="0066696C">
      <w:pPr>
        <w:pStyle w:val="ListParagraph"/>
        <w:rPr>
          <w:rFonts w:ascii="Times New Roman" w:hAnsi="Times New Roman" w:cs="Times New Roman"/>
          <w:color w:val="1F4E79" w:themeColor="accent1" w:themeShade="80"/>
          <w:sz w:val="16"/>
          <w:szCs w:val="16"/>
        </w:rPr>
      </w:pP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A chaos-engineering-style script (diasater_sim143.py) injects one of three failure types – PostgreSQL stopped, Nginx stopped, or simulated disk exhaustion – either at random or, following a later revision, by explicit selection (e.g. ‘python3 disater_sim143.py disk’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{"citationID":"fcQPGGf2","properties":{"unsorted":false,"formattedCitation":"({\\i{}Subprocess \\uc0\\u8212{} Subprocess Management}, n.d.)","plainCitation":"(Subprocess — Subprocess Management, n.d.)","noteIndex":0},"citationItems":[{"id":247,"uris":["http://zotero.org/users/local/dtKtlb1v/items/WFD3EXZ4"],"itemData":{"id":247,"type":"webpage","abstract":"Source code: Lib/subprocess.py The subprocess module allows you to spawn new processes, connect to their input/output/error pipes, and obtain their return codes. This module intends to replace seve...","container-title":"Python documentation","language":"en","title":"subprocess — Subprocess management","URL":"https://docs.python.org/3/library/subprocess.html","accessed":{"date-parts":[["2026",9,3]]}}}],"schema":"https://github.com/citation-style-language/schema/raw/master/csl-citation.json"}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Subprocess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—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Subprocess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Management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) to support targeted, repeatable testing of a specific recovery path.</w:t>
      </w: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The following failure types were exercised end-to-end against the live infrastructure and their recovery paths verified.</w:t>
      </w: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1989"/>
        <w:gridCol w:w="2343"/>
        <w:gridCol w:w="1951"/>
      </w:tblGrid>
      <w:tr w:rsidR="0066696C" w:rsidRPr="005407EF" w:rsidTr="005407EF">
        <w:tc>
          <w:tcPr>
            <w:tcW w:w="2013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Failure Type</w:t>
            </w:r>
          </w:p>
        </w:tc>
        <w:tc>
          <w:tcPr>
            <w:tcW w:w="1989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Detection Method</w:t>
            </w:r>
          </w:p>
        </w:tc>
        <w:tc>
          <w:tcPr>
            <w:tcW w:w="2343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Recovery Playbook</w:t>
            </w:r>
          </w:p>
        </w:tc>
        <w:tc>
          <w:tcPr>
            <w:tcW w:w="1951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Verified Working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PostgreSQL down</w:t>
            </w:r>
          </w:p>
        </w:tc>
        <w:tc>
          <w:tcPr>
            <w:tcW w:w="1989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pg_isready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over SSH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</w:t>
            </w:r>
            <w:r w:rsidR="0066696C" w:rsidRPr="005407EF">
              <w:rPr>
                <w:rFonts w:cs="Times New Roman"/>
                <w:sz w:val="20"/>
                <w:szCs w:val="20"/>
              </w:rPr>
              <w:t>ecover_postgres.yml</w:t>
            </w:r>
            <w:proofErr w:type="spellEnd"/>
          </w:p>
        </w:tc>
        <w:tc>
          <w:tcPr>
            <w:tcW w:w="1951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Nginx down</w:t>
            </w:r>
          </w:p>
        </w:tc>
        <w:tc>
          <w:tcPr>
            <w:tcW w:w="1989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s</w:t>
            </w:r>
            <w:r w:rsidR="0066696C" w:rsidRPr="005407EF">
              <w:rPr>
                <w:rFonts w:cs="Times New Roman"/>
                <w:sz w:val="20"/>
                <w:szCs w:val="20"/>
              </w:rPr>
              <w:t>ystemctl</w:t>
            </w:r>
            <w:proofErr w:type="spellEnd"/>
            <w:r w:rsidR="0066696C" w:rsidRPr="005407EF">
              <w:rPr>
                <w:rFonts w:cs="Times New Roman"/>
                <w:sz w:val="20"/>
                <w:szCs w:val="20"/>
              </w:rPr>
              <w:t xml:space="preserve"> is-active, HTTP fallback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recover_nginx.yml</w:t>
            </w:r>
            <w:proofErr w:type="spellEnd"/>
          </w:p>
        </w:tc>
        <w:tc>
          <w:tcPr>
            <w:tcW w:w="1951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Samba / file server down</w:t>
            </w:r>
          </w:p>
        </w:tc>
        <w:tc>
          <w:tcPr>
            <w:tcW w:w="1989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Cron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+ 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rync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active, /backup exist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recover_backupserver.yml</w:t>
            </w:r>
            <w:proofErr w:type="spellEnd"/>
          </w:p>
        </w:tc>
        <w:tc>
          <w:tcPr>
            <w:tcW w:w="1951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Low disk space (any host)</w:t>
            </w:r>
          </w:p>
        </w:tc>
        <w:tc>
          <w:tcPr>
            <w:tcW w:w="1989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 xml:space="preserve">Remote 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df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over SSH, all 4 hosts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recover_disk.yml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+ emergency playbook + Python failsafe</w:t>
            </w:r>
          </w:p>
        </w:tc>
        <w:tc>
          <w:tcPr>
            <w:tcW w:w="1951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 – RTO 36.13s see Section 8</w:t>
            </w:r>
          </w:p>
        </w:tc>
      </w:tr>
    </w:tbl>
    <w:p w:rsidR="0066696C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3: Disaster Simulation</w:t>
      </w:r>
    </w:p>
    <w:p w:rsidR="00EC5647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9970F1" w:rsidRPr="00871897" w:rsidRDefault="009970F1" w:rsidP="00871897">
      <w:pPr>
        <w:pStyle w:val="ListParagraph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ab/>
        <w:t xml:space="preserve">Disk-space </w:t>
      </w:r>
      <w:r w:rsidR="00DE4651" w:rsidRPr="005407EF">
        <w:rPr>
          <w:rFonts w:ascii="Times New Roman" w:hAnsi="Times New Roman" w:cs="Times New Roman"/>
          <w:sz w:val="20"/>
          <w:szCs w:val="20"/>
        </w:rPr>
        <w:t xml:space="preserve">recovery required the most iteration of any failure type. The initial recovery </w:t>
      </w:r>
      <w:r w:rsidR="000262D9" w:rsidRPr="005407EF">
        <w:rPr>
          <w:rFonts w:ascii="Times New Roman" w:hAnsi="Times New Roman" w:cs="Times New Roman"/>
          <w:sz w:val="20"/>
          <w:szCs w:val="20"/>
        </w:rPr>
        <w:t xml:space="preserve">playbook cleaned APT cache, journal logs, and aged log files, but never removed the disaster simulator’s own test file, and its backup-archive cleanup pattern did not match the database backup file naming convention. Because the simulated disk-filler file is freshly created rather than aged, age-based cleanup could never remove it regardless of retention settings. The permanent fix adds an explicit, unconditional remove task to the playbook and, additionally, a Python-level failsafe in the orchestrator itself that removes the known disk-filler file directly over SSH – </w:t>
      </w:r>
      <w:r w:rsidR="000262D9" w:rsidRPr="005407EF">
        <w:rPr>
          <w:rFonts w:ascii="Times New Roman" w:hAnsi="Times New Roman" w:cs="Times New Roman"/>
          <w:sz w:val="20"/>
          <w:szCs w:val="20"/>
        </w:rPr>
        <w:lastRenderedPageBreak/>
        <w:t xml:space="preserve">independent of whatever version of the </w:t>
      </w:r>
      <w:proofErr w:type="spellStart"/>
      <w:r w:rsidR="000262D9"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="000262D9" w:rsidRPr="005407EF">
        <w:rPr>
          <w:rFonts w:ascii="Times New Roman" w:hAnsi="Times New Roman" w:cs="Times New Roman"/>
          <w:sz w:val="20"/>
          <w:szCs w:val="20"/>
        </w:rPr>
        <w:t xml:space="preserve"> playbook happens to be deployed at the time. This dual-layer approach was adopted after the </w:t>
      </w:r>
      <w:proofErr w:type="spellStart"/>
      <w:r w:rsidR="000262D9"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="000262D9" w:rsidRPr="005407EF">
        <w:rPr>
          <w:rFonts w:ascii="Times New Roman" w:hAnsi="Times New Roman" w:cs="Times New Roman"/>
          <w:sz w:val="20"/>
          <w:szCs w:val="20"/>
        </w:rPr>
        <w:t>-only fix repeatedly failed to be deployed correctly across multiple testing rounds, despite being correct in source form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{"citationID":"Xulf98qB","properties":{"unsorted":false,"formattedCitation":"({\\i{}Ansible Community | Ansible Documentation}, n.d.)","plainCitation":"(Ansible Community | Ansible Documentation, n.d.)","noteIndex":0},"citationItems":[{"id":235,"uris":["http://zotero.org/users/local/dtKtlb1v/items/W55RGD2C"],"itemData":{"id":235,"type":"webpage","title":"Ansible Community | Ansible documentation","URL":"https://docs.ansible.com/","accessed":{"date-parts":[["2026",9,3]]}}}],"schema":"https://github.com/citation-style-language/schema/raw/master/csl-citation.json"}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Ansible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Community |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Ansible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="000262D9" w:rsidRPr="005407EF">
        <w:rPr>
          <w:rFonts w:ascii="Times New Roman" w:hAnsi="Times New Roman" w:cs="Times New Roman"/>
          <w:sz w:val="20"/>
          <w:szCs w:val="20"/>
        </w:rPr>
        <w:t>.</w:t>
      </w:r>
    </w:p>
    <w:p w:rsidR="00C547BD" w:rsidRPr="005407EF" w:rsidRDefault="000262D9" w:rsidP="005407EF">
      <w:pPr>
        <w:pStyle w:val="Heading1"/>
      </w:pPr>
      <w:bookmarkStart w:id="8" w:name="_Toc239290583"/>
      <w:r w:rsidRPr="005407EF">
        <w:t>Automation and Scripting in Python – DR Orchestration script</w:t>
      </w:r>
      <w:bookmarkEnd w:id="8"/>
    </w:p>
    <w:p w:rsidR="000262D9" w:rsidRPr="005407EF" w:rsidRDefault="000262D9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</w:p>
    <w:p w:rsidR="000262D9" w:rsidRPr="005407EF" w:rsidRDefault="000262D9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proofErr w:type="gramStart"/>
      <w:r w:rsidRPr="005407EF">
        <w:rPr>
          <w:rFonts w:ascii="Times New Roman" w:hAnsi="Times New Roman" w:cs="Times New Roman"/>
          <w:sz w:val="20"/>
          <w:szCs w:val="20"/>
        </w:rPr>
        <w:t>dr_orchestrator143.py</w:t>
      </w:r>
      <w:proofErr w:type="gramEnd"/>
      <w:r w:rsidRPr="005407EF">
        <w:rPr>
          <w:rFonts w:ascii="Times New Roman" w:hAnsi="Times New Roman" w:cs="Times New Roman"/>
          <w:sz w:val="20"/>
          <w:szCs w:val="20"/>
        </w:rPr>
        <w:t xml:space="preserve"> is the canonical DR orchestration script and implements the full required workflow:</w:t>
      </w:r>
    </w:p>
    <w:p w:rsidR="000262D9" w:rsidRPr="005407EF" w:rsidRDefault="00772B8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Detect the failure- checks PostgreSQL, Nginx, Samba, backup-server health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, backup directory), and free disk space on all four hosts remotely over SSH.</w:t>
      </w:r>
    </w:p>
    <w:p w:rsidR="00772B85" w:rsidRPr="005407EF" w:rsidRDefault="00772B8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Initiate restoration from backup / service recovery- dispatches the matching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per failure type.</w:t>
      </w:r>
    </w:p>
    <w:p w:rsidR="00772B85" w:rsidRPr="005407EF" w:rsidRDefault="00772B8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Restart services –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rach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restarts its target service via system, using validated configuration checks (e.g.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–t,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testparm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-s) before restarting where applicable.</w:t>
      </w:r>
    </w:p>
    <w:p w:rsidR="00C547BD" w:rsidRPr="005407EF" w:rsidRDefault="00E8282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Send notification upon completion- structured log entries stage (ALERT, RECOVERY, VERIFY, SUCCESS/CRITICAL, NOTIFY) to /backup/dr_alert.log, consumable by any downstream alerting integration.</w:t>
      </w:r>
    </w:p>
    <w:p w:rsidR="00E82825" w:rsidRPr="005407EF" w:rsidRDefault="00E82825" w:rsidP="005407EF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E82825" w:rsidRPr="005407EF" w:rsidRDefault="00E82825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Beyond the minimum requirement, the final version adds resilience the initial implementation lacked: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Per-check retry logic, so a single slow SSH response is not mistaken for a real service outage.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A settle period after </w:t>
      </w:r>
      <w:r w:rsidR="00871897" w:rsidRPr="005407EF">
        <w:rPr>
          <w:rFonts w:ascii="Times New Roman" w:hAnsi="Times New Roman" w:cs="Times New Roman"/>
          <w:sz w:val="20"/>
          <w:szCs w:val="20"/>
        </w:rPr>
        <w:t>triggering</w:t>
      </w:r>
      <w:r w:rsidRPr="005407EF">
        <w:rPr>
          <w:rFonts w:ascii="Times New Roman" w:hAnsi="Times New Roman" w:cs="Times New Roman"/>
          <w:sz w:val="20"/>
          <w:szCs w:val="20"/>
        </w:rPr>
        <w:t xml:space="preserve"> recovery before the first verification attempt, preventing services from being reported as “still down” while mid-restart.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Escalation: if </w:t>
      </w:r>
      <w:r w:rsidR="00871897" w:rsidRPr="005407EF">
        <w:rPr>
          <w:rFonts w:ascii="Times New Roman" w:hAnsi="Times New Roman" w:cs="Times New Roman"/>
          <w:sz w:val="20"/>
          <w:szCs w:val="20"/>
        </w:rPr>
        <w:t>standard</w:t>
      </w:r>
      <w:r w:rsidRPr="005407EF">
        <w:rPr>
          <w:rFonts w:ascii="Times New Roman" w:hAnsi="Times New Roman" w:cs="Times New Roman"/>
          <w:sz w:val="20"/>
          <w:szCs w:val="20"/>
        </w:rPr>
        <w:t xml:space="preserve"> recovery plus retries still leaves disk space critical, an emergency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and then a direct Python failsafe are attempted before the failure is reported as unresolved.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SSH failure classification (authentication failure vs. unreachable host vs. genuine service failure), so infrastructure problems are never misreported as application-level failures.</w:t>
      </w:r>
    </w:p>
    <w:p w:rsidR="00E82825" w:rsidRPr="005407EF" w:rsidRDefault="00E82825" w:rsidP="005407EF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E82825" w:rsidRPr="005407EF" w:rsidRDefault="00E82825" w:rsidP="005407EF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(installed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backupserver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as the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comtrol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node) and a Python 3 environment with the required libraries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subproces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os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time, </w:t>
      </w:r>
      <w:proofErr w:type="spellStart"/>
      <w:proofErr w:type="gramStart"/>
      <w:r w:rsidRPr="005407EF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proofErr w:type="gramEnd"/>
      <w:r w:rsidRPr="005407EF">
        <w:rPr>
          <w:rFonts w:ascii="Times New Roman" w:hAnsi="Times New Roman" w:cs="Times New Roman"/>
          <w:sz w:val="20"/>
          <w:szCs w:val="20"/>
        </w:rPr>
        <w:t xml:space="preserve"> – no non-standard dependencies) fulfill the resource requirements for this component.</w:t>
      </w:r>
    </w:p>
    <w:p w:rsidR="00E82825" w:rsidRPr="005407EF" w:rsidRDefault="00E82825" w:rsidP="00E82825">
      <w:pPr>
        <w:pStyle w:val="ListParagraph"/>
        <w:shd w:val="clear" w:color="auto" w:fill="FFFFFF" w:themeFill="background1"/>
        <w:ind w:left="1440"/>
        <w:rPr>
          <w:rFonts w:ascii="Times New Roman" w:hAnsi="Times New Roman" w:cs="Times New Roman"/>
          <w:sz w:val="20"/>
          <w:szCs w:val="20"/>
        </w:rPr>
      </w:pPr>
    </w:p>
    <w:p w:rsidR="00C100A0" w:rsidRPr="005407EF" w:rsidRDefault="0019529B" w:rsidP="005407EF">
      <w:pPr>
        <w:pStyle w:val="Heading1"/>
      </w:pPr>
      <w:bookmarkStart w:id="9" w:name="_Toc239290584"/>
      <w:r w:rsidRPr="005407EF">
        <w:t>Documentation and Knowledge Transfer</w:t>
      </w:r>
      <w:bookmarkEnd w:id="9"/>
    </w:p>
    <w:p w:rsidR="00C100A0" w:rsidRPr="005407EF" w:rsidRDefault="00C100A0" w:rsidP="005407EF">
      <w:pPr>
        <w:pStyle w:val="Heading2"/>
      </w:pPr>
      <w:bookmarkStart w:id="10" w:name="_Toc239290585"/>
      <w:r w:rsidRPr="005407EF">
        <w:t>System Documentation</w:t>
      </w:r>
      <w:bookmarkEnd w:id="10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Architecture is documented as a component diagram in the project README (web/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/file servers reporting to a central backup/DR control over server), alongside a directory-structure map of the repository.</w:t>
      </w:r>
    </w:p>
    <w:p w:rsidR="00C100A0" w:rsidRPr="005407EF" w:rsidRDefault="00C100A0" w:rsidP="005407EF">
      <w:pPr>
        <w:pStyle w:val="Heading2"/>
      </w:pPr>
      <w:bookmarkStart w:id="11" w:name="_Toc239290586"/>
      <w:r w:rsidRPr="005407EF">
        <w:t>Process Documentation</w:t>
      </w:r>
      <w:bookmarkEnd w:id="11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Setup, backup configuration, and recovery procedures are documented in IMPLEMENTATION_GUIDE.md, covering SSH trust setup,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deployment,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scheduling, and an end-to-end test sequence using the disaster simulator.</w:t>
      </w:r>
    </w:p>
    <w:p w:rsidR="00C100A0" w:rsidRPr="005407EF" w:rsidRDefault="00C100A0" w:rsidP="005407EF">
      <w:pPr>
        <w:pStyle w:val="Heading2"/>
      </w:pPr>
      <w:bookmarkStart w:id="12" w:name="_Toc239290587"/>
      <w:r w:rsidRPr="005407EF">
        <w:t>Code Documentation</w:t>
      </w:r>
      <w:bookmarkEnd w:id="12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All script include inline comments explaining non-obvious logic, particularly around fixes applied after live-testing failures (e.g. why disk checks retry, why the orchestrator includes a Python-level disk failsafe independent of the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playbook).</w:t>
      </w:r>
    </w:p>
    <w:p w:rsidR="00C100A0" w:rsidRPr="005407EF" w:rsidRDefault="00C100A0" w:rsidP="005407EF">
      <w:pPr>
        <w:pStyle w:val="Heading2"/>
      </w:pPr>
      <w:bookmarkStart w:id="13" w:name="_Toc239290588"/>
      <w:r w:rsidRPr="005407EF">
        <w:t>Final Report and Presentation</w:t>
      </w:r>
      <w:bookmarkEnd w:id="13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This report, together with the project’s version-controlled repository (</w:t>
      </w:r>
      <w:r w:rsidR="0090320C" w:rsidRPr="005407EF">
        <w:rPr>
          <w:rFonts w:ascii="Times New Roman" w:hAnsi="Times New Roman" w:cs="Times New Roman"/>
          <w:sz w:val="20"/>
          <w:szCs w:val="20"/>
        </w:rPr>
        <w:t xml:space="preserve">README, </w:t>
      </w:r>
      <w:r w:rsidR="00871897">
        <w:rPr>
          <w:rFonts w:ascii="Times New Roman" w:hAnsi="Times New Roman" w:cs="Times New Roman"/>
          <w:sz w:val="20"/>
          <w:szCs w:val="20"/>
        </w:rPr>
        <w:t>IMPLEMENTATION_GUIDE</w:t>
      </w:r>
      <w:r w:rsidRPr="005407EF">
        <w:rPr>
          <w:rFonts w:ascii="Times New Roman" w:hAnsi="Times New Roman" w:cs="Times New Roman"/>
          <w:sz w:val="20"/>
          <w:szCs w:val="20"/>
        </w:rPr>
        <w:t>,</w:t>
      </w:r>
      <w:r w:rsidR="0090320C" w:rsidRPr="005407EF">
        <w:rPr>
          <w:rFonts w:ascii="Times New Roman" w:hAnsi="Times New Roman" w:cs="Times New Roman"/>
          <w:sz w:val="20"/>
          <w:szCs w:val="20"/>
        </w:rPr>
        <w:t xml:space="preserve"> and all source files</w:t>
      </w:r>
      <w:r w:rsidRPr="005407EF">
        <w:rPr>
          <w:rFonts w:ascii="Times New Roman" w:hAnsi="Times New Roman" w:cs="Times New Roman"/>
          <w:sz w:val="20"/>
          <w:szCs w:val="20"/>
        </w:rPr>
        <w:t>)</w:t>
      </w:r>
      <w:r w:rsidR="0090320C" w:rsidRPr="005407EF">
        <w:rPr>
          <w:rFonts w:ascii="Times New Roman" w:hAnsi="Times New Roman" w:cs="Times New Roman"/>
          <w:sz w:val="20"/>
          <w:szCs w:val="20"/>
        </w:rPr>
        <w:t>, constitutes the compiled findings, logs, and result required for project completion. A companion slide presentation can be produced on request to support an in-person or recorded project showcase.</w:t>
      </w:r>
    </w:p>
    <w:p w:rsidR="0090320C" w:rsidRDefault="0090320C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</w:p>
    <w:p w:rsidR="005407EF" w:rsidRPr="005407EF" w:rsidRDefault="005407EF" w:rsidP="005407EF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90320C" w:rsidRPr="005407EF" w:rsidRDefault="0090320C" w:rsidP="005407EF">
      <w:pPr>
        <w:pStyle w:val="Heading1"/>
      </w:pPr>
      <w:bookmarkStart w:id="14" w:name="_Toc239290589"/>
      <w:r w:rsidRPr="005407EF">
        <w:t>Verified End-to-End Recovery Tests</w:t>
      </w:r>
      <w:bookmarkEnd w:id="14"/>
    </w:p>
    <w:p w:rsidR="0090320C" w:rsidRPr="005407EF" w:rsidRDefault="0090320C" w:rsidP="0090320C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9A448A" w:rsidRPr="005407EF" w:rsidRDefault="0090320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The results below are from live, unmodified runs against the actual infrastructure, included as direct verification that the DR pipeline works end-to-end across every monitored failure type rather than only in isolated unit </w:t>
      </w:r>
      <w:r w:rsidR="009A448A" w:rsidRPr="005407EF">
        <w:rPr>
          <w:rFonts w:ascii="Times New Roman" w:hAnsi="Times New Roman" w:cs="Times New Roman"/>
          <w:sz w:val="20"/>
          <w:szCs w:val="20"/>
        </w:rPr>
        <w:t>tests. Each</w:t>
      </w:r>
      <w:r w:rsidRPr="005407EF">
        <w:rPr>
          <w:rFonts w:ascii="Times New Roman" w:hAnsi="Times New Roman" w:cs="Times New Roman"/>
          <w:sz w:val="20"/>
          <w:szCs w:val="20"/>
        </w:rPr>
        <w:t xml:space="preserve"> test follows the same pattern: a failure is injected (via the disaster simulator or, for earlier tests, a manual command matching what the simulator automates),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and the orchestrator detect it independently, the matching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runs, and the orchestrator verifies recovery and logs a measured RTO.</w:t>
      </w:r>
    </w:p>
    <w:p w:rsidR="009A448A" w:rsidRPr="005407EF" w:rsidRDefault="009A448A" w:rsidP="005407EF">
      <w:pPr>
        <w:pStyle w:val="Heading2"/>
      </w:pPr>
      <w:bookmarkStart w:id="15" w:name="_Toc239290590"/>
      <w:r w:rsidRPr="005407EF">
        <w:t>Disk Space Recovery</w:t>
      </w:r>
      <w:bookmarkEnd w:id="15"/>
    </w:p>
    <w:p w:rsidR="009A448A" w:rsidRPr="005407EF" w:rsidRDefault="009A448A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Backup-server disk space was intentionally exhausted (python3 disaster_sim143.py disk) and the orchestrator was left to detect and resolve it with no manual intervention.</w:t>
      </w:r>
    </w:p>
    <w:p w:rsidR="009A448A" w:rsidRPr="005407EF" w:rsidRDefault="009A448A" w:rsidP="005407EF">
      <w:pPr>
        <w:pStyle w:val="Heading3"/>
      </w:pPr>
      <w:bookmarkStart w:id="16" w:name="_Toc239290591"/>
      <w:r w:rsidRPr="005407EF">
        <w:t>Sequence</w:t>
      </w:r>
      <w:bookmarkEnd w:id="16"/>
    </w:p>
    <w:p w:rsidR="009A448A" w:rsidRPr="005407EF" w:rsidRDefault="009A448A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The scheduled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disk-recovery playbook ran across four hosts (PLAY RECAP shows 0 failed, 0 unreachable on every host)</w:t>
      </w:r>
    </w:p>
    <w:p w:rsidR="009A448A" w:rsidRPr="005407EF" w:rsidRDefault="009A448A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A subsequent disk check on backupserver failed once (0.39 GB free) and was retried</w:t>
      </w:r>
      <w:r w:rsidR="00013D3C" w:rsidRPr="005407EF">
        <w:rPr>
          <w:rFonts w:ascii="Times New Roman" w:hAnsi="Times New Roman" w:cs="Times New Roman"/>
          <w:sz w:val="20"/>
          <w:szCs w:val="20"/>
        </w:rPr>
        <w:t xml:space="preserve"> automatically rather than being immediately reported as a failure.</w:t>
      </w:r>
    </w:p>
    <w:p w:rsidR="00013D3C" w:rsidRPr="005407EF" w:rsidRDefault="00013D3C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Because free space was still below than 1 GB threshold after the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playbook, the orchestrator escalated to its built-in Python failsafe and removed the disaster simulator’s test file directly over SSH.</w:t>
      </w:r>
    </w:p>
    <w:p w:rsidR="00013D3C" w:rsidRPr="005407EF" w:rsidRDefault="00013D3C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Free space on backupserver rose from 0.39 GB to 2.35 GB immediately after the failsafe ran, and health was confirmed on the first verification attempt.</w:t>
      </w:r>
    </w:p>
    <w:p w:rsidR="00013D3C" w:rsidRPr="005407EF" w:rsidRDefault="00013D3C" w:rsidP="00013D3C">
      <w:pPr>
        <w:pStyle w:val="ListParagraph"/>
        <w:shd w:val="clear" w:color="auto" w:fill="FFFFFF" w:themeFill="background1"/>
        <w:ind w:left="1476"/>
        <w:rPr>
          <w:rFonts w:ascii="Times New Roman" w:hAnsi="Times New Roman" w:cs="Times New Roman"/>
          <w:sz w:val="20"/>
          <w:szCs w:val="20"/>
        </w:rPr>
      </w:pPr>
    </w:p>
    <w:p w:rsidR="00013D3C" w:rsidRPr="005407EF" w:rsidRDefault="00013D3C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upserver_succes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D3C" w:rsidRPr="005407EF" w:rsidRDefault="00013D3C" w:rsidP="00013D3C">
      <w:pPr>
        <w:shd w:val="clear" w:color="auto" w:fill="FFFFFF" w:themeFill="background1"/>
        <w:ind w:left="72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>Figure 1: DR recovery log and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dashboard confirmation – disk space recovery, RTO 36.13s</w:t>
      </w:r>
    </w:p>
    <w:p w:rsidR="00013D3C" w:rsidRPr="005407EF" w:rsidRDefault="00013D3C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5407EF" w:rsidRDefault="005407EF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5407EF" w:rsidRPr="005407EF" w:rsidRDefault="005407EF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013D3C" w:rsidRPr="005407EF" w:rsidRDefault="00013D3C" w:rsidP="005407EF">
      <w:pPr>
        <w:pStyle w:val="Heading2"/>
      </w:pPr>
      <w:bookmarkStart w:id="17" w:name="_Toc239290592"/>
      <w:r w:rsidRPr="005407EF">
        <w:t>File Server (Samba/</w:t>
      </w:r>
      <w:proofErr w:type="spellStart"/>
      <w:r w:rsidRPr="005407EF">
        <w:t>smbd</w:t>
      </w:r>
      <w:proofErr w:type="spellEnd"/>
      <w:r w:rsidRPr="005407EF">
        <w:t>) Recovery</w:t>
      </w:r>
      <w:bookmarkEnd w:id="17"/>
    </w:p>
    <w:p w:rsidR="00013D3C" w:rsidRPr="005407EF" w:rsidRDefault="00013D3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was stopped directly on fileserver (</w:t>
      </w: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systemctl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stop </w:t>
      </w: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) to simulate the file service becoming unavailable</w:t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instrText xml:space="preserve"> ADDIN ZOTERO_ITEM CSL_CITATION {"citationID":"cTMe9ewu","properties":{"unsorted":false,"formattedCitation":"({\\i{}Samba Documentation}, n.d.)","plainCitation":"(Samba Documentation, n.d.)","noteIndex":0},"citationItems":[{"id":240,"uris":["http://zotero.org/users/local/dtKtlb1v/items/U5YS8DS5"],"itemData":{"id":240,"type":"webpage","title":"Samba Documentation","URL":"https://www.samba.org/samba/docs/","accessed":{"date-parts":[["2026",9,3]]}}}],"schema":"https://github.com/citation-style-language/schema/raw/master/csl-citation.json"}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Samba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013D3C" w:rsidRPr="005407EF" w:rsidRDefault="00013D3C" w:rsidP="005407EF">
      <w:pPr>
        <w:pStyle w:val="Heading3"/>
      </w:pPr>
      <w:bookmarkStart w:id="18" w:name="_Toc239290593"/>
      <w:r w:rsidRPr="005407EF">
        <w:t>Injection confirmed</w:t>
      </w:r>
      <w:bookmarkEnd w:id="18"/>
    </w:p>
    <w:p w:rsidR="00013D3C" w:rsidRPr="005407EF" w:rsidRDefault="00013D3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07EF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proofErr w:type="gramEnd"/>
      <w:r w:rsidRPr="005407EF">
        <w:rPr>
          <w:rFonts w:ascii="Times New Roman" w:hAnsi="Times New Roman" w:cs="Times New Roman"/>
          <w:sz w:val="20"/>
          <w:szCs w:val="20"/>
        </w:rPr>
        <w:t xml:space="preserve"> status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on fileserver shows the service inactive immediately after the stop command,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independently confirms the same failure from its own health check: fileserver drops to “1 </w:t>
      </w:r>
      <w:r w:rsidR="00D24EB6" w:rsidRPr="005407EF">
        <w:rPr>
          <w:rFonts w:ascii="Times New Roman" w:hAnsi="Times New Roman" w:cs="Times New Roman"/>
          <w:sz w:val="20"/>
          <w:szCs w:val="20"/>
        </w:rPr>
        <w:t>to of 2 services are available</w:t>
      </w:r>
      <w:r w:rsidRPr="005407EF">
        <w:rPr>
          <w:rFonts w:ascii="Times New Roman" w:hAnsi="Times New Roman" w:cs="Times New Roman"/>
          <w:sz w:val="20"/>
          <w:szCs w:val="20"/>
        </w:rPr>
        <w:t>”</w:t>
      </w:r>
    </w:p>
    <w:p w:rsidR="00D24EB6" w:rsidRPr="005407EF" w:rsidRDefault="00D24EB6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2921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lesvr_smbd_injec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85" w:rsidRDefault="00D24EB6" w:rsidP="005407EF">
      <w:pPr>
        <w:pStyle w:val="ListParagraph"/>
        <w:shd w:val="clear" w:color="auto" w:fill="FFFFFF" w:themeFill="background1"/>
        <w:ind w:left="756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 xml:space="preserve">Figure 2: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smbd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stopped on fileserver, system confirms inactive state and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flags the host as degraded</w:t>
      </w:r>
    </w:p>
    <w:p w:rsidR="005407EF" w:rsidRPr="005407EF" w:rsidRDefault="005407EF" w:rsidP="005407EF">
      <w:pPr>
        <w:pStyle w:val="ListParagraph"/>
        <w:shd w:val="clear" w:color="auto" w:fill="FFFFFF" w:themeFill="background1"/>
        <w:ind w:left="756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D24EB6" w:rsidRPr="005407EF" w:rsidRDefault="00D24EB6" w:rsidP="005407EF">
      <w:pPr>
        <w:pStyle w:val="Heading3"/>
      </w:pPr>
      <w:bookmarkStart w:id="19" w:name="_Toc239290594"/>
      <w:r w:rsidRPr="005407EF">
        <w:t>Recovery</w:t>
      </w:r>
      <w:bookmarkEnd w:id="19"/>
    </w:p>
    <w:p w:rsidR="00D24EB6" w:rsidRPr="005407EF" w:rsidRDefault="00BC4951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R</w:t>
      </w:r>
      <w:r w:rsidR="00D24EB6" w:rsidRPr="005407EF">
        <w:rPr>
          <w:rFonts w:ascii="Times New Roman" w:hAnsi="Times New Roman" w:cs="Times New Roman"/>
          <w:sz w:val="20"/>
          <w:szCs w:val="20"/>
        </w:rPr>
        <w:t>ecover</w:t>
      </w:r>
      <w:r w:rsidRPr="005407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fileserver.yml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validated the Samba configuration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testparm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-s) before restarting the service, then the orchestrator verified full recovery.</w:t>
      </w:r>
    </w:p>
    <w:p w:rsidR="00BC4951" w:rsidRPr="005407EF" w:rsidRDefault="00BC4951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</w:p>
    <w:p w:rsidR="00BC4951" w:rsidRPr="005407EF" w:rsidRDefault="00BC4951" w:rsidP="00B03734">
      <w:pPr>
        <w:pStyle w:val="ListParagraph"/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059680" cy="314498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lesvr_smbd_succe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61" cy="32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0A0" w:rsidRPr="005407EF" w:rsidRDefault="00BC4951" w:rsidP="00BC4951">
      <w:pPr>
        <w:shd w:val="clear" w:color="auto" w:fill="FFFFFF" w:themeFill="background1"/>
        <w:ind w:left="396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lastRenderedPageBreak/>
        <w:t>Figure 3: File server recovery playbook output and RTO, with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configuration all four hosts healthy afterward.</w:t>
      </w:r>
    </w:p>
    <w:p w:rsidR="008761AC" w:rsidRPr="005407EF" w:rsidRDefault="00BC4951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This was the slowest recovery of the four tested. The gap between playbook completion and confirmed recovery warrants investigation- candidates include Samba’s own service-ready delay under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testparm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validation, or verification polling interval overhead, recommended follow-up is instrumenting the time spent inside the playbook separately from time spent in orchestrator verification.</w:t>
      </w:r>
    </w:p>
    <w:p w:rsidR="008761AC" w:rsidRPr="005407EF" w:rsidRDefault="008761AC" w:rsidP="005407EF">
      <w:pPr>
        <w:pStyle w:val="Heading2"/>
      </w:pPr>
      <w:bookmarkStart w:id="20" w:name="_Toc239290595"/>
      <w:r w:rsidRPr="005407EF">
        <w:t>Web Server (Nginx) Recovery</w:t>
      </w:r>
      <w:bookmarkEnd w:id="20"/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Nginx was stopped on webserver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stop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) to simulate the web tier becoming unavailable.</w:t>
      </w:r>
    </w:p>
    <w:p w:rsidR="008761AC" w:rsidRPr="005407EF" w:rsidRDefault="008761AC" w:rsidP="005407EF">
      <w:pPr>
        <w:pStyle w:val="Heading3"/>
      </w:pPr>
      <w:bookmarkStart w:id="21" w:name="_Toc239290596"/>
      <w:r w:rsidRPr="005407EF">
        <w:t>Injection confirmed</w:t>
      </w:r>
      <w:bookmarkEnd w:id="21"/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immediately flagged webserver as “1 out of 2 services are available” the following the manual stop command, issued directly from backupserver over the same SSH path the disaster simulator automates.</w:t>
      </w:r>
    </w:p>
    <w:p w:rsidR="008761AC" w:rsidRPr="005407EF" w:rsidRDefault="008761AC" w:rsidP="008761AC">
      <w:pPr>
        <w:pStyle w:val="ListParagraph"/>
        <w:shd w:val="clear" w:color="auto" w:fill="FFFFFF" w:themeFill="background1"/>
        <w:ind w:left="756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8761AC">
      <w:pPr>
        <w:pStyle w:val="ListParagraph"/>
        <w:shd w:val="clear" w:color="auto" w:fill="FFFFFF" w:themeFill="background1"/>
        <w:ind w:left="756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5455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ginx_injection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1AC" w:rsidRPr="005407EF" w:rsidRDefault="008761AC" w:rsidP="008761AC">
      <w:pPr>
        <w:pStyle w:val="ListParagraph"/>
        <w:shd w:val="clear" w:color="auto" w:fill="FFFFFF" w:themeFill="background1"/>
        <w:ind w:left="756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 xml:space="preserve">Figure 4: Nginx stopped on webserver via SSH from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backupserver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>,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flags webserver as degraded</w:t>
      </w:r>
    </w:p>
    <w:p w:rsidR="00BC4951" w:rsidRPr="005407EF" w:rsidRDefault="00BC4951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5407EF">
      <w:pPr>
        <w:pStyle w:val="Heading3"/>
      </w:pPr>
      <w:bookmarkStart w:id="22" w:name="_Toc239290597"/>
      <w:r w:rsidRPr="005407EF">
        <w:t>Recovery</w:t>
      </w:r>
      <w:bookmarkEnd w:id="22"/>
    </w:p>
    <w:p w:rsidR="00C100A0" w:rsidRPr="005407EF" w:rsidRDefault="008761AC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54032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ginx_recover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9B" w:rsidRPr="005407EF" w:rsidRDefault="008761AC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>Figure 5: Nginx recovery playbook output and RTO, with all four hosts confirmed healthy afterward</w:t>
      </w: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A66685" w:rsidRDefault="00A66685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5407EF" w:rsidRDefault="005407EF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5407EF" w:rsidRDefault="005407EF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5407EF" w:rsidRPr="005407EF" w:rsidRDefault="005407EF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8761AC" w:rsidRPr="005407EF" w:rsidRDefault="008761AC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8761AC" w:rsidRPr="005407EF" w:rsidRDefault="008761AC" w:rsidP="005407EF">
      <w:pPr>
        <w:pStyle w:val="Heading2"/>
      </w:pPr>
      <w:r w:rsidRPr="005407EF">
        <w:t xml:space="preserve"> </w:t>
      </w:r>
      <w:bookmarkStart w:id="23" w:name="_Toc239290598"/>
      <w:r w:rsidRPr="005407EF">
        <w:t>Database (PostgreSQL) Recovery</w:t>
      </w:r>
      <w:bookmarkEnd w:id="23"/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PostgreSQL was stopped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stop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postgresql.service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) to simulate a </w:t>
      </w:r>
      <w:r w:rsidR="00871897" w:rsidRPr="005407EF">
        <w:rPr>
          <w:rFonts w:ascii="Times New Roman" w:hAnsi="Times New Roman" w:cs="Times New Roman"/>
          <w:sz w:val="20"/>
          <w:szCs w:val="20"/>
        </w:rPr>
        <w:t>database</w:t>
      </w:r>
      <w:r w:rsidRPr="005407EF">
        <w:rPr>
          <w:rFonts w:ascii="Times New Roman" w:hAnsi="Times New Roman" w:cs="Times New Roman"/>
          <w:sz w:val="20"/>
          <w:szCs w:val="20"/>
        </w:rPr>
        <w:t xml:space="preserve"> outage.</w:t>
      </w:r>
    </w:p>
    <w:p w:rsidR="008761AC" w:rsidRPr="005407EF" w:rsidRDefault="008761AC" w:rsidP="005407EF">
      <w:pPr>
        <w:pStyle w:val="Heading3"/>
      </w:pPr>
      <w:bookmarkStart w:id="24" w:name="_Toc239290599"/>
      <w:r w:rsidRPr="005407EF">
        <w:t>Injection confirmed</w:t>
      </w:r>
      <w:bookmarkEnd w:id="24"/>
    </w:p>
    <w:p w:rsidR="004E4F6A" w:rsidRPr="005407EF" w:rsidRDefault="004E4F6A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flagged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as “1 out of 2 services are available” immediately following the stop command.</w:t>
      </w:r>
    </w:p>
    <w:p w:rsidR="004E4F6A" w:rsidRPr="005407EF" w:rsidRDefault="004E4F6A" w:rsidP="008761AC">
      <w:pPr>
        <w:pStyle w:val="ListParagraph"/>
        <w:shd w:val="clear" w:color="auto" w:fill="FFFFFF" w:themeFill="background1"/>
        <w:ind w:left="756"/>
        <w:rPr>
          <w:rFonts w:ascii="Times New Roman" w:hAnsi="Times New Roman" w:cs="Times New Roman"/>
          <w:sz w:val="20"/>
          <w:szCs w:val="20"/>
        </w:rPr>
      </w:pPr>
    </w:p>
    <w:p w:rsidR="004E4F6A" w:rsidRPr="005407EF" w:rsidRDefault="004E4F6A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53892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ostgreSql_Inject_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BD" w:rsidRPr="005407EF" w:rsidRDefault="004E4F6A" w:rsidP="004E4F6A">
      <w:pPr>
        <w:jc w:val="right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 xml:space="preserve">Figure 6: PostgreSQL stopped on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dbserver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via SSH from backupserver.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flags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dbserver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as degraded</w:t>
      </w:r>
    </w:p>
    <w:p w:rsidR="00C547BD" w:rsidRPr="005407EF" w:rsidRDefault="00C547BD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Default="004E4F6A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Pr="005407EF" w:rsidRDefault="005407EF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Pr="005407EF" w:rsidRDefault="004E4F6A" w:rsidP="005407EF">
      <w:pPr>
        <w:pStyle w:val="Heading3"/>
      </w:pPr>
      <w:bookmarkStart w:id="25" w:name="_Toc239290600"/>
      <w:r w:rsidRPr="005407EF">
        <w:t>Recovery</w:t>
      </w:r>
      <w:bookmarkEnd w:id="25"/>
    </w:p>
    <w:p w:rsidR="004E4F6A" w:rsidRPr="005407EF" w:rsidRDefault="004E4F6A" w:rsidP="005407EF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5407EF">
        <w:rPr>
          <w:rFonts w:ascii="Times New Roman" w:hAnsi="Times New Roman" w:cs="Times New Roman"/>
          <w:noProof/>
          <w:color w:val="5B9BD5" w:themeColor="accent1"/>
          <w:sz w:val="24"/>
          <w:szCs w:val="24"/>
        </w:rPr>
        <w:drawing>
          <wp:inline distT="0" distB="0" distL="0" distR="0">
            <wp:extent cx="5731510" cy="52857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ostgreSql_recover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BD" w:rsidRPr="005407EF" w:rsidRDefault="004E4F6A" w:rsidP="004E4F6A">
      <w:pPr>
        <w:jc w:val="right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>Figure 7: PostgreSQL recovery playbook output and RTO, with all four hosts confirmed healthy afterward.</w:t>
      </w: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Default="00A66685">
      <w:pPr>
        <w:rPr>
          <w:rFonts w:ascii="Times New Roman" w:hAnsi="Times New Roman" w:cs="Times New Roman"/>
        </w:rPr>
      </w:pPr>
    </w:p>
    <w:p w:rsidR="005407EF" w:rsidRPr="005407EF" w:rsidRDefault="005407EF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4E4F6A" w:rsidRPr="005407EF" w:rsidRDefault="004E4F6A" w:rsidP="005407EF">
      <w:pPr>
        <w:pStyle w:val="Heading1"/>
      </w:pPr>
      <w:bookmarkStart w:id="26" w:name="_Toc239290601"/>
      <w:r w:rsidRPr="005407EF">
        <w:t>Summary of Measured Times</w:t>
      </w:r>
      <w:bookmarkEnd w:id="26"/>
    </w:p>
    <w:p w:rsidR="004E4F6A" w:rsidRPr="005407EF" w:rsidRDefault="004E4F6A" w:rsidP="005407EF">
      <w:pPr>
        <w:pStyle w:val="ListParagraph"/>
        <w:ind w:left="0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2026"/>
        <w:gridCol w:w="2433"/>
        <w:gridCol w:w="1740"/>
        <w:gridCol w:w="2850"/>
      </w:tblGrid>
      <w:tr w:rsidR="004E4F6A" w:rsidRPr="005407EF" w:rsidTr="005407EF">
        <w:tc>
          <w:tcPr>
            <w:tcW w:w="2026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Failure Type</w:t>
            </w:r>
          </w:p>
        </w:tc>
        <w:tc>
          <w:tcPr>
            <w:tcW w:w="2433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Recovery Mechanism</w:t>
            </w:r>
          </w:p>
        </w:tc>
        <w:tc>
          <w:tcPr>
            <w:tcW w:w="1740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Measured RTO</w:t>
            </w:r>
          </w:p>
        </w:tc>
        <w:tc>
          <w:tcPr>
            <w:tcW w:w="2850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Verify Attempts Needed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Disk space exhaustion (backupserver)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+ Python failsafe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36.13s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3, after 1 retry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File server (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smbd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) down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only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103.85s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Web server (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nginx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) down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only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14.41s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Database (PostgreSQL) down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only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14.97s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</w:t>
            </w:r>
          </w:p>
        </w:tc>
      </w:tr>
    </w:tbl>
    <w:p w:rsidR="004E4F6A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4: Summary of Measured Times</w:t>
      </w:r>
    </w:p>
    <w:p w:rsidR="00EC5647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color w:val="1F4E79" w:themeColor="accent1" w:themeShade="80"/>
          <w:sz w:val="18"/>
          <w:szCs w:val="18"/>
        </w:rPr>
      </w:pPr>
    </w:p>
    <w:p w:rsidR="00C547BD" w:rsidRPr="005407EF" w:rsidRDefault="00060E9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Every monitored failure type except a direct Backup Server health failure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/directory check) has now been exercised end-to-end against the live infrastructure with a measured, logged RTO and independent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confirmation. Nginx and PostgreSQL recovered in under 15 seconds, file server recovery, while still successful, took substantially longer and is flagged above as a target for further investigation rather than treated as fully explained by this round of testing.</w:t>
      </w:r>
    </w:p>
    <w:p w:rsidR="00060E9C" w:rsidRPr="005407EF" w:rsidRDefault="00060E9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060E9C" w:rsidRPr="005407EF" w:rsidRDefault="00060E9C" w:rsidP="005407EF">
      <w:pPr>
        <w:pStyle w:val="Heading1"/>
      </w:pPr>
      <w:bookmarkStart w:id="27" w:name="_Toc239290602"/>
      <w:r w:rsidRPr="005407EF">
        <w:t>Lesson Learned</w:t>
      </w:r>
      <w:bookmarkEnd w:id="27"/>
    </w:p>
    <w:p w:rsidR="00060E9C" w:rsidRPr="005407EF" w:rsidRDefault="00060E9C" w:rsidP="005407EF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Live testing against real infrastructure surfaced defects that a code review alone would not have caught-most notably, deployment gaps where a correct fix existed locally but was not actually copied to the running server, which recurred multiple times for the same disk-recovery issue.</w:t>
      </w:r>
    </w:p>
    <w:p w:rsidR="00060E9C" w:rsidRPr="005407EF" w:rsidRDefault="00060E9C" w:rsidP="005407EF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Monitoring and recovery tooling needs to be as resilient as the service it protects,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itself lacked a persistent service definition and was the single point of failure for visibility into the rest of the system for extended period.</w:t>
      </w:r>
    </w:p>
    <w:p w:rsidR="00060E9C" w:rsidRPr="005407EF" w:rsidRDefault="00060E9C" w:rsidP="005407EF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Some failure modes are infrastructure-level, not application-level, repeated kernel soft lockups on the database server traced to host CPU/IO contention rather than any script or service defect, and no amount of </w:t>
      </w:r>
      <w:r w:rsidR="00AB0095" w:rsidRPr="005407EF">
        <w:rPr>
          <w:rFonts w:ascii="Times New Roman" w:hAnsi="Times New Roman" w:cs="Times New Roman"/>
          <w:sz w:val="20"/>
          <w:szCs w:val="20"/>
        </w:rPr>
        <w:t>application layer</w:t>
      </w:r>
      <w:r w:rsidRPr="005407EF">
        <w:rPr>
          <w:rFonts w:ascii="Times New Roman" w:hAnsi="Times New Roman" w:cs="Times New Roman"/>
          <w:sz w:val="20"/>
          <w:szCs w:val="20"/>
        </w:rPr>
        <w:t xml:space="preserve"> recovery logic can subs</w:t>
      </w:r>
      <w:r w:rsidR="00AB0095" w:rsidRPr="005407EF">
        <w:rPr>
          <w:rFonts w:ascii="Times New Roman" w:hAnsi="Times New Roman" w:cs="Times New Roman"/>
          <w:sz w:val="20"/>
          <w:szCs w:val="20"/>
        </w:rPr>
        <w:t>titute for adequate host capacity.</w:t>
      </w:r>
    </w:p>
    <w:p w:rsidR="00A55522" w:rsidRPr="005407EF" w:rsidRDefault="00A55522" w:rsidP="005407EF">
      <w:pPr>
        <w:pStyle w:val="ListParagraph"/>
        <w:ind w:left="1800"/>
        <w:rPr>
          <w:rFonts w:ascii="Times New Roman" w:hAnsi="Times New Roman" w:cs="Times New Roman"/>
          <w:sz w:val="20"/>
          <w:szCs w:val="20"/>
        </w:rPr>
      </w:pPr>
    </w:p>
    <w:p w:rsidR="00A55522" w:rsidRPr="005407EF" w:rsidRDefault="00A55522" w:rsidP="005407EF">
      <w:pPr>
        <w:pStyle w:val="Heading1"/>
      </w:pPr>
      <w:r w:rsidRPr="005407EF">
        <w:t xml:space="preserve"> </w:t>
      </w:r>
      <w:bookmarkStart w:id="28" w:name="_Toc239290603"/>
      <w:r w:rsidRPr="005407EF">
        <w:t>Appendix A: Screenshot Evidence Index</w:t>
      </w:r>
      <w:bookmarkEnd w:id="28"/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1 (Section 8.1) – Disk-recovery failsafe log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dashboard, all four hosts healthy.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Figure 2 (Section 8.2) -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stopped on fileserver, system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both confirm the outage.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3 (Section 8.2) – File server recovery playbook output, RTO, and post-recovery dashboard.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4 (Section 8.3) – Nginx stopped on webserver,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confirms the outage.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5 (Section 8.3) – Nginx recovery playbook output, RTO, and post-recovery dashboard.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Figure 6 (Section 8.4) – PostgreSQL stopped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confirms the outage.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7 (Section 8.4) – PostgreSQL recovery playbook output, RTO, and post-recovery dashboard.</w:t>
      </w:r>
    </w:p>
    <w:p w:rsidR="00A55522" w:rsidRPr="005407EF" w:rsidRDefault="00A55522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A55522" w:rsidRDefault="00A55522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Pr="00871897" w:rsidRDefault="00C110F8" w:rsidP="00871897">
      <w:pPr>
        <w:rPr>
          <w:rFonts w:ascii="Times New Roman" w:hAnsi="Times New Roman" w:cs="Times New Roman"/>
          <w:sz w:val="20"/>
          <w:szCs w:val="20"/>
        </w:rPr>
      </w:pPr>
      <w:bookmarkStart w:id="29" w:name="_GoBack"/>
      <w:bookmarkEnd w:id="29"/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bookmarkStart w:id="30" w:name="_Toc239290604" w:displacedByCustomXml="next"/>
    <w:sdt>
      <w:sdtPr>
        <w:id w:val="82725067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871897" w:rsidRDefault="00871897">
          <w:pPr>
            <w:pStyle w:val="Heading1"/>
          </w:pPr>
          <w:r>
            <w:t>References</w:t>
          </w:r>
          <w:bookmarkEnd w:id="30"/>
        </w:p>
        <w:sdt>
          <w:sdtPr>
            <w:id w:val="-573587230"/>
            <w:bibliography/>
          </w:sdtPr>
          <w:sdtContent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>
                <w:fldChar w:fldCharType="begin"/>
              </w:r>
              <w:r>
                <w:instrText xml:space="preserve"> ADDIN ZOTERO_BIBL {"uncited":[],"omitted":[],"custom":[]} CSL_BIBLIOGRAPHY </w:instrText>
              </w:r>
              <w:r>
                <w:fldChar w:fldCharType="separate"/>
              </w:r>
              <w:proofErr w:type="spellStart"/>
              <w:r w:rsidRPr="00871897">
                <w:rPr>
                  <w:i/>
                  <w:iCs/>
                </w:rPr>
                <w:t>Ansible</w:t>
              </w:r>
              <w:proofErr w:type="spellEnd"/>
              <w:r w:rsidRPr="00871897">
                <w:rPr>
                  <w:i/>
                  <w:iCs/>
                </w:rPr>
                <w:t xml:space="preserve"> Community | </w:t>
              </w:r>
              <w:proofErr w:type="spellStart"/>
              <w:r w:rsidRPr="00871897">
                <w:rPr>
                  <w:i/>
                  <w:iCs/>
                </w:rPr>
                <w:t>Ansible</w:t>
              </w:r>
              <w:proofErr w:type="spellEnd"/>
              <w:r w:rsidRPr="00871897">
                <w:rPr>
                  <w:i/>
                  <w:iCs/>
                </w:rPr>
                <w:t xml:space="preserve">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https://docs.ansible.com/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 xml:space="preserve">Documentation – Oracle </w:t>
              </w:r>
              <w:proofErr w:type="spellStart"/>
              <w:r w:rsidRPr="00871897">
                <w:rPr>
                  <w:i/>
                  <w:iCs/>
                </w:rPr>
                <w:t>VirtualBox</w:t>
              </w:r>
              <w:proofErr w:type="spellEnd"/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https://www.virtualbox.org/wiki/Documentation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 xml:space="preserve">Easy, proactive monitoring of processes, programs, files, directories, </w:t>
              </w:r>
              <w:proofErr w:type="spellStart"/>
              <w:r w:rsidRPr="00871897">
                <w:rPr>
                  <w:i/>
                  <w:iCs/>
                </w:rPr>
                <w:t>filesystems</w:t>
              </w:r>
              <w:proofErr w:type="spellEnd"/>
              <w:r w:rsidRPr="00871897">
                <w:rPr>
                  <w:i/>
                  <w:iCs/>
                </w:rPr>
                <w:t xml:space="preserve"> and hosts | </w:t>
              </w:r>
              <w:proofErr w:type="spellStart"/>
              <w:r w:rsidRPr="00871897">
                <w:rPr>
                  <w:i/>
                  <w:iCs/>
                </w:rPr>
                <w:t>Monit</w:t>
              </w:r>
              <w:proofErr w:type="spellEnd"/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https://mmonit.com/monit/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>Nginx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https://nginx.org/en/docs/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proofErr w:type="spellStart"/>
              <w:r w:rsidRPr="00871897">
                <w:rPr>
                  <w:i/>
                  <w:iCs/>
                </w:rPr>
                <w:t>OpenSSH</w:t>
              </w:r>
              <w:proofErr w:type="spellEnd"/>
              <w:r w:rsidRPr="00871897">
                <w:rPr>
                  <w:i/>
                  <w:iCs/>
                </w:rPr>
                <w:t>: Manual Pages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https://www.openssh.org/manual.html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>PostgreSQL: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https://www.postgresql.org/docs/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>Samba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https://www.samba.org/samba/docs/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proofErr w:type="spellStart"/>
              <w:proofErr w:type="gramStart"/>
              <w:r w:rsidRPr="00871897">
                <w:rPr>
                  <w:i/>
                  <w:iCs/>
                </w:rPr>
                <w:t>subprocess</w:t>
              </w:r>
              <w:proofErr w:type="spellEnd"/>
              <w:r w:rsidRPr="00871897">
                <w:rPr>
                  <w:i/>
                  <w:iCs/>
                </w:rPr>
                <w:t>—</w:t>
              </w:r>
              <w:proofErr w:type="spellStart"/>
              <w:proofErr w:type="gramEnd"/>
              <w:r w:rsidRPr="00871897">
                <w:rPr>
                  <w:i/>
                  <w:iCs/>
                </w:rPr>
                <w:t>Subprocess</w:t>
              </w:r>
              <w:proofErr w:type="spellEnd"/>
              <w:r w:rsidRPr="00871897">
                <w:rPr>
                  <w:i/>
                  <w:iCs/>
                </w:rPr>
                <w:t xml:space="preserve"> management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Python Documentation. Retrieved September 3, 2026, from https://docs.python.org/3/library/subprocess.html</w:t>
              </w:r>
            </w:p>
            <w:p w:rsidR="00871897" w:rsidRDefault="00871897">
              <w:r>
                <w:fldChar w:fldCharType="end"/>
              </w:r>
            </w:p>
          </w:sdtContent>
        </w:sdt>
      </w:sdtContent>
    </w:sdt>
    <w:p w:rsidR="00C110F8" w:rsidRPr="005407EF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sectPr w:rsidR="00C110F8" w:rsidRPr="005407EF">
      <w:head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63A" w:rsidRDefault="0093763A" w:rsidP="00417253">
      <w:pPr>
        <w:spacing w:after="0" w:line="240" w:lineRule="auto"/>
      </w:pPr>
      <w:r>
        <w:separator/>
      </w:r>
    </w:p>
  </w:endnote>
  <w:endnote w:type="continuationSeparator" w:id="0">
    <w:p w:rsidR="0093763A" w:rsidRDefault="0093763A" w:rsidP="00417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63A" w:rsidRDefault="0093763A" w:rsidP="00417253">
      <w:pPr>
        <w:spacing w:after="0" w:line="240" w:lineRule="auto"/>
      </w:pPr>
      <w:r>
        <w:separator/>
      </w:r>
    </w:p>
  </w:footnote>
  <w:footnote w:type="continuationSeparator" w:id="0">
    <w:p w:rsidR="0093763A" w:rsidRDefault="0093763A" w:rsidP="00417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5868605"/>
      <w:docPartObj>
        <w:docPartGallery w:val="Page Numbers (Top of Page)"/>
        <w:docPartUnique/>
      </w:docPartObj>
    </w:sdtPr>
    <w:sdtEndPr>
      <w:rPr>
        <w:noProof/>
      </w:rPr>
    </w:sdtEndPr>
    <w:sdtContent>
      <w:p w:rsidR="00417253" w:rsidRDefault="00417253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608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17253" w:rsidRDefault="004172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96165"/>
    <w:multiLevelType w:val="hybridMultilevel"/>
    <w:tmpl w:val="68CC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23A37"/>
    <w:multiLevelType w:val="hybridMultilevel"/>
    <w:tmpl w:val="18C47196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1F286F31"/>
    <w:multiLevelType w:val="hybridMultilevel"/>
    <w:tmpl w:val="DD1C38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F84601"/>
    <w:multiLevelType w:val="hybridMultilevel"/>
    <w:tmpl w:val="CC706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D26935"/>
    <w:multiLevelType w:val="hybridMultilevel"/>
    <w:tmpl w:val="B6CC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B2F55"/>
    <w:multiLevelType w:val="hybridMultilevel"/>
    <w:tmpl w:val="367CB862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6" w15:restartNumberingAfterBreak="0">
    <w:nsid w:val="3E255158"/>
    <w:multiLevelType w:val="multilevel"/>
    <w:tmpl w:val="13CE0A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4E79" w:themeColor="accent1" w:themeShade="80"/>
      </w:rPr>
    </w:lvl>
    <w:lvl w:ilvl="1">
      <w:start w:val="1"/>
      <w:numFmt w:val="decimal"/>
      <w:isLgl/>
      <w:lvlText w:val="%1.%2."/>
      <w:lvlJc w:val="left"/>
      <w:pPr>
        <w:ind w:left="75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8" w:hanging="1800"/>
      </w:pPr>
      <w:rPr>
        <w:rFonts w:hint="default"/>
      </w:rPr>
    </w:lvl>
  </w:abstractNum>
  <w:abstractNum w:abstractNumId="7" w15:restartNumberingAfterBreak="0">
    <w:nsid w:val="44715B3A"/>
    <w:multiLevelType w:val="hybridMultilevel"/>
    <w:tmpl w:val="017643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493310"/>
    <w:multiLevelType w:val="hybridMultilevel"/>
    <w:tmpl w:val="5EBE1C6A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9" w15:restartNumberingAfterBreak="0">
    <w:nsid w:val="52734EC1"/>
    <w:multiLevelType w:val="hybridMultilevel"/>
    <w:tmpl w:val="21F8A0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292708"/>
    <w:multiLevelType w:val="hybridMultilevel"/>
    <w:tmpl w:val="1504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9"/>
  </w:num>
  <w:num w:numId="6">
    <w:abstractNumId w:val="8"/>
  </w:num>
  <w:num w:numId="7">
    <w:abstractNumId w:val="3"/>
  </w:num>
  <w:num w:numId="8">
    <w:abstractNumId w:val="2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BD"/>
    <w:rsid w:val="00013D3C"/>
    <w:rsid w:val="000262D9"/>
    <w:rsid w:val="00060E9C"/>
    <w:rsid w:val="000C7CD5"/>
    <w:rsid w:val="0019529B"/>
    <w:rsid w:val="00400B28"/>
    <w:rsid w:val="00417253"/>
    <w:rsid w:val="004E4F6A"/>
    <w:rsid w:val="0051460C"/>
    <w:rsid w:val="005407EF"/>
    <w:rsid w:val="00592917"/>
    <w:rsid w:val="0066696C"/>
    <w:rsid w:val="00772B85"/>
    <w:rsid w:val="00871897"/>
    <w:rsid w:val="008761AC"/>
    <w:rsid w:val="0090320C"/>
    <w:rsid w:val="0093763A"/>
    <w:rsid w:val="009970F1"/>
    <w:rsid w:val="009A448A"/>
    <w:rsid w:val="00A2033E"/>
    <w:rsid w:val="00A55522"/>
    <w:rsid w:val="00A66685"/>
    <w:rsid w:val="00AB0095"/>
    <w:rsid w:val="00AF608A"/>
    <w:rsid w:val="00B03734"/>
    <w:rsid w:val="00BC4951"/>
    <w:rsid w:val="00C100A0"/>
    <w:rsid w:val="00C110F8"/>
    <w:rsid w:val="00C547BD"/>
    <w:rsid w:val="00D24EB6"/>
    <w:rsid w:val="00DE4651"/>
    <w:rsid w:val="00E82825"/>
    <w:rsid w:val="00EC1D90"/>
    <w:rsid w:val="00EC5647"/>
    <w:rsid w:val="00F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DDD7"/>
  <w15:chartTrackingRefBased/>
  <w15:docId w15:val="{1530A69E-CBB4-4B97-BB86-BD6C3DEF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7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7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7BD"/>
    <w:pPr>
      <w:ind w:left="720"/>
      <w:contextualSpacing/>
    </w:pPr>
  </w:style>
  <w:style w:type="table" w:styleId="TableGrid">
    <w:name w:val="Table Grid"/>
    <w:basedOn w:val="TableNormal"/>
    <w:uiPriority w:val="39"/>
    <w:rsid w:val="00F53535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1F4E79" w:themeColor="accent1" w:themeShade="80"/>
        <w:left w:val="single" w:sz="4" w:space="0" w:color="1F4E79" w:themeColor="accent1" w:themeShade="80"/>
        <w:bottom w:val="single" w:sz="4" w:space="0" w:color="1F4E79" w:themeColor="accent1" w:themeShade="80"/>
        <w:right w:val="single" w:sz="4" w:space="0" w:color="1F4E79" w:themeColor="accent1" w:themeShade="80"/>
        <w:insideH w:val="single" w:sz="4" w:space="0" w:color="1F4E79" w:themeColor="accent1" w:themeShade="80"/>
        <w:insideV w:val="single" w:sz="4" w:space="0" w:color="1F4E79" w:themeColor="accent1" w:themeShade="80"/>
      </w:tblBorders>
    </w:tblPr>
  </w:style>
  <w:style w:type="table" w:styleId="GridTable4-Accent5">
    <w:name w:val="Grid Table 4 Accent 5"/>
    <w:basedOn w:val="TableNormal"/>
    <w:uiPriority w:val="49"/>
    <w:rsid w:val="00C547BD"/>
    <w:pPr>
      <w:spacing w:after="0"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1F4E79" w:themeFill="accent1" w:themeFillShade="80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C547B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40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07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07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407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07EF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407EF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407EF"/>
    <w:pPr>
      <w:spacing w:after="0"/>
      <w:ind w:left="44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07E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407EF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407EF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407EF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407EF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407EF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407EF"/>
    <w:pPr>
      <w:spacing w:after="0"/>
      <w:ind w:left="176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17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253"/>
  </w:style>
  <w:style w:type="paragraph" w:styleId="Footer">
    <w:name w:val="footer"/>
    <w:basedOn w:val="Normal"/>
    <w:link w:val="FooterChar"/>
    <w:uiPriority w:val="99"/>
    <w:unhideWhenUsed/>
    <w:rsid w:val="00417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253"/>
  </w:style>
  <w:style w:type="paragraph" w:styleId="Bibliography">
    <w:name w:val="Bibliography"/>
    <w:basedOn w:val="Normal"/>
    <w:next w:val="Normal"/>
    <w:uiPriority w:val="37"/>
    <w:unhideWhenUsed/>
    <w:rsid w:val="00871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F45F9-F576-44FB-B1C9-2A026A510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3836</Words>
  <Characters>21869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Tp</dc:creator>
  <cp:keywords/>
  <dc:description/>
  <cp:lastModifiedBy>Athul Tp</cp:lastModifiedBy>
  <cp:revision>3</cp:revision>
  <cp:lastPrinted>2026-09-02T19:47:00Z</cp:lastPrinted>
  <dcterms:created xsi:type="dcterms:W3CDTF">2026-09-02T19:47:00Z</dcterms:created>
  <dcterms:modified xsi:type="dcterms:W3CDTF">2026-09-02T19:48:00Z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id="dTzLcTF7"/&gt;&lt;style id="http://www.zotero.org/styles/apa" locale="en-US"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