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FRANCHISE AGREEMENT</w:t>
      </w:r>
    </w:p>
    <w:p>
      <w:pPr>
        <w:spacing w:after="300"/>
        <w:jc w:val="center"/>
      </w:pPr>
      <w:r>
        <w:rPr>
          <w:i/>
          <w:iCs/>
          <w:sz w:val="20"/>
          <w:szCs w:val="20"/>
        </w:rPr>
        <w:t xml:space="preserve">Contract Ref: SRF/FRN/2026/152</w:t>
      </w:r>
    </w:p>
    <w:p>
      <w:pPr>
        <w:spacing w:after="300"/>
      </w:pPr>
      <w:r>
        <w:rPr>
          <w:i/>
          <w:iCs/>
          <w:color w:val="999999"/>
          <w:sz w:val="18"/>
          <w:szCs w:val="18"/>
        </w:rPr>
        <w:t xml:space="preserve">[SYNTHETIC TEST DOCUMENT — fictional parties, fictional facts. Prepared solely as a labelled test fixture for evaluating contract-review AI models on Indian commercial agreements. Not a template for actual use and not legal advice.]</w:t>
      </w:r>
    </w:p>
    <w:p>
      <w:pPr>
        <w:spacing w:after="120"/>
        <w:jc w:val="both"/>
      </w:pPr>
      <w:r>
        <w:rPr>
          <w:sz w:val="22"/>
          <w:szCs w:val="22"/>
        </w:rPr>
        <w:t xml:space="preserve">This Franchise Agreement ("Agreement") is made at Pune on this 20th day of February, 2026,</w:t>
      </w:r>
    </w:p>
    <w:p>
      <w:pPr>
        <w:spacing w:after="120"/>
        <w:jc w:val="both"/>
      </w:pPr>
      <w:r>
        <w:rPr>
          <w:sz w:val="22"/>
          <w:szCs w:val="22"/>
        </w:rPr>
        <w:t xml:space="preserve">BETWEEN</w:t>
      </w:r>
    </w:p>
    <w:p>
      <w:pPr>
        <w:spacing w:after="120"/>
        <w:jc w:val="both"/>
      </w:pPr>
      <w:r>
        <w:rPr>
          <w:sz w:val="22"/>
          <w:szCs w:val="22"/>
        </w:rPr>
        <w:t xml:space="preserve">Spice Route Foods Private Limited, a company having its registered office at Koregaon Park, Pune, Maharashtra ("Franchisor"),</w:t>
      </w:r>
    </w:p>
    <w:p>
      <w:pPr>
        <w:spacing w:after="120"/>
        <w:jc w:val="both"/>
      </w:pPr>
      <w:r>
        <w:rPr>
          <w:sz w:val="22"/>
          <w:szCs w:val="22"/>
        </w:rPr>
        <w:t xml:space="preserve">AND</w:t>
      </w:r>
    </w:p>
    <w:p>
      <w:pPr>
        <w:spacing w:after="120"/>
        <w:jc w:val="both"/>
      </w:pPr>
      <w:r>
        <w:rPr>
          <w:sz w:val="22"/>
          <w:szCs w:val="22"/>
        </w:rPr>
        <w:t xml:space="preserve">Mr. Rohit Deshmukh, residing at Kothrud, Pune, Maharashtra ("Franchisee").</w:t>
      </w:r>
    </w:p>
    <w:p>
      <w:pPr>
        <w:spacing w:after="80" w:before="240"/>
      </w:pPr>
      <w:r>
        <w:rPr>
          <w:b/>
          <w:bCs/>
          <w:sz w:val="23"/>
          <w:szCs w:val="23"/>
        </w:rPr>
        <w:t xml:space="preserve">1. Grant of Franchise</w:t>
      </w:r>
    </w:p>
    <w:p>
      <w:pPr>
        <w:spacing w:after="160"/>
        <w:jc w:val="both"/>
      </w:pPr>
      <w:r>
        <w:rPr>
          <w:sz w:val="22"/>
          <w:szCs w:val="22"/>
        </w:rPr>
        <w:t xml:space="preserve">The Franchisor grants the Franchisee a franchise to operate one (1) "Spice Route" branded quick-service restaurant outlet at the location specified in Schedule 1, using the Franchisor's trademarks, systems, and operating procedures, in consideration of the fees set out in Clause 2.</w:t>
      </w:r>
    </w:p>
    <w:p>
      <w:pPr>
        <w:spacing w:after="80" w:before="240"/>
      </w:pPr>
      <w:r>
        <w:rPr>
          <w:b/>
          <w:bCs/>
          <w:sz w:val="23"/>
          <w:szCs w:val="23"/>
        </w:rPr>
        <w:t xml:space="preserve">2. Franchise Fee and Royalty</w:t>
      </w:r>
    </w:p>
    <w:p>
      <w:pPr>
        <w:spacing w:after="160"/>
        <w:jc w:val="both"/>
      </w:pPr>
      <w:r>
        <w:rPr>
          <w:sz w:val="22"/>
          <w:szCs w:val="22"/>
        </w:rPr>
        <w:t xml:space="preserve">The Franchisee shall pay the Franchisor a one-time franchise fee of INR 15,00,000 and an ongoing monthly royalty of eight percent (8%) of gross sales.</w:t>
      </w:r>
    </w:p>
    <w:p>
      <w:pPr>
        <w:spacing w:after="80" w:before="240"/>
      </w:pPr>
      <w:r>
        <w:rPr>
          <w:b/>
          <w:bCs/>
          <w:sz w:val="23"/>
          <w:szCs w:val="23"/>
        </w:rPr>
        <w:t xml:space="preserve">3. Term</w:t>
      </w:r>
    </w:p>
    <w:p>
      <w:pPr>
        <w:spacing w:after="160"/>
        <w:jc w:val="both"/>
      </w:pPr>
      <w:r>
        <w:rPr>
          <w:sz w:val="22"/>
          <w:szCs w:val="22"/>
        </w:rPr>
        <w:t xml:space="preserve">This Agreement shall continue in perpetuity from the date of grant unless terminated by the Franchisor in accordance with Clause 6. The Franchisee shall have no right, under any circumstances, to terminate this Agreement or to close, transfer, or cease operating the outlet without the Franchisor's prior written consent.</w:t>
      </w:r>
    </w:p>
    <w:p>
      <w:pPr>
        <w:spacing w:after="80" w:before="240"/>
      </w:pPr>
      <w:r>
        <w:rPr>
          <w:b/>
          <w:bCs/>
          <w:sz w:val="23"/>
          <w:szCs w:val="23"/>
        </w:rPr>
        <w:t xml:space="preserve">4. Pricing and Territory</w:t>
      </w:r>
    </w:p>
    <w:p>
      <w:pPr>
        <w:spacing w:after="160"/>
        <w:jc w:val="both"/>
      </w:pPr>
      <w:r>
        <w:rPr>
          <w:sz w:val="22"/>
          <w:szCs w:val="22"/>
        </w:rPr>
        <w:t xml:space="preserve">The Franchisee shall have a non-exclusive right to operate within the territory specified in Schedule 1. The Franchisee shall sell all products strictly at the Minimum Retail Price fixed by the Franchisor from time to time, listed in the Franchisor's official price circular, and shall not, under any circumstances, offer any discount, rebate, bundled offer, or below-MRP price to any customer, whether through the outlet, delivery aggregators, or otherwise.</w:t>
      </w:r>
    </w:p>
    <w:p>
      <w:pPr>
        <w:spacing w:after="80" w:before="240"/>
      </w:pPr>
      <w:r>
        <w:rPr>
          <w:b/>
          <w:bCs/>
          <w:sz w:val="23"/>
          <w:szCs w:val="23"/>
        </w:rPr>
        <w:t xml:space="preserve">5. Post-Termination Non-Compete</w:t>
      </w:r>
    </w:p>
    <w:p>
      <w:pPr>
        <w:spacing w:after="160"/>
        <w:jc w:val="both"/>
      </w:pPr>
      <w:r>
        <w:rPr>
          <w:sz w:val="22"/>
          <w:szCs w:val="22"/>
        </w:rPr>
        <w:t xml:space="preserve">The Franchisee agrees that for a period of ten (10) years following the termination or expiry of this Agreement for any reason, the Franchisee, and any entity in which the Franchisee holds an interest, shall not own, operate, manage, or have any financial interest, whether direct or indirect, in any restaurant, quick-service food outlet, or food and beverage business of any kind, anywhere in India.</w:t>
      </w:r>
    </w:p>
    <w:p>
      <w:pPr>
        <w:spacing w:after="80" w:before="240"/>
      </w:pPr>
      <w:r>
        <w:rPr>
          <w:b/>
          <w:bCs/>
          <w:sz w:val="23"/>
          <w:szCs w:val="23"/>
        </w:rPr>
        <w:t xml:space="preserve">6. Termination</w:t>
      </w:r>
    </w:p>
    <w:p>
      <w:pPr>
        <w:spacing w:after="160"/>
        <w:jc w:val="both"/>
      </w:pPr>
      <w:r>
        <w:rPr>
          <w:sz w:val="22"/>
          <w:szCs w:val="22"/>
        </w:rPr>
        <w:t xml:space="preserve">The Franchisor may terminate this Agreement immediately upon written notice for any breach by the Franchisee, or at its convenience upon thirty (30) days' notice without assigning any reason. Upon termination for any reason, including termination by the Franchisor without cause, the Franchisee shall immediately pay the Franchisor liquidated damages equal to the royalty that would have been payable for the entire remaining unexpired term of this Agreement (calculated, for the purposes of this Clause, on the basis that the Agreement would otherwise have continued for a minimum of fifteen (15) more years), computed on the assumption of projected annual sales growth of twenty percent (20%) per annum over the outlet's actual average sales in the twelve (12) months preceding termination.</w:t>
      </w:r>
    </w:p>
    <w:p>
      <w:pPr>
        <w:spacing w:after="80" w:before="240"/>
      </w:pPr>
      <w:r>
        <w:rPr>
          <w:b/>
          <w:bCs/>
          <w:sz w:val="23"/>
          <w:szCs w:val="23"/>
        </w:rPr>
        <w:t xml:space="preserve">7. Indemnity</w:t>
      </w:r>
    </w:p>
    <w:p>
      <w:pPr>
        <w:spacing w:after="160"/>
        <w:jc w:val="both"/>
      </w:pPr>
      <w:r>
        <w:rPr>
          <w:sz w:val="22"/>
          <w:szCs w:val="22"/>
        </w:rPr>
        <w:t xml:space="preserve">The Franchisee shall indemnify and hold harmless the Franchisor from any and all claims, losses, and liabilities arising from the operation of the outlet, including claims arising from the Franchisor's own instructions, recipes, or operating procedures.</w:t>
      </w:r>
    </w:p>
    <w:p>
      <w:pPr>
        <w:spacing w:after="80" w:before="240"/>
      </w:pPr>
      <w:r>
        <w:rPr>
          <w:b/>
          <w:bCs/>
          <w:sz w:val="23"/>
          <w:szCs w:val="23"/>
        </w:rPr>
        <w:t xml:space="preserve">8. Dispute Resolution</w:t>
      </w:r>
    </w:p>
    <w:p>
      <w:pPr>
        <w:spacing w:after="160"/>
        <w:jc w:val="both"/>
      </w:pPr>
      <w:r>
        <w:rPr>
          <w:sz w:val="22"/>
          <w:szCs w:val="22"/>
        </w:rPr>
        <w:t xml:space="preserve">Any dispute arising out of or in connection with this Agreement shall be referred to and finally resolved by a sole arbitrator, who shall be appointed unilaterally by the Franchisor, and the fees and expenses of the arbitrator shall be borne entirely by the Franchisee, regardless of the outcome of the arbitration.</w:t>
      </w:r>
    </w:p>
    <w:p>
      <w:pPr>
        <w:spacing w:after="80" w:before="240"/>
      </w:pPr>
      <w:r>
        <w:rPr>
          <w:b/>
          <w:bCs/>
          <w:sz w:val="23"/>
          <w:szCs w:val="23"/>
        </w:rPr>
        <w:t xml:space="preserve">9. Governing Law</w:t>
      </w:r>
    </w:p>
    <w:p>
      <w:pPr>
        <w:spacing w:after="160"/>
        <w:jc w:val="both"/>
      </w:pPr>
      <w:r>
        <w:rPr>
          <w:sz w:val="22"/>
          <w:szCs w:val="22"/>
        </w:rPr>
        <w:t xml:space="preserve">This Agreement shall be governed by the laws of India and subject to the exclusive jurisdiction of the courts at Pune.</w:t>
      </w:r>
    </w:p>
    <w:p>
      <w:pPr>
        <w:spacing w:after="160" w:before="400"/>
      </w:pPr>
      <w:r>
        <w:rPr>
          <w:sz w:val="22"/>
          <w:szCs w:val="22"/>
        </w:rPr>
        <w:t xml:space="preserve">IN WITNESS WHEREOF, the parties have executed this Agreement on the date first written above.</w:t>
      </w:r>
    </w:p>
    <w:p>
      <w:pPr>
        <w:spacing w:before="300"/>
      </w:pPr>
      <w:r>
        <w:rPr>
          <w:b/>
          <w:bCs/>
          <w:sz w:val="22"/>
          <w:szCs w:val="22"/>
        </w:rPr>
        <w:t xml:space="preserve">For Franchisor: Spice Route Foods Private Limited</w:t>
      </w:r>
    </w:p>
    <w:p>
      <w:pPr>
        <w:spacing w:after="60"/>
      </w:pPr>
      <w:r>
        <w:rPr>
          <w:sz w:val="20"/>
          <w:szCs w:val="20"/>
        </w:rPr>
        <w:t xml:space="preserve">Signature: _______________________     Name:  _______________________     Designation: _______________________</w:t>
      </w:r>
    </w:p>
    <w:p>
      <w:pPr>
        <w:spacing w:before="300"/>
      </w:pPr>
      <w:r>
        <w:rPr>
          <w:b/>
          <w:bCs/>
          <w:sz w:val="22"/>
          <w:szCs w:val="22"/>
        </w:rPr>
        <w:t xml:space="preserve">For Franchisee: Mr. Rohit Deshmukh</w:t>
      </w:r>
    </w:p>
    <w:p>
      <w:pPr>
        <w:spacing w:after="60"/>
      </w:pPr>
      <w:r>
        <w:rPr>
          <w:sz w:val="20"/>
          <w:szCs w:val="20"/>
        </w:rPr>
        <w:t xml:space="preserve">Signature: _______________________     Name:  _______________________     Designation: _______________________</w:t>
      </w:r>
    </w:p>
    <w:p>
      <w:pPr>
        <w:spacing w:before="300"/>
      </w:pPr>
      <w:r>
        <w:rPr>
          <w:sz w:val="20"/>
          <w:szCs w:val="20"/>
        </w:rPr>
        <w:t xml:space="preserve">Witness 1: _______________________          Witness 2: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2026-09-07T18:19:25.913Z</dcterms:created>
  <dcterms:modified xsi:type="dcterms:W3CDTF">2026-09-07T18:19:25.913Z</dcterms:modified>
</cp:coreProperties>
</file>

<file path=docProps/custom.xml><?xml version="1.0" encoding="utf-8"?>
<Properties xmlns="http://schemas.openxmlformats.org/officeDocument/2006/custom-properties" xmlns:vt="http://schemas.openxmlformats.org/officeDocument/2006/docPropsVTypes"/>
</file>