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tools:context=".MainActivity"&gt;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android:id="@+id/button_plus"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android:layout_marginStart="26dp"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android:layout_marginEnd="5dp"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android:layout_marginBottom="193dp"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android:text="+"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app:layout_constraintBottom_toBottomOf="parent"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app:layout_constraintEnd_toStartOf="@+id/button_minus"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app:layout_constraintStart_toStartOf="parent"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android:id="@+id/button_minus"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android:text="-"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app:layout_constraintBaseline_toBaselineOf="@+id/button_plus"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app:layout_constraintStart_toEndOf="@+id/button_plus"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android:id="@+id/button_color"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android:layout_marginStart="26dp"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android:layout_marginTop="53dp"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android:layout_marginEnd="5dp"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android:text="Color"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app:layout_constraintEnd_toStartOf="@+id/button_font"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app:layout_constraintTop_toBottomOf="@+id/button_plus" 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android:id="@+id/button_font"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android:text="Font"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app:layout_constraintBaseline_toBaselineOf="@+id/button_color"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app:layout_constraintStart_toEndOf="@+id/button_color" 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android:id="@+id/textView"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android:layout_marginStart="57dp"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android:layout_marginTop="136dp"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android:layout_marginEnd="57dp"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android:text="KJSIEIT"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android:textColor="#F44336"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android:textSize="20sp"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app:layout_constraintTop_toTopOf="parent" /&gt;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package tutorials.crunchify.font_cr_v2;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android.graphics.Color;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android.graphics.Typeface;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setContentView(R.layout.activity_main);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final float[] size = {20};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final TextView myText = (TextView) findViewById(R.id.textView);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final Button button_plus = findViewById(R.id.button_plus);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final Button button_minus = findViewById(R.id.button_minus);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final Button button_color = findViewById(R.id.button_color);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final Button button_font = findViewById(R.id.button_font);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button_plus.setOnClickListener(new View.OnClickListener()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onClick(View v)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Code here executes on main thread after user presses button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size[0] +=2;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myText.setTextSize(size[0] +2);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button_minus.setOnClickListener(new View.OnClickListener()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onClick(View v)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Code here executes on main thread after user presses button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size[0] -=2;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myText.setTextSize(size[0] -2);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button_color.setOnClickListener(new View.OnClickListener()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onClick(View v)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Code here executes on main thread after user presses button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Random rnd = new Random();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color = Color.argb(255, rnd.nextInt(256), rnd.nextInt(256), rnd.nextInt(256));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myText.setTextColor(color);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button_font.setOnClickListener(new View.OnClickListener()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onClick(View v)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             </w:t>
        <w:tab/>
        <w:t xml:space="preserve">Code here executes on main thread after user presses button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           </w:t>
        <w:tab/>
        <w:t xml:space="preserve">Typeface type = Typeface.createFromAsset(getAssets(),"font/pac.ttf");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           </w:t>
        <w:tab/>
        <w:t xml:space="preserve">myText.setTypeface(type);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Context context = getApplicationContext();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CharSequence text = "Sorry For Inconvenience";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duration = Toast.LENGTH_SHORT;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Toast toast = Toast.makeText(context, text, duration);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toast.show();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6772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1375" cy="6753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