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1C119B" w14:textId="77777777" w:rsidR="001A0D90" w:rsidRPr="001A0D90" w:rsidRDefault="001A0D90" w:rsidP="001A0D90">
      <w:pPr>
        <w:spacing w:line="240" w:lineRule="auto"/>
        <w:rPr>
          <w:rFonts w:ascii="Calibri" w:eastAsia="Calibri" w:hAnsi="Calibri" w:cs="Times New Roman"/>
          <w:b/>
          <w:bCs/>
          <w:kern w:val="0"/>
          <w:sz w:val="32"/>
          <w:szCs w:val="32"/>
          <w:lang w:val="en-GB" w:bidi="ar-SA"/>
          <w14:ligatures w14:val="none"/>
        </w:rPr>
      </w:pPr>
      <w:r w:rsidRPr="001A0D90">
        <w:rPr>
          <w:rFonts w:ascii="Calibri" w:eastAsia="Calibri" w:hAnsi="Calibri" w:cs="Times New Roman"/>
          <w:noProof/>
          <w:kern w:val="0"/>
          <w:szCs w:val="22"/>
          <w:lang w:val="en-GB" w:bidi="ar-SA"/>
          <w14:ligatures w14:val="none"/>
        </w:rPr>
        <w:drawing>
          <wp:anchor distT="0" distB="0" distL="114300" distR="114300" simplePos="0" relativeHeight="251659264" behindDoc="0" locked="0" layoutInCell="1" allowOverlap="1" wp14:anchorId="02BE213B" wp14:editId="5BF1A43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21030" cy="638175"/>
            <wp:effectExtent l="0" t="0" r="7620" b="9525"/>
            <wp:wrapNone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0D90">
        <w:rPr>
          <w:rFonts w:ascii="Calibri" w:eastAsia="Calibri" w:hAnsi="Calibri" w:cs="Times New Roman"/>
          <w:noProof/>
          <w:kern w:val="0"/>
          <w:szCs w:val="22"/>
          <w:lang w:val="en-GB" w:bidi="ar-SA"/>
          <w14:ligatures w14:val="none"/>
        </w:rPr>
        <w:drawing>
          <wp:anchor distT="0" distB="0" distL="114300" distR="114300" simplePos="0" relativeHeight="251660288" behindDoc="0" locked="0" layoutInCell="1" allowOverlap="1" wp14:anchorId="480CF3DD" wp14:editId="533B4675">
            <wp:simplePos x="0" y="0"/>
            <wp:positionH relativeFrom="margin">
              <wp:align>left</wp:align>
            </wp:positionH>
            <wp:positionV relativeFrom="paragraph">
              <wp:posOffset>-1270</wp:posOffset>
            </wp:positionV>
            <wp:extent cx="469265" cy="752475"/>
            <wp:effectExtent l="0" t="0" r="6985" b="9525"/>
            <wp:wrapNone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" cy="75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0D90">
        <w:rPr>
          <w:rFonts w:ascii="Calibri" w:eastAsia="Calibri" w:hAnsi="Calibri" w:cs="Times New Roman"/>
          <w:kern w:val="0"/>
          <w:sz w:val="32"/>
          <w:szCs w:val="32"/>
          <w:lang w:val="en-GB" w:bidi="ar-SA"/>
          <w14:ligatures w14:val="none"/>
        </w:rPr>
        <w:t xml:space="preserve">              </w:t>
      </w:r>
      <w:r w:rsidRPr="001A0D90">
        <w:rPr>
          <w:rFonts w:ascii="Calibri" w:eastAsia="Calibri" w:hAnsi="Calibri" w:cs="Times New Roman"/>
          <w:b/>
          <w:bCs/>
          <w:kern w:val="0"/>
          <w:sz w:val="32"/>
          <w:szCs w:val="32"/>
          <w:lang w:val="en-GB" w:bidi="ar-SA"/>
          <w14:ligatures w14:val="none"/>
        </w:rPr>
        <w:t>Department Of Computer Science And Engineering</w:t>
      </w:r>
    </w:p>
    <w:p w14:paraId="1CDC2354" w14:textId="77777777" w:rsidR="001A0D90" w:rsidRPr="001A0D90" w:rsidRDefault="001A0D90" w:rsidP="001A0D90">
      <w:pPr>
        <w:spacing w:after="100" w:afterAutospacing="1" w:line="240" w:lineRule="auto"/>
        <w:rPr>
          <w:rFonts w:ascii="Calibri" w:eastAsia="Calibri" w:hAnsi="Calibri" w:cs="Times New Roman"/>
          <w:b/>
          <w:bCs/>
          <w:kern w:val="0"/>
          <w:sz w:val="32"/>
          <w:szCs w:val="32"/>
          <w:lang w:val="en-GB" w:bidi="ar-SA"/>
          <w14:ligatures w14:val="none"/>
        </w:rPr>
      </w:pPr>
      <w:r w:rsidRPr="001A0D90">
        <w:rPr>
          <w:rFonts w:ascii="Calibri" w:eastAsia="Calibri" w:hAnsi="Calibri" w:cs="Times New Roman"/>
          <w:b/>
          <w:bCs/>
          <w:kern w:val="0"/>
          <w:sz w:val="32"/>
          <w:szCs w:val="32"/>
          <w:lang w:val="en-GB" w:bidi="ar-SA"/>
          <w14:ligatures w14:val="none"/>
        </w:rPr>
        <w:t xml:space="preserve">                                       VARENDRA UNIVERSITY</w:t>
      </w:r>
    </w:p>
    <w:p w14:paraId="444413F3" w14:textId="77777777" w:rsidR="001A0D90" w:rsidRPr="001A0D90" w:rsidRDefault="001A0D90" w:rsidP="001A0D90">
      <w:pPr>
        <w:spacing w:after="100" w:afterAutospacing="1" w:line="240" w:lineRule="auto"/>
        <w:rPr>
          <w:rFonts w:ascii="Calibri" w:eastAsia="Calibri" w:hAnsi="Calibri" w:cs="Times New Roman"/>
          <w:b/>
          <w:bCs/>
          <w:kern w:val="0"/>
          <w:sz w:val="40"/>
          <w:szCs w:val="40"/>
          <w:lang w:val="en-GB" w:bidi="ar-SA"/>
          <w14:ligatures w14:val="none"/>
        </w:rPr>
      </w:pPr>
      <w:r w:rsidRPr="001A0D90">
        <w:rPr>
          <w:rFonts w:ascii="Calibri" w:eastAsia="Calibri" w:hAnsi="Calibri" w:cs="Times New Roman"/>
          <w:b/>
          <w:bCs/>
          <w:kern w:val="0"/>
          <w:sz w:val="40"/>
          <w:szCs w:val="40"/>
          <w:lang w:val="en-GB" w:bidi="ar-SA"/>
          <w14:ligatures w14:val="none"/>
        </w:rPr>
        <w:t xml:space="preserve">                             GROUP ASSIGNMENT</w:t>
      </w:r>
    </w:p>
    <w:p w14:paraId="73199DB8" w14:textId="77777777" w:rsidR="005145DE" w:rsidRDefault="005145DE">
      <w:pPr>
        <w:rPr>
          <w:sz w:val="28"/>
        </w:rPr>
      </w:pPr>
    </w:p>
    <w:p w14:paraId="69EA32FC" w14:textId="2EF1D443" w:rsidR="001A0D90" w:rsidRDefault="001A0D90">
      <w:pPr>
        <w:rPr>
          <w:rFonts w:ascii="Nirmala UI" w:hAnsi="Nirmala UI" w:cs="Nirmala UI"/>
          <w:sz w:val="28"/>
        </w:rPr>
      </w:pPr>
      <w:r w:rsidRPr="001A0D90">
        <w:rPr>
          <w:rFonts w:ascii="Bahnschrift SemiBold" w:hAnsi="Bahnschrift SemiBold"/>
          <w:sz w:val="28"/>
        </w:rPr>
        <w:t>Topic :</w:t>
      </w:r>
      <w:r>
        <w:rPr>
          <w:rFonts w:ascii="Bahnschrift SemiBold" w:hAnsi="Bahnschrift SemiBold"/>
          <w:sz w:val="28"/>
        </w:rPr>
        <w:t xml:space="preserve"> </w:t>
      </w:r>
      <w:r w:rsidRPr="001A0D90">
        <w:rPr>
          <w:rFonts w:ascii="Nirmala UI" w:hAnsi="Nirmala UI" w:cs="Nirmala UI"/>
          <w:sz w:val="28"/>
        </w:rPr>
        <w:t>গ্রাফিতিতে</w:t>
      </w:r>
      <w:r w:rsidRPr="001A0D90">
        <w:rPr>
          <w:rFonts w:ascii="Bahnschrift SemiBold" w:hAnsi="Bahnschrift SemiBold"/>
          <w:sz w:val="28"/>
        </w:rPr>
        <w:t xml:space="preserve"> </w:t>
      </w:r>
      <w:r w:rsidRPr="001A0D90">
        <w:rPr>
          <w:rFonts w:ascii="Nirmala UI" w:hAnsi="Nirmala UI" w:cs="Nirmala UI"/>
          <w:sz w:val="28"/>
        </w:rPr>
        <w:t>রাজশাহী</w:t>
      </w:r>
    </w:p>
    <w:p w14:paraId="680D907C" w14:textId="77777777" w:rsidR="001A0D90" w:rsidRPr="001A0D90" w:rsidRDefault="001A0D90">
      <w:pPr>
        <w:rPr>
          <w:rFonts w:ascii="Times New Roman" w:hAnsi="Times New Roman" w:cs="Times New Roman"/>
          <w:sz w:val="28"/>
        </w:rPr>
      </w:pPr>
    </w:p>
    <w:p w14:paraId="0392147D" w14:textId="77777777" w:rsidR="001A0D90" w:rsidRDefault="001A0D90">
      <w:pPr>
        <w:rPr>
          <w:rFonts w:ascii="Arial Black" w:hAnsi="Arial Black"/>
          <w:sz w:val="28"/>
        </w:rPr>
      </w:pPr>
    </w:p>
    <w:p w14:paraId="5A83DB5A" w14:textId="77777777" w:rsidR="001A0D90" w:rsidRPr="001A0D90" w:rsidRDefault="001A0D90" w:rsidP="001A0D90">
      <w:pPr>
        <w:rPr>
          <w:rFonts w:ascii="Arial Black" w:hAnsi="Arial Black"/>
          <w:sz w:val="28"/>
        </w:rPr>
      </w:pPr>
    </w:p>
    <w:p w14:paraId="2E7B2A1C" w14:textId="77777777" w:rsidR="001A0D90" w:rsidRPr="001A0D90" w:rsidRDefault="001A0D90" w:rsidP="001A0D90">
      <w:pPr>
        <w:rPr>
          <w:rFonts w:ascii="Arial Black" w:hAnsi="Arial Black"/>
          <w:sz w:val="28"/>
        </w:rPr>
      </w:pPr>
    </w:p>
    <w:p w14:paraId="3B8011F8" w14:textId="77777777" w:rsidR="001A0D90" w:rsidRPr="001A0D90" w:rsidRDefault="001A0D90" w:rsidP="001A0D90">
      <w:pPr>
        <w:rPr>
          <w:rFonts w:ascii="Arial Black" w:hAnsi="Arial Black"/>
          <w:sz w:val="28"/>
        </w:rPr>
      </w:pPr>
    </w:p>
    <w:p w14:paraId="5A166772" w14:textId="77777777" w:rsidR="001A0D90" w:rsidRPr="001A0D90" w:rsidRDefault="001A0D90" w:rsidP="001A0D90">
      <w:pPr>
        <w:rPr>
          <w:rFonts w:ascii="Arial Black" w:hAnsi="Arial Black"/>
          <w:sz w:val="28"/>
        </w:rPr>
      </w:pPr>
    </w:p>
    <w:p w14:paraId="0751276C" w14:textId="77777777" w:rsidR="001A0D90" w:rsidRPr="001A0D90" w:rsidRDefault="001A0D90" w:rsidP="001A0D90">
      <w:pPr>
        <w:rPr>
          <w:rFonts w:ascii="Arial Black" w:hAnsi="Arial Black"/>
          <w:sz w:val="28"/>
        </w:rPr>
      </w:pPr>
    </w:p>
    <w:p w14:paraId="029A6F6D" w14:textId="77777777" w:rsidR="001A0D90" w:rsidRPr="001A0D90" w:rsidRDefault="001A0D90" w:rsidP="001A0D90">
      <w:pPr>
        <w:rPr>
          <w:rFonts w:ascii="Arial Black" w:hAnsi="Arial Black"/>
          <w:sz w:val="28"/>
        </w:rPr>
      </w:pPr>
    </w:p>
    <w:p w14:paraId="25B88479" w14:textId="77777777" w:rsidR="001A0D90" w:rsidRPr="001A0D90" w:rsidRDefault="001A0D90" w:rsidP="001A0D90">
      <w:pPr>
        <w:rPr>
          <w:rFonts w:ascii="Arial Black" w:hAnsi="Arial Black"/>
          <w:sz w:val="28"/>
        </w:rPr>
      </w:pPr>
    </w:p>
    <w:p w14:paraId="5F6D1486" w14:textId="77777777" w:rsidR="001A0D90" w:rsidRPr="001A0D90" w:rsidRDefault="001A0D90" w:rsidP="001A0D90">
      <w:pPr>
        <w:rPr>
          <w:rFonts w:ascii="Arial Black" w:hAnsi="Arial Black"/>
          <w:sz w:val="28"/>
        </w:rPr>
      </w:pPr>
    </w:p>
    <w:p w14:paraId="3DD33BF3" w14:textId="77777777" w:rsidR="001A0D90" w:rsidRPr="001A0D90" w:rsidRDefault="001A0D90" w:rsidP="001A0D90">
      <w:pPr>
        <w:rPr>
          <w:rFonts w:ascii="Arial Black" w:hAnsi="Arial Black"/>
          <w:sz w:val="28"/>
        </w:rPr>
      </w:pPr>
    </w:p>
    <w:p w14:paraId="4D076820" w14:textId="77777777" w:rsidR="001A0D90" w:rsidRPr="001A0D90" w:rsidRDefault="001A0D90" w:rsidP="001A0D90">
      <w:pPr>
        <w:rPr>
          <w:rFonts w:ascii="Arial Black" w:hAnsi="Arial Black"/>
          <w:sz w:val="28"/>
        </w:rPr>
      </w:pPr>
    </w:p>
    <w:p w14:paraId="1822D0FA" w14:textId="77777777" w:rsidR="001A0D90" w:rsidRPr="001A0D90" w:rsidRDefault="001A0D90" w:rsidP="001A0D90">
      <w:pPr>
        <w:rPr>
          <w:rFonts w:ascii="Arial Black" w:hAnsi="Arial Black"/>
          <w:sz w:val="28"/>
        </w:rPr>
      </w:pPr>
    </w:p>
    <w:p w14:paraId="4669FC29" w14:textId="77777777" w:rsidR="001A0D90" w:rsidRPr="001A0D90" w:rsidRDefault="001A0D90" w:rsidP="001A0D90">
      <w:pPr>
        <w:rPr>
          <w:rFonts w:ascii="Arial Black" w:hAnsi="Arial Black"/>
          <w:sz w:val="28"/>
        </w:rPr>
      </w:pPr>
    </w:p>
    <w:p w14:paraId="4D963086" w14:textId="15D054A2" w:rsidR="001A0D90" w:rsidRDefault="001A0D90" w:rsidP="001A0D90">
      <w:pPr>
        <w:tabs>
          <w:tab w:val="left" w:pos="3288"/>
        </w:tabs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ab/>
      </w:r>
    </w:p>
    <w:p w14:paraId="0E235ABC" w14:textId="77777777" w:rsidR="001A0D90" w:rsidRDefault="001A0D90" w:rsidP="001A0D90">
      <w:pPr>
        <w:tabs>
          <w:tab w:val="left" w:pos="3288"/>
        </w:tabs>
        <w:rPr>
          <w:rFonts w:ascii="Arial Black" w:hAnsi="Arial Black"/>
          <w:sz w:val="28"/>
        </w:rPr>
      </w:pPr>
    </w:p>
    <w:p w14:paraId="65ACCF71" w14:textId="77777777" w:rsidR="001A0D90" w:rsidRDefault="001A0D90" w:rsidP="001A0D90">
      <w:pPr>
        <w:tabs>
          <w:tab w:val="left" w:pos="3288"/>
        </w:tabs>
        <w:rPr>
          <w:rFonts w:ascii="Arial Black" w:hAnsi="Arial Black"/>
          <w:sz w:val="28"/>
        </w:rPr>
      </w:pPr>
    </w:p>
    <w:p w14:paraId="259333AA" w14:textId="79BF2787" w:rsidR="001A0D90" w:rsidRDefault="001A0D90" w:rsidP="001A0D90">
      <w:pPr>
        <w:tabs>
          <w:tab w:val="left" w:pos="3288"/>
        </w:tabs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lastRenderedPageBreak/>
        <w:t xml:space="preserve">                                                                                        </w:t>
      </w:r>
      <w:r w:rsidR="00734A8C">
        <w:rPr>
          <w:rFonts w:ascii="Times New Roman" w:hAnsi="Times New Roman" w:cs="Times New Roman"/>
          <w:sz w:val="28"/>
        </w:rPr>
        <w:t>Page- 01</w:t>
      </w:r>
      <w:r>
        <w:rPr>
          <w:rFonts w:ascii="Arial Black" w:hAnsi="Arial Black"/>
          <w:sz w:val="28"/>
        </w:rPr>
        <w:t xml:space="preserve"> </w:t>
      </w:r>
    </w:p>
    <w:p w14:paraId="5F601680" w14:textId="20EB26A9" w:rsidR="001A0D90" w:rsidRDefault="00734A8C" w:rsidP="001A0D90">
      <w:pPr>
        <w:tabs>
          <w:tab w:val="left" w:pos="3288"/>
        </w:tabs>
        <w:rPr>
          <w:rFonts w:ascii="Arial Black" w:hAnsi="Arial Black"/>
          <w:sz w:val="28"/>
        </w:rPr>
      </w:pPr>
      <w:r w:rsidRPr="00734A8C">
        <w:rPr>
          <w:rFonts w:ascii="Arial Black" w:hAnsi="Arial Black"/>
          <w:noProof/>
          <w:sz w:val="28"/>
        </w:rPr>
        <w:drawing>
          <wp:inline distT="0" distB="0" distL="0" distR="0" wp14:anchorId="2FF797E5" wp14:editId="0B2E2E9F">
            <wp:extent cx="5090160" cy="4399280"/>
            <wp:effectExtent l="0" t="0" r="0" b="1270"/>
            <wp:docPr id="108785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180" cy="441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29B8A" w14:textId="193C5F06" w:rsidR="00143073" w:rsidRPr="00143073" w:rsidRDefault="00734A8C" w:rsidP="001A0D90">
      <w:pPr>
        <w:tabs>
          <w:tab w:val="left" w:pos="3288"/>
        </w:tabs>
        <w:rPr>
          <w:rFonts w:ascii="Nirmala UI" w:hAnsi="Nirmala UI" w:cs="Nirmala UI"/>
          <w:sz w:val="28"/>
        </w:rPr>
      </w:pPr>
      <w:r w:rsidRPr="00734A8C">
        <w:rPr>
          <w:rFonts w:ascii="Nirmala UI" w:hAnsi="Nirmala UI" w:cs="Nirmala UI"/>
          <w:sz w:val="28"/>
        </w:rPr>
        <w:t>মীর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মাহফুজুর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রহমান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মুগ্ধ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ছিলেন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বাংলাদেশ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ইউনিভার্সিটি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অব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প্রফেশনালসের</w:t>
      </w:r>
      <w:r w:rsidRPr="00734A8C">
        <w:rPr>
          <w:rFonts w:ascii="Arial Black" w:hAnsi="Arial Black"/>
          <w:sz w:val="28"/>
        </w:rPr>
        <w:t xml:space="preserve"> (</w:t>
      </w:r>
      <w:r w:rsidRPr="00734A8C">
        <w:rPr>
          <w:rFonts w:ascii="Nirmala UI" w:hAnsi="Nirmala UI" w:cs="Nirmala UI"/>
          <w:sz w:val="28"/>
        </w:rPr>
        <w:t>বিইউপি</w:t>
      </w:r>
      <w:r w:rsidRPr="00734A8C">
        <w:rPr>
          <w:rFonts w:ascii="Arial Black" w:hAnsi="Arial Black"/>
          <w:sz w:val="28"/>
        </w:rPr>
        <w:t xml:space="preserve">) </w:t>
      </w:r>
      <w:r w:rsidRPr="00734A8C">
        <w:rPr>
          <w:rFonts w:ascii="Nirmala UI" w:hAnsi="Nirmala UI" w:cs="Nirmala UI"/>
          <w:sz w:val="28"/>
        </w:rPr>
        <w:t>শিক্ষার্থী।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তিনি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কোটা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সংস্কারের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দাবিতে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২০২৪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সালের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জুলাই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মাসে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অনুষ্ঠিত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বৈষম্যবিরোধী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ছাত্র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আন্দোলনে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সক্রিয়ভাবে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অংশগ্রহণ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করেন।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১৮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জুলাই</w:t>
      </w:r>
      <w:r w:rsidRPr="00734A8C">
        <w:rPr>
          <w:rFonts w:ascii="Arial Black" w:hAnsi="Arial Black"/>
          <w:sz w:val="28"/>
        </w:rPr>
        <w:t xml:space="preserve">, </w:t>
      </w:r>
      <w:r w:rsidRPr="00734A8C">
        <w:rPr>
          <w:rFonts w:ascii="Nirmala UI" w:hAnsi="Nirmala UI" w:cs="Nirmala UI"/>
          <w:sz w:val="28"/>
        </w:rPr>
        <w:t>২০২৪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তারিখে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ঢাকা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বিশ্ববিদ্যালয়ের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আজমপুর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এলাকায়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আন্দোলন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চলাকালে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গুলিবিদ্ধ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হয়ে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তিনি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শহীদ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হন।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মুগ্ধের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মৃত্যুর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পর</w:t>
      </w:r>
      <w:r w:rsidRPr="00734A8C">
        <w:rPr>
          <w:rFonts w:ascii="Arial Black" w:hAnsi="Arial Black"/>
          <w:sz w:val="28"/>
        </w:rPr>
        <w:t xml:space="preserve">, </w:t>
      </w:r>
      <w:r w:rsidRPr="00734A8C">
        <w:rPr>
          <w:rFonts w:ascii="Nirmala UI" w:hAnsi="Nirmala UI" w:cs="Nirmala UI"/>
          <w:sz w:val="28"/>
        </w:rPr>
        <w:t>তার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স্মৃতির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প্রতি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শ্রদ্ধা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জানাতে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উত্তরার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৩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ও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৭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নং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সেক্টরের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সাঙ্গাম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মোড়ে</w:t>
      </w:r>
      <w:r w:rsidRPr="00734A8C">
        <w:rPr>
          <w:rFonts w:ascii="Arial Black" w:hAnsi="Arial Black"/>
          <w:sz w:val="28"/>
        </w:rPr>
        <w:t xml:space="preserve"> '</w:t>
      </w:r>
      <w:r w:rsidRPr="00734A8C">
        <w:rPr>
          <w:rFonts w:ascii="Nirmala UI" w:hAnsi="Nirmala UI" w:cs="Nirmala UI"/>
          <w:sz w:val="28"/>
        </w:rPr>
        <w:t>মুগ্ধ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মঞ্চ</w:t>
      </w:r>
      <w:r w:rsidRPr="00734A8C">
        <w:rPr>
          <w:rFonts w:ascii="Arial Black" w:hAnsi="Arial Black"/>
          <w:sz w:val="28"/>
        </w:rPr>
        <w:t xml:space="preserve">' </w:t>
      </w:r>
      <w:r w:rsidRPr="00734A8C">
        <w:rPr>
          <w:rFonts w:ascii="Nirmala UI" w:hAnsi="Nirmala UI" w:cs="Nirmala UI"/>
          <w:sz w:val="28"/>
        </w:rPr>
        <w:t>স্থাপন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করা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হয়েছে।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এছাড়া</w:t>
      </w:r>
      <w:r w:rsidRPr="00734A8C">
        <w:rPr>
          <w:rFonts w:ascii="Arial Black" w:hAnsi="Arial Black"/>
          <w:sz w:val="28"/>
        </w:rPr>
        <w:t xml:space="preserve">, </w:t>
      </w:r>
      <w:r w:rsidRPr="00734A8C">
        <w:rPr>
          <w:rFonts w:ascii="Nirmala UI" w:hAnsi="Nirmala UI" w:cs="Nirmala UI"/>
          <w:sz w:val="28"/>
        </w:rPr>
        <w:t>তার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নামে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বিইউপির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ব্যবসা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অনুষদ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ভবনের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নামকরণ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করা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হয়েছে</w:t>
      </w:r>
      <w:r w:rsidRPr="00734A8C">
        <w:rPr>
          <w:rFonts w:ascii="Arial Black" w:hAnsi="Arial Black"/>
          <w:sz w:val="28"/>
        </w:rPr>
        <w:t xml:space="preserve"> '</w:t>
      </w:r>
      <w:r w:rsidRPr="00734A8C">
        <w:rPr>
          <w:rFonts w:ascii="Nirmala UI" w:hAnsi="Nirmala UI" w:cs="Nirmala UI"/>
          <w:sz w:val="28"/>
        </w:rPr>
        <w:t>শহীদ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মীর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মুগ্ধ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টাওয়ার</w:t>
      </w:r>
      <w:r w:rsidRPr="00734A8C">
        <w:rPr>
          <w:rFonts w:ascii="Arial Black" w:hAnsi="Arial Black"/>
          <w:sz w:val="28"/>
        </w:rPr>
        <w:t>'</w:t>
      </w:r>
      <w:r w:rsidRPr="00734A8C">
        <w:rPr>
          <w:rFonts w:ascii="Nirmala UI" w:hAnsi="Nirmala UI" w:cs="Nirmala UI"/>
          <w:sz w:val="28"/>
        </w:rPr>
        <w:t>।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মুগ্ধের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আত্মত্যাগ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বাংলাদেশের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ছাত্র</w:t>
      </w:r>
      <w:r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আন্দোলনের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ইতিহাসে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একটি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স্মরণীয়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অধ্যায়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হিসেবে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বিবেচিত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হয়।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তার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সাহসিকতা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ও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ত্যাগ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নতুন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প্রজন্মের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জন্য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অনুপ্রেরণার</w:t>
      </w:r>
      <w:r w:rsidRPr="00734A8C">
        <w:rPr>
          <w:rFonts w:ascii="Arial Black" w:hAnsi="Arial Black"/>
          <w:sz w:val="28"/>
        </w:rPr>
        <w:t xml:space="preserve"> </w:t>
      </w:r>
      <w:r w:rsidRPr="00734A8C">
        <w:rPr>
          <w:rFonts w:ascii="Nirmala UI" w:hAnsi="Nirmala UI" w:cs="Nirmala UI"/>
          <w:sz w:val="28"/>
        </w:rPr>
        <w:t>উৎস।</w:t>
      </w:r>
      <w:r w:rsidR="00143073">
        <w:rPr>
          <w:rFonts w:ascii="Nirmala UI" w:hAnsi="Nirmala UI" w:cs="Nirmala UI"/>
          <w:sz w:val="28"/>
        </w:rPr>
        <w:t xml:space="preserve">    </w:t>
      </w:r>
      <w:r w:rsidR="00143073">
        <w:rPr>
          <w:rFonts w:ascii="Arial Black" w:hAnsi="Arial Black"/>
          <w:sz w:val="28"/>
        </w:rPr>
        <w:t xml:space="preserve">                                                                                               </w:t>
      </w:r>
    </w:p>
    <w:p w14:paraId="5A6AAEDD" w14:textId="2A8F3A87" w:rsidR="001A0D90" w:rsidRDefault="00852488" w:rsidP="001A0D90">
      <w:pPr>
        <w:tabs>
          <w:tab w:val="left" w:pos="3288"/>
        </w:tabs>
        <w:rPr>
          <w:rFonts w:ascii="Arial Black" w:hAnsi="Arial Black"/>
          <w:sz w:val="28"/>
        </w:rPr>
      </w:pPr>
      <w:r>
        <w:rPr>
          <w:noProof/>
        </w:rPr>
        <w:lastRenderedPageBreak/>
        <w:drawing>
          <wp:inline distT="0" distB="0" distL="0" distR="0" wp14:anchorId="1D87FAE6" wp14:editId="7F4D84EE">
            <wp:extent cx="5943600" cy="4457700"/>
            <wp:effectExtent l="0" t="0" r="0" b="0"/>
            <wp:docPr id="2235939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011AB" w14:textId="362F3366" w:rsidR="00852488" w:rsidRDefault="00852488" w:rsidP="00852488">
      <w:pPr>
        <w:tabs>
          <w:tab w:val="left" w:pos="3288"/>
        </w:tabs>
        <w:rPr>
          <w:rFonts w:ascii="Nirmala UI" w:hAnsi="Nirmala UI" w:cs="Nirmala UI"/>
          <w:sz w:val="28"/>
        </w:rPr>
      </w:pPr>
      <w:r w:rsidRPr="00852488">
        <w:rPr>
          <w:rFonts w:ascii="Arial Black" w:hAnsi="Arial Black"/>
          <w:sz w:val="28"/>
        </w:rPr>
        <w:t>"</w:t>
      </w:r>
      <w:r w:rsidRPr="00852488">
        <w:rPr>
          <w:rFonts w:ascii="Nirmala UI" w:hAnsi="Nirmala UI" w:cs="Nirmala UI"/>
          <w:sz w:val="28"/>
        </w:rPr>
        <w:t>অস্ত্র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ছেড়ে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কলম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ধর</w:t>
      </w:r>
      <w:r w:rsidRPr="00852488">
        <w:rPr>
          <w:rFonts w:ascii="Arial Black" w:hAnsi="Arial Black"/>
          <w:sz w:val="28"/>
        </w:rPr>
        <w:t xml:space="preserve">, </w:t>
      </w:r>
      <w:r w:rsidRPr="00852488">
        <w:rPr>
          <w:rFonts w:ascii="Nirmala UI" w:hAnsi="Nirmala UI" w:cs="Nirmala UI"/>
          <w:sz w:val="28"/>
        </w:rPr>
        <w:t>বীরের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রক্ত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প্রমাণ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কর</w:t>
      </w:r>
      <w:r w:rsidRPr="00852488">
        <w:rPr>
          <w:rFonts w:ascii="Arial Black" w:hAnsi="Arial Black"/>
          <w:sz w:val="28"/>
        </w:rPr>
        <w:t xml:space="preserve">" </w:t>
      </w:r>
      <w:r w:rsidRPr="00852488">
        <w:rPr>
          <w:rFonts w:ascii="Nirmala UI" w:hAnsi="Nirmala UI" w:cs="Nirmala UI"/>
          <w:sz w:val="28"/>
        </w:rPr>
        <w:t>এই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উক্তিটি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এদেশের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বর্তমান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রাজনৈতিক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পরিস্থিতির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সাথে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সম্পর্কিত।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এটি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একটি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শান্তিপূর্ণ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সংগ্রামের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আহ্বান</w:t>
      </w:r>
      <w:r w:rsidRPr="00852488">
        <w:rPr>
          <w:rFonts w:ascii="Arial Black" w:hAnsi="Arial Black"/>
          <w:sz w:val="28"/>
        </w:rPr>
        <w:t xml:space="preserve">, </w:t>
      </w:r>
      <w:r w:rsidRPr="00852488">
        <w:rPr>
          <w:rFonts w:ascii="Nirmala UI" w:hAnsi="Nirmala UI" w:cs="Nirmala UI"/>
          <w:sz w:val="28"/>
        </w:rPr>
        <w:t>যেখানে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জনগণ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অস্ত্রের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পরিবর্তে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কলম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ও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শিক্ষা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গ্রহণের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মাধ্যমে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নিজেদের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অধিকার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প্রতিষ্ঠা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করতে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চায়।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২০২৪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সালের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জুলাই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বিপ্লবের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মাধ্যমে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জনগণ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প্রমাণ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করেছে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যে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তারা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সহিংসতার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পরিবর্তে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কলম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ও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চিন্তা</w:t>
      </w:r>
      <w:r w:rsidRPr="00852488">
        <w:rPr>
          <w:rFonts w:ascii="Arial Black" w:hAnsi="Arial Black"/>
          <w:sz w:val="28"/>
        </w:rPr>
        <w:t>-</w:t>
      </w:r>
      <w:r w:rsidRPr="00852488">
        <w:rPr>
          <w:rFonts w:ascii="Nirmala UI" w:hAnsi="Nirmala UI" w:cs="Nirmala UI"/>
          <w:sz w:val="28"/>
        </w:rPr>
        <w:t>ভাবনা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দিয়ে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সামাজিক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পরিবর্তন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আনতে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চায়।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এটি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দেশের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তরুণ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প্রজন্মের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মধ্যে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রাজনৈতিক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সচেতনতা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ও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ন্যায়ের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প্রতি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গভীর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আগ্রহের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প্রকাশ।শান্তিপূর্ণ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আন্দোলনের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মাধ্যমে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পরিবর্তন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আনা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সম্ভব।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২০২৪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সালের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জুলাই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বিপ্লব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বাংলাদেশের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ইতিহাসে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একটি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গুরুত্বপূর্ণ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মুহূর্ত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হিসেবে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চিহ্নিত</w:t>
      </w:r>
      <w:r w:rsidRPr="00852488">
        <w:rPr>
          <w:rFonts w:ascii="Arial Black" w:hAnsi="Arial Black"/>
          <w:sz w:val="28"/>
        </w:rPr>
        <w:t>,</w:t>
      </w:r>
      <w:r w:rsidRPr="00852488">
        <w:rPr>
          <w:rFonts w:ascii="Nirmala UI" w:hAnsi="Nirmala UI" w:cs="Nirmala UI"/>
          <w:sz w:val="28"/>
        </w:rPr>
        <w:t>যেখানে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জনগণ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কলম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ও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শিক্ষা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গ্রহণের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মাধ্যমে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দেশের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ভবিষ্যতের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জন্য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পরিবর্তন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আনতে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প্রস্তুত।</w:t>
      </w:r>
      <w:r>
        <w:rPr>
          <w:rFonts w:ascii="Nirmala UI" w:hAnsi="Nirmala UI" w:cs="Nirmala UI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এই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বিপ্লব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দেশের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ভবিষ্যতের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জন্য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একটি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শক্তিশালী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বার্তা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বহন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করে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এবং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প্রমাণ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করে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যে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শান্তিপূর্ণ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আন্দোলনই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দেশের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উন্নতির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মূল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শক্তি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হতে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পারে।</w:t>
      </w:r>
      <w:r w:rsidRPr="00852488">
        <w:rPr>
          <w:rFonts w:ascii="Arial Black" w:hAnsi="Arial Black"/>
          <w:sz w:val="28"/>
        </w:rPr>
        <w:t xml:space="preserve"> "</w:t>
      </w:r>
      <w:r w:rsidRPr="00852488">
        <w:rPr>
          <w:rFonts w:ascii="Nirmala UI" w:hAnsi="Nirmala UI" w:cs="Nirmala UI"/>
          <w:sz w:val="28"/>
        </w:rPr>
        <w:t>অস্ত্র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ছেড়ে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কলম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ধর</w:t>
      </w:r>
      <w:r w:rsidRPr="00852488">
        <w:rPr>
          <w:rFonts w:ascii="Arial Black" w:hAnsi="Arial Black"/>
          <w:sz w:val="28"/>
        </w:rPr>
        <w:t xml:space="preserve">, </w:t>
      </w:r>
      <w:r w:rsidRPr="00852488">
        <w:rPr>
          <w:rFonts w:ascii="Nirmala UI" w:hAnsi="Nirmala UI" w:cs="Nirmala UI"/>
          <w:sz w:val="28"/>
        </w:rPr>
        <w:t>বীরের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রক্ত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প্রমাণ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কর</w:t>
      </w:r>
      <w:r w:rsidRPr="00852488">
        <w:rPr>
          <w:rFonts w:ascii="Arial Black" w:hAnsi="Arial Black"/>
          <w:sz w:val="28"/>
        </w:rPr>
        <w:t>"—</w:t>
      </w:r>
      <w:r w:rsidRPr="00852488">
        <w:rPr>
          <w:rFonts w:ascii="Nirmala UI" w:hAnsi="Nirmala UI" w:cs="Nirmala UI"/>
          <w:sz w:val="28"/>
        </w:rPr>
        <w:t>এই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উক্তিটি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আজকের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আমাদের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দেশের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জনগণের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এক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নতুন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সংগ্রাম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এবং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আশা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নিয়ে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এগিয়ে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যাওয়ার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সংকল্পের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প্রতীক।</w:t>
      </w:r>
    </w:p>
    <w:p w14:paraId="6D859128" w14:textId="44BF970D" w:rsidR="00852488" w:rsidRDefault="00852488" w:rsidP="00852488">
      <w:pPr>
        <w:tabs>
          <w:tab w:val="left" w:pos="3288"/>
        </w:tabs>
        <w:rPr>
          <w:rFonts w:ascii="Arial Black" w:hAnsi="Arial Black"/>
          <w:sz w:val="28"/>
        </w:rPr>
      </w:pPr>
      <w:r>
        <w:rPr>
          <w:noProof/>
        </w:rPr>
        <w:lastRenderedPageBreak/>
        <w:drawing>
          <wp:inline distT="0" distB="0" distL="0" distR="0" wp14:anchorId="2A0487AA" wp14:editId="6D80BFDD">
            <wp:extent cx="5654040" cy="4240530"/>
            <wp:effectExtent l="0" t="0" r="3810" b="7620"/>
            <wp:docPr id="6464349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424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D5C5E" w14:textId="686C6561" w:rsidR="00852488" w:rsidRDefault="00852488" w:rsidP="00852488">
      <w:pPr>
        <w:tabs>
          <w:tab w:val="left" w:pos="3288"/>
        </w:tabs>
        <w:rPr>
          <w:rFonts w:ascii="Nirmala UI" w:hAnsi="Nirmala UI" w:cs="Nirmala UI"/>
          <w:sz w:val="28"/>
        </w:rPr>
      </w:pPr>
      <w:r w:rsidRPr="00852488">
        <w:rPr>
          <w:rFonts w:ascii="Nirmala UI" w:hAnsi="Nirmala UI" w:cs="Nirmala UI"/>
          <w:sz w:val="28"/>
        </w:rPr>
        <w:t>২০২৪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সালের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ছাত্র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আন্দোলন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শুধুমাত্র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একটি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প্রতিবাদ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ছিল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না</w:t>
      </w:r>
      <w:r w:rsidRPr="00852488">
        <w:rPr>
          <w:rFonts w:ascii="Arial Black" w:hAnsi="Arial Black"/>
          <w:sz w:val="28"/>
        </w:rPr>
        <w:t xml:space="preserve">, </w:t>
      </w:r>
      <w:r w:rsidRPr="00852488">
        <w:rPr>
          <w:rFonts w:ascii="Nirmala UI" w:hAnsi="Nirmala UI" w:cs="Nirmala UI"/>
          <w:sz w:val="28"/>
        </w:rPr>
        <w:t>বরং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এটি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দেশের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শিক্ষার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অধিকার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এবং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গণতন্ত্রের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প্রতি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গভীর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শ্রদ্ধার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প্রতীক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হয়ে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দাঁড়ায়।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আন্দোলনকারীরা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শান্তিপূর্ণভাবে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তাদের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দাবি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জানালেও</w:t>
      </w:r>
      <w:r w:rsidRPr="00852488">
        <w:rPr>
          <w:rFonts w:ascii="Arial Black" w:hAnsi="Arial Black"/>
          <w:sz w:val="28"/>
        </w:rPr>
        <w:t xml:space="preserve">, </w:t>
      </w:r>
      <w:r w:rsidRPr="00852488">
        <w:rPr>
          <w:rFonts w:ascii="Nirmala UI" w:hAnsi="Nirmala UI" w:cs="Nirmala UI"/>
          <w:sz w:val="28"/>
        </w:rPr>
        <w:t>কিছু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ছাত্র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প্রাণ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হারিয়ে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শহীদ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হন।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তাদের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ত্যাগ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ও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আত্মবলিদান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জাতির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জন্য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এক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অমূল্য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মূল্যবান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সংগ্রাম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হয়ে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থাকে।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তাদের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এই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আত্মদান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আমাদের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স্বাধীনতা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এবং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অধিকার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অর্জনের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পথ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সুগম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করে।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শহীদদের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স্মরণ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করে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আমরা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তাদের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সংগ্রামের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প্রতি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শ্রদ্ধা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নিবেদন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করি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এবং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তাদের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আত্মত্যাগের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ফলস্বরূপ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আমাদের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বর্তমান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এবং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ভবিষ্যত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প্রজন্ম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শিক্ষার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ক্ষেত্রে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নতুন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এক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দিগন্তের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মুখোমুখি</w:t>
      </w:r>
      <w:r w:rsidRPr="00852488">
        <w:rPr>
          <w:rFonts w:ascii="Arial Black" w:hAnsi="Arial Black"/>
          <w:sz w:val="28"/>
        </w:rPr>
        <w:t xml:space="preserve"> </w:t>
      </w:r>
      <w:r w:rsidRPr="00852488">
        <w:rPr>
          <w:rFonts w:ascii="Nirmala UI" w:hAnsi="Nirmala UI" w:cs="Nirmala UI"/>
          <w:sz w:val="28"/>
        </w:rPr>
        <w:t>হয়।</w:t>
      </w:r>
    </w:p>
    <w:p w14:paraId="31E0FDD2" w14:textId="77777777" w:rsidR="00775385" w:rsidRDefault="00775385" w:rsidP="00852488">
      <w:pPr>
        <w:tabs>
          <w:tab w:val="left" w:pos="3288"/>
        </w:tabs>
        <w:rPr>
          <w:rFonts w:ascii="Nirmala UI" w:hAnsi="Nirmala UI" w:cs="Nirmala UI"/>
          <w:sz w:val="28"/>
        </w:rPr>
      </w:pPr>
    </w:p>
    <w:p w14:paraId="13E44864" w14:textId="77777777" w:rsidR="00775385" w:rsidRDefault="00775385" w:rsidP="00852488">
      <w:pPr>
        <w:tabs>
          <w:tab w:val="left" w:pos="3288"/>
        </w:tabs>
        <w:rPr>
          <w:rFonts w:ascii="Nirmala UI" w:hAnsi="Nirmala UI" w:cs="Nirmala UI"/>
          <w:sz w:val="28"/>
        </w:rPr>
      </w:pPr>
    </w:p>
    <w:p w14:paraId="6FCC892D" w14:textId="77777777" w:rsidR="00775385" w:rsidRDefault="00775385" w:rsidP="00852488">
      <w:pPr>
        <w:tabs>
          <w:tab w:val="left" w:pos="3288"/>
        </w:tabs>
        <w:rPr>
          <w:rFonts w:ascii="Nirmala UI" w:hAnsi="Nirmala UI" w:cs="Nirmala UI"/>
          <w:sz w:val="28"/>
        </w:rPr>
      </w:pPr>
    </w:p>
    <w:p w14:paraId="5F8F0659" w14:textId="77777777" w:rsidR="00775385" w:rsidRDefault="00775385" w:rsidP="00852488">
      <w:pPr>
        <w:tabs>
          <w:tab w:val="left" w:pos="3288"/>
        </w:tabs>
        <w:rPr>
          <w:rFonts w:ascii="Nirmala UI" w:hAnsi="Nirmala UI" w:cs="Nirmala UI"/>
          <w:sz w:val="28"/>
        </w:rPr>
      </w:pPr>
    </w:p>
    <w:p w14:paraId="705F24EB" w14:textId="77777777" w:rsidR="00775385" w:rsidRDefault="00775385" w:rsidP="00852488">
      <w:pPr>
        <w:tabs>
          <w:tab w:val="left" w:pos="3288"/>
        </w:tabs>
        <w:rPr>
          <w:rFonts w:ascii="Nirmala UI" w:hAnsi="Nirmala UI" w:cs="Nirmala UI"/>
          <w:sz w:val="28"/>
        </w:rPr>
      </w:pPr>
    </w:p>
    <w:p w14:paraId="3AE22520" w14:textId="253545B6" w:rsidR="00775385" w:rsidRDefault="00775385" w:rsidP="00852488">
      <w:pPr>
        <w:tabs>
          <w:tab w:val="left" w:pos="3288"/>
        </w:tabs>
        <w:rPr>
          <w:rFonts w:ascii="Arial Black" w:hAnsi="Arial Black"/>
          <w:sz w:val="28"/>
        </w:rPr>
      </w:pPr>
      <w:r>
        <w:rPr>
          <w:noProof/>
        </w:rPr>
        <w:lastRenderedPageBreak/>
        <w:drawing>
          <wp:inline distT="0" distB="0" distL="0" distR="0" wp14:anchorId="27466A5C" wp14:editId="320B1065">
            <wp:extent cx="5547360" cy="4160520"/>
            <wp:effectExtent l="0" t="0" r="0" b="0"/>
            <wp:docPr id="18943554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BEAFC" w14:textId="548FAEF3" w:rsidR="00775385" w:rsidRDefault="00775385" w:rsidP="00852488">
      <w:pPr>
        <w:tabs>
          <w:tab w:val="left" w:pos="3288"/>
        </w:tabs>
        <w:rPr>
          <w:rFonts w:ascii="Nirmala UI" w:hAnsi="Nirmala UI" w:cs="Nirmala UI"/>
          <w:sz w:val="28"/>
        </w:rPr>
      </w:pPr>
      <w:r w:rsidRPr="00775385">
        <w:rPr>
          <w:rFonts w:ascii="Nirmala UI" w:hAnsi="Nirmala UI" w:cs="Nirmala UI"/>
          <w:sz w:val="28"/>
        </w:rPr>
        <w:t>২০২৪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সালের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জুলাই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মাসে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বাংলাদেশে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ছাত্র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আন্দোলন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চলাকালে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সাংবাদিকতার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স্বাধীনতা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ও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সঠিক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সংবাদ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প্রচারের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ক্ষেত্রে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সমস্যা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সৃষ্টি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হয়।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আন্দোলনকারীরা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সংবাদমাধ্যমের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সাহায্যে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তাদের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দাবি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তুলে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ধরতে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চাইছিলেন</w:t>
      </w:r>
      <w:r w:rsidRPr="00775385">
        <w:rPr>
          <w:rFonts w:ascii="Arial Black" w:hAnsi="Arial Black"/>
          <w:sz w:val="28"/>
        </w:rPr>
        <w:t xml:space="preserve">, </w:t>
      </w:r>
      <w:r w:rsidRPr="00775385">
        <w:rPr>
          <w:rFonts w:ascii="Nirmala UI" w:hAnsi="Nirmala UI" w:cs="Nirmala UI"/>
          <w:sz w:val="28"/>
        </w:rPr>
        <w:t>কিন্তু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সরকার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প্রতিবেদন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প্রকাশে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বাধা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দেয়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এবং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সাংবাদিকরা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স্বাধীনভাবে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কাজ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করতে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ভয়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পাচ্ছিলেন।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আন্দোলনকারীরা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শুধু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কোটা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সংস্কারের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জন্য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নয়</w:t>
      </w:r>
      <w:r w:rsidRPr="00775385">
        <w:rPr>
          <w:rFonts w:ascii="Arial Black" w:hAnsi="Arial Black"/>
          <w:sz w:val="28"/>
        </w:rPr>
        <w:t xml:space="preserve">, </w:t>
      </w:r>
      <w:r w:rsidRPr="00775385">
        <w:rPr>
          <w:rFonts w:ascii="Nirmala UI" w:hAnsi="Nirmala UI" w:cs="Nirmala UI"/>
          <w:sz w:val="28"/>
        </w:rPr>
        <w:t>সাংবাদিকদের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স্বাধীনতা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ও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সঠিক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সংবাদ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পরিবেশন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করার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দাবিতেও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সংগ্রাম</w:t>
      </w:r>
      <w:r w:rsidRPr="00775385">
        <w:rPr>
          <w:rFonts w:ascii="Arial Black" w:hAnsi="Arial Black"/>
          <w:sz w:val="28"/>
        </w:rPr>
        <w:t xml:space="preserve"> </w:t>
      </w:r>
      <w:r w:rsidRPr="00775385">
        <w:rPr>
          <w:rFonts w:ascii="Nirmala UI" w:hAnsi="Nirmala UI" w:cs="Nirmala UI"/>
          <w:sz w:val="28"/>
        </w:rPr>
        <w:t>করছিলেন।</w:t>
      </w:r>
    </w:p>
    <w:p w14:paraId="06E32B41" w14:textId="77777777" w:rsidR="00853BD3" w:rsidRDefault="00853BD3" w:rsidP="00852488">
      <w:pPr>
        <w:tabs>
          <w:tab w:val="left" w:pos="3288"/>
        </w:tabs>
        <w:rPr>
          <w:rFonts w:ascii="Nirmala UI" w:hAnsi="Nirmala UI" w:cs="Nirmala UI"/>
          <w:sz w:val="28"/>
        </w:rPr>
      </w:pPr>
    </w:p>
    <w:p w14:paraId="7A66DC0B" w14:textId="77777777" w:rsidR="00853BD3" w:rsidRDefault="00853BD3" w:rsidP="00852488">
      <w:pPr>
        <w:tabs>
          <w:tab w:val="left" w:pos="3288"/>
        </w:tabs>
        <w:rPr>
          <w:rFonts w:ascii="Nirmala UI" w:hAnsi="Nirmala UI" w:cs="Nirmala UI"/>
          <w:sz w:val="28"/>
        </w:rPr>
      </w:pPr>
    </w:p>
    <w:p w14:paraId="4934178D" w14:textId="77777777" w:rsidR="00853BD3" w:rsidRDefault="00853BD3" w:rsidP="00852488">
      <w:pPr>
        <w:tabs>
          <w:tab w:val="left" w:pos="3288"/>
        </w:tabs>
        <w:rPr>
          <w:rFonts w:ascii="Nirmala UI" w:hAnsi="Nirmala UI" w:cs="Nirmala UI"/>
          <w:sz w:val="28"/>
        </w:rPr>
      </w:pPr>
    </w:p>
    <w:p w14:paraId="1C72F3FE" w14:textId="77777777" w:rsidR="00853BD3" w:rsidRDefault="00853BD3" w:rsidP="00852488">
      <w:pPr>
        <w:tabs>
          <w:tab w:val="left" w:pos="3288"/>
        </w:tabs>
        <w:rPr>
          <w:rFonts w:ascii="Nirmala UI" w:hAnsi="Nirmala UI" w:cs="Nirmala UI"/>
          <w:sz w:val="28"/>
        </w:rPr>
      </w:pPr>
    </w:p>
    <w:p w14:paraId="072B6E4E" w14:textId="77777777" w:rsidR="00853BD3" w:rsidRDefault="00853BD3" w:rsidP="00852488">
      <w:pPr>
        <w:tabs>
          <w:tab w:val="left" w:pos="3288"/>
        </w:tabs>
        <w:rPr>
          <w:rFonts w:ascii="Nirmala UI" w:hAnsi="Nirmala UI" w:cs="Nirmala UI"/>
          <w:sz w:val="28"/>
        </w:rPr>
      </w:pPr>
    </w:p>
    <w:p w14:paraId="53996E4A" w14:textId="77777777" w:rsidR="00853BD3" w:rsidRDefault="00853BD3" w:rsidP="00852488">
      <w:pPr>
        <w:tabs>
          <w:tab w:val="left" w:pos="3288"/>
        </w:tabs>
        <w:rPr>
          <w:rFonts w:ascii="Nirmala UI" w:hAnsi="Nirmala UI" w:cs="Nirmala UI"/>
          <w:sz w:val="28"/>
        </w:rPr>
      </w:pPr>
    </w:p>
    <w:p w14:paraId="7CD8E0F6" w14:textId="7D6FEE70" w:rsidR="00853BD3" w:rsidRDefault="00853BD3" w:rsidP="00852488">
      <w:pPr>
        <w:tabs>
          <w:tab w:val="left" w:pos="3288"/>
        </w:tabs>
        <w:rPr>
          <w:rFonts w:ascii="Arial Black" w:hAnsi="Arial Black"/>
          <w:sz w:val="28"/>
        </w:rPr>
      </w:pPr>
      <w:r>
        <w:rPr>
          <w:noProof/>
        </w:rPr>
        <w:lastRenderedPageBreak/>
        <w:drawing>
          <wp:inline distT="0" distB="0" distL="0" distR="0" wp14:anchorId="4BAF9D3C" wp14:editId="355C53E4">
            <wp:extent cx="5262880" cy="3947160"/>
            <wp:effectExtent l="0" t="0" r="0" b="0"/>
            <wp:docPr id="473952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B2511" w14:textId="54A731EE" w:rsidR="00853BD3" w:rsidRDefault="00853BD3" w:rsidP="00853BD3">
      <w:pPr>
        <w:tabs>
          <w:tab w:val="left" w:pos="3288"/>
        </w:tabs>
        <w:rPr>
          <w:rFonts w:ascii="Nirmala UI" w:hAnsi="Nirmala UI" w:cs="Nirmala UI"/>
          <w:sz w:val="28"/>
        </w:rPr>
      </w:pPr>
      <w:r w:rsidRPr="00853BD3">
        <w:rPr>
          <w:rFonts w:ascii="Nirmala UI" w:hAnsi="Nirmala UI" w:cs="Nirmala UI"/>
          <w:sz w:val="28"/>
        </w:rPr>
        <w:t>২০২৪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সালের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জুলাই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মাসে</w:t>
      </w:r>
      <w:r w:rsidRPr="00853BD3">
        <w:rPr>
          <w:rFonts w:ascii="Arial Black" w:hAnsi="Arial Black"/>
          <w:sz w:val="28"/>
        </w:rPr>
        <w:t xml:space="preserve">, </w:t>
      </w:r>
      <w:r w:rsidRPr="00853BD3">
        <w:rPr>
          <w:rFonts w:ascii="Nirmala UI" w:hAnsi="Nirmala UI" w:cs="Nirmala UI"/>
          <w:sz w:val="28"/>
        </w:rPr>
        <w:t>ছাত্ররা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বিশেষভাবে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কোটা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সংস্কার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এবং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বৈষম্যবিরোধী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আন্দোলনে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নেতৃত্ব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দেয়</w:t>
      </w:r>
      <w:r w:rsidRPr="00853BD3">
        <w:rPr>
          <w:rFonts w:ascii="Arial Black" w:hAnsi="Arial Black"/>
          <w:sz w:val="28"/>
        </w:rPr>
        <w:t xml:space="preserve">, </w:t>
      </w:r>
      <w:r w:rsidRPr="00853BD3">
        <w:rPr>
          <w:rFonts w:ascii="Nirmala UI" w:hAnsi="Nirmala UI" w:cs="Nirmala UI"/>
          <w:sz w:val="28"/>
        </w:rPr>
        <w:t>যা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দেশের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রাজনৈতিক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দৃশ্যপটে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একটি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নতুন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সূর্যোদয়ের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মতো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অনুভূত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হয়েছিল।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এটি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শুধুমাত্র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একটি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ছাত্র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আন্দোলন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ছিল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না</w:t>
      </w:r>
      <w:r w:rsidRPr="00853BD3">
        <w:rPr>
          <w:rFonts w:ascii="Arial Black" w:hAnsi="Arial Black"/>
          <w:sz w:val="28"/>
        </w:rPr>
        <w:t xml:space="preserve">, </w:t>
      </w:r>
      <w:r w:rsidRPr="00853BD3">
        <w:rPr>
          <w:rFonts w:ascii="Nirmala UI" w:hAnsi="Nirmala UI" w:cs="Nirmala UI"/>
          <w:sz w:val="28"/>
        </w:rPr>
        <w:t>বরং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একটি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বড়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রাজনৈতিক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ও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সামাজিক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পরিবর্তনের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প্রতীক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হিসেবে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দেখা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গেছে।</w:t>
      </w:r>
      <w:r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এই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আন্দোলন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ছিল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বাংলাদেশের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জনগণের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অধিকার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এবং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মুক্তির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এক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নতুন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অধ্যায়।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এটি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আমাদের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আত্মবিশ্বাস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এবং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রাজনৈতিক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সচেতনতার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সূচনা</w:t>
      </w:r>
      <w:r w:rsidRPr="00853BD3">
        <w:rPr>
          <w:rFonts w:ascii="Arial Black" w:hAnsi="Arial Black"/>
          <w:sz w:val="28"/>
        </w:rPr>
        <w:t xml:space="preserve">, </w:t>
      </w:r>
      <w:r w:rsidRPr="00853BD3">
        <w:rPr>
          <w:rFonts w:ascii="Nirmala UI" w:hAnsi="Nirmala UI" w:cs="Nirmala UI"/>
          <w:sz w:val="28"/>
        </w:rPr>
        <w:t>যেটি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দেশে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বড়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ধরনের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পরিবর্তন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আনতে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সক্ষম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হয়েছিল।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২০২৪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সালের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আন্দোলন</w:t>
      </w:r>
      <w:r w:rsidRPr="00853BD3">
        <w:rPr>
          <w:rFonts w:ascii="Arial Black" w:hAnsi="Arial Black"/>
          <w:sz w:val="28"/>
        </w:rPr>
        <w:t xml:space="preserve">, </w:t>
      </w:r>
      <w:r w:rsidRPr="00853BD3">
        <w:rPr>
          <w:rFonts w:ascii="Nirmala UI" w:hAnsi="Nirmala UI" w:cs="Nirmala UI"/>
          <w:sz w:val="28"/>
        </w:rPr>
        <w:t>বিশেষ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করে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ছাত্রদের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ভূমিকায়</w:t>
      </w:r>
      <w:r w:rsidRPr="00853BD3">
        <w:rPr>
          <w:rFonts w:ascii="Arial Black" w:hAnsi="Arial Black"/>
          <w:sz w:val="28"/>
        </w:rPr>
        <w:t xml:space="preserve">, </w:t>
      </w:r>
      <w:r w:rsidRPr="00853BD3">
        <w:rPr>
          <w:rFonts w:ascii="Nirmala UI" w:hAnsi="Nirmala UI" w:cs="Nirmala UI"/>
          <w:sz w:val="28"/>
        </w:rPr>
        <w:t>একটি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নতুন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রাজনৈতিক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বাস্তবতা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সৃষ্টি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করেছে</w:t>
      </w:r>
      <w:r w:rsidRPr="00853BD3">
        <w:rPr>
          <w:rFonts w:ascii="Arial Black" w:hAnsi="Arial Black"/>
          <w:sz w:val="28"/>
        </w:rPr>
        <w:t xml:space="preserve">, </w:t>
      </w:r>
      <w:r w:rsidRPr="00853BD3">
        <w:rPr>
          <w:rFonts w:ascii="Nirmala UI" w:hAnsi="Nirmala UI" w:cs="Nirmala UI"/>
          <w:sz w:val="28"/>
        </w:rPr>
        <w:t>যা</w:t>
      </w:r>
      <w:r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বাংলাদেশের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স্বাধীনতার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সংগ্রামের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মতো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গুরুত্বপূর্ণ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হয়ে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উঠেছিল।</w:t>
      </w:r>
      <w:r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এটি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দেশের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ইতিহাসে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আরও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একটি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স্বপ্নের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মতো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সূর্যোদয়ের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প্রতীক</w:t>
      </w:r>
      <w:r w:rsidRPr="00853BD3">
        <w:rPr>
          <w:rFonts w:ascii="Arial Black" w:hAnsi="Arial Black"/>
          <w:sz w:val="28"/>
        </w:rPr>
        <w:t>,</w:t>
      </w:r>
      <w:r w:rsidRPr="00853BD3">
        <w:rPr>
          <w:rFonts w:ascii="Nirmala UI" w:hAnsi="Nirmala UI" w:cs="Nirmala UI"/>
          <w:sz w:val="28"/>
        </w:rPr>
        <w:t>এটি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সমগ্র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জাতিকে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নতুন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করে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ঐক্যবদ্ধ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হতে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এবং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নিজেদের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অধিকার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রক্ষার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জন্য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সোচ্চার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হতে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উদ্বুদ্ধ</w:t>
      </w:r>
      <w:r w:rsidRPr="00853BD3">
        <w:rPr>
          <w:rFonts w:ascii="Arial Black" w:hAnsi="Arial Black"/>
          <w:sz w:val="28"/>
        </w:rPr>
        <w:t xml:space="preserve"> </w:t>
      </w:r>
      <w:r w:rsidRPr="00853BD3">
        <w:rPr>
          <w:rFonts w:ascii="Nirmala UI" w:hAnsi="Nirmala UI" w:cs="Nirmala UI"/>
          <w:sz w:val="28"/>
        </w:rPr>
        <w:t>করেছে।</w:t>
      </w:r>
    </w:p>
    <w:p w14:paraId="58C28678" w14:textId="77777777" w:rsidR="00143073" w:rsidRDefault="00143073" w:rsidP="00853BD3">
      <w:pPr>
        <w:tabs>
          <w:tab w:val="left" w:pos="3288"/>
        </w:tabs>
        <w:rPr>
          <w:rFonts w:ascii="Nirmala UI" w:hAnsi="Nirmala UI" w:cs="Nirmala UI"/>
          <w:sz w:val="28"/>
        </w:rPr>
      </w:pPr>
    </w:p>
    <w:p w14:paraId="52D9D100" w14:textId="77777777" w:rsidR="00143073" w:rsidRDefault="00143073" w:rsidP="00853BD3">
      <w:pPr>
        <w:tabs>
          <w:tab w:val="left" w:pos="3288"/>
        </w:tabs>
        <w:rPr>
          <w:rFonts w:ascii="Nirmala UI" w:hAnsi="Nirmala UI" w:cs="Nirmala UI"/>
          <w:sz w:val="28"/>
        </w:rPr>
      </w:pPr>
    </w:p>
    <w:p w14:paraId="0C40AEF7" w14:textId="0C66FA43" w:rsidR="00143073" w:rsidRDefault="00143073" w:rsidP="00143073">
      <w:pPr>
        <w:tabs>
          <w:tab w:val="left" w:pos="3288"/>
        </w:tabs>
        <w:rPr>
          <w:rFonts w:ascii="Arial Black" w:hAnsi="Arial Black"/>
          <w:sz w:val="28"/>
        </w:rPr>
      </w:pPr>
      <w:r>
        <w:rPr>
          <w:noProof/>
        </w:rPr>
        <w:lastRenderedPageBreak/>
        <w:drawing>
          <wp:inline distT="0" distB="0" distL="0" distR="0" wp14:anchorId="7579F56E" wp14:editId="52BDB01A">
            <wp:extent cx="5052060" cy="4356692"/>
            <wp:effectExtent l="0" t="0" r="0" b="6350"/>
            <wp:docPr id="13866107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933" cy="43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0A280" w14:textId="3FEA7ABC" w:rsidR="00143073" w:rsidRPr="00FB0C99" w:rsidRDefault="00143073" w:rsidP="00143073">
      <w:pPr>
        <w:tabs>
          <w:tab w:val="left" w:pos="3288"/>
        </w:tabs>
        <w:rPr>
          <w:noProof/>
          <w:sz w:val="28"/>
        </w:rPr>
      </w:pPr>
      <w:r w:rsidRPr="00143073">
        <w:rPr>
          <w:noProof/>
          <w:sz w:val="28"/>
        </w:rPr>
        <w:t>"</w:t>
      </w:r>
      <w:r w:rsidRPr="00143073">
        <w:rPr>
          <w:rFonts w:ascii="Nirmala UI" w:hAnsi="Nirmala UI" w:cs="Nirmala UI"/>
          <w:noProof/>
          <w:sz w:val="28"/>
        </w:rPr>
        <w:t>স্বাধীন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বাংলা</w:t>
      </w:r>
      <w:r w:rsidRPr="00143073">
        <w:rPr>
          <w:noProof/>
          <w:sz w:val="28"/>
        </w:rPr>
        <w:t xml:space="preserve"> 2.0" </w:t>
      </w:r>
      <w:r w:rsidRPr="00143073">
        <w:rPr>
          <w:rFonts w:ascii="Nirmala UI" w:hAnsi="Nirmala UI" w:cs="Nirmala UI"/>
          <w:noProof/>
          <w:sz w:val="28"/>
        </w:rPr>
        <w:t>একটি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নতুন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ধারণা</w:t>
      </w:r>
      <w:r w:rsidRPr="00143073">
        <w:rPr>
          <w:noProof/>
          <w:sz w:val="28"/>
        </w:rPr>
        <w:t xml:space="preserve">, </w:t>
      </w:r>
      <w:r w:rsidRPr="00143073">
        <w:rPr>
          <w:rFonts w:ascii="Nirmala UI" w:hAnsi="Nirmala UI" w:cs="Nirmala UI"/>
          <w:noProof/>
          <w:sz w:val="28"/>
        </w:rPr>
        <w:t>যা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বাংলাদেশের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স্বাধীনতা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সংগ্রামের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আদর্শকে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আধুনিক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সময়ের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সঙ্গে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মিলিয়ে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দেশের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উন্নতি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এবং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জনগণের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অধিকার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প্রতিষ্ঠার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লক্ষ্যে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একটি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নতুন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আন্দোলনের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সূচনা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হতে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পারে।বাংলাদেশের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দ্বিতীয়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স্বাধীনতার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যাত্রা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শুরু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হবে</w:t>
      </w:r>
      <w:r w:rsidRPr="00143073">
        <w:rPr>
          <w:noProof/>
          <w:sz w:val="28"/>
        </w:rPr>
        <w:t xml:space="preserve">, </w:t>
      </w:r>
      <w:r w:rsidRPr="00143073">
        <w:rPr>
          <w:rFonts w:ascii="Nirmala UI" w:hAnsi="Nirmala UI" w:cs="Nirmala UI"/>
          <w:noProof/>
          <w:sz w:val="28"/>
        </w:rPr>
        <w:t>যেখানে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আগের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সংগ্রামের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চেতনা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এবং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আদর্শকে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ডিজিটাল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যুগ</w:t>
      </w:r>
      <w:r w:rsidRPr="00143073">
        <w:rPr>
          <w:noProof/>
          <w:sz w:val="28"/>
        </w:rPr>
        <w:t xml:space="preserve">, </w:t>
      </w:r>
      <w:r w:rsidRPr="00143073">
        <w:rPr>
          <w:rFonts w:ascii="Nirmala UI" w:hAnsi="Nirmala UI" w:cs="Nirmala UI"/>
          <w:noProof/>
          <w:sz w:val="28"/>
        </w:rPr>
        <w:t>শিক্ষা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এবং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রাজনৈতিক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সচেতনতার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মাধ্যমে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পুনরায়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জীবিত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করা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হবে।বাংলা</w:t>
      </w:r>
      <w:r w:rsidRPr="00143073">
        <w:rPr>
          <w:noProof/>
          <w:sz w:val="28"/>
        </w:rPr>
        <w:t xml:space="preserve"> 2.0 </w:t>
      </w:r>
      <w:r w:rsidRPr="00143073">
        <w:rPr>
          <w:rFonts w:ascii="Nirmala UI" w:hAnsi="Nirmala UI" w:cs="Nirmala UI"/>
          <w:noProof/>
          <w:sz w:val="28"/>
        </w:rPr>
        <w:t>এর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মাধ্যমে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নতুন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প্রজন্ম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তাদের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অধিকার</w:t>
      </w:r>
      <w:r w:rsidRPr="00143073">
        <w:rPr>
          <w:noProof/>
          <w:sz w:val="28"/>
        </w:rPr>
        <w:t xml:space="preserve">, </w:t>
      </w:r>
      <w:r w:rsidRPr="00143073">
        <w:rPr>
          <w:rFonts w:ascii="Nirmala UI" w:hAnsi="Nirmala UI" w:cs="Nirmala UI"/>
          <w:noProof/>
          <w:sz w:val="28"/>
        </w:rPr>
        <w:t>সাম্য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এবং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ন্যায়ের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জন্য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আরও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সক্রিয়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হয়ে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উঠবে।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তারা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দেশের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উন্নয়নে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সক্রিয়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ভূমিকা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পালন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করবে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এবং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নাগরিক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অধিকার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ও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স্বাধীনতার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পথে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আরও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দৃঢ়ভাবে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লড়াই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করবে।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এটি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একটি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শক্তিশালী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আন্দোলন</w:t>
      </w:r>
      <w:r w:rsidRPr="00143073">
        <w:rPr>
          <w:noProof/>
          <w:sz w:val="28"/>
        </w:rPr>
        <w:t xml:space="preserve">, </w:t>
      </w:r>
      <w:r w:rsidRPr="00143073">
        <w:rPr>
          <w:rFonts w:ascii="Nirmala UI" w:hAnsi="Nirmala UI" w:cs="Nirmala UI"/>
          <w:noProof/>
          <w:sz w:val="28"/>
        </w:rPr>
        <w:t>যা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দেশের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সামাজিক</w:t>
      </w:r>
      <w:r w:rsidRPr="00143073">
        <w:rPr>
          <w:noProof/>
          <w:sz w:val="28"/>
        </w:rPr>
        <w:t xml:space="preserve">, </w:t>
      </w:r>
      <w:r w:rsidRPr="00143073">
        <w:rPr>
          <w:rFonts w:ascii="Nirmala UI" w:hAnsi="Nirmala UI" w:cs="Nirmala UI"/>
          <w:noProof/>
          <w:sz w:val="28"/>
        </w:rPr>
        <w:t>রাজনৈতিক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এবং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অর্থনৈতিক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পরিবর্তন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আনবে।</w:t>
      </w:r>
      <w:r w:rsidRPr="00143073">
        <w:rPr>
          <w:noProof/>
          <w:sz w:val="28"/>
        </w:rPr>
        <w:t>"</w:t>
      </w:r>
      <w:r w:rsidRPr="00143073">
        <w:rPr>
          <w:rFonts w:ascii="Nirmala UI" w:hAnsi="Nirmala UI" w:cs="Nirmala UI"/>
          <w:noProof/>
          <w:sz w:val="28"/>
        </w:rPr>
        <w:t>স্বাধীন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বাংলা</w:t>
      </w:r>
      <w:r w:rsidRPr="00143073">
        <w:rPr>
          <w:noProof/>
          <w:sz w:val="28"/>
        </w:rPr>
        <w:t xml:space="preserve"> 2.0" </w:t>
      </w:r>
      <w:r w:rsidRPr="00143073">
        <w:rPr>
          <w:rFonts w:ascii="Nirmala UI" w:hAnsi="Nirmala UI" w:cs="Nirmala UI"/>
          <w:noProof/>
          <w:sz w:val="28"/>
        </w:rPr>
        <w:t>দেশের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স্বাধীনতার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জন্য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নতুন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সংগ্রাম</w:t>
      </w:r>
      <w:r w:rsidRPr="00143073">
        <w:rPr>
          <w:noProof/>
          <w:sz w:val="28"/>
        </w:rPr>
        <w:t xml:space="preserve">, </w:t>
      </w:r>
      <w:r w:rsidRPr="00143073">
        <w:rPr>
          <w:rFonts w:ascii="Nirmala UI" w:hAnsi="Nirmala UI" w:cs="Nirmala UI"/>
          <w:noProof/>
          <w:sz w:val="28"/>
        </w:rPr>
        <w:t>নতুন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ভিশন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এবং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নতুন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আদর্শের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প্রতীক</w:t>
      </w:r>
      <w:r w:rsidRPr="00143073">
        <w:rPr>
          <w:noProof/>
          <w:sz w:val="28"/>
        </w:rPr>
        <w:t xml:space="preserve">, </w:t>
      </w:r>
      <w:r w:rsidRPr="00143073">
        <w:rPr>
          <w:rFonts w:ascii="Nirmala UI" w:hAnsi="Nirmala UI" w:cs="Nirmala UI"/>
          <w:noProof/>
          <w:sz w:val="28"/>
        </w:rPr>
        <w:t>যেখানে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প্রজন্মের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পর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প্রজন্ম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একে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অপরকে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অনুপ্রাণিত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করে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দেশের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উন্নতি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এবং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সাম্যের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পথে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এগিয়ে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যাবে।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এটি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বাংলাদেশের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ইতিহাসে</w:t>
      </w:r>
      <w:r w:rsidR="00FB0C99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একটি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নতুন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অধ্যায়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হতে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পারে</w:t>
      </w:r>
      <w:r w:rsidRPr="00143073">
        <w:rPr>
          <w:noProof/>
          <w:sz w:val="28"/>
        </w:rPr>
        <w:t xml:space="preserve">, </w:t>
      </w:r>
      <w:r w:rsidRPr="00143073">
        <w:rPr>
          <w:rFonts w:ascii="Nirmala UI" w:hAnsi="Nirmala UI" w:cs="Nirmala UI"/>
          <w:noProof/>
          <w:sz w:val="28"/>
        </w:rPr>
        <w:t>যেখানে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স্বাধীনতার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সংগ্রামের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লক্ষ্য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আধুনিক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প্রেক্ষাপটে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নতুনভাবে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বাস্তবায়িত</w:t>
      </w:r>
      <w:r w:rsidRPr="00143073">
        <w:rPr>
          <w:noProof/>
          <w:sz w:val="28"/>
        </w:rPr>
        <w:t xml:space="preserve"> </w:t>
      </w:r>
      <w:r w:rsidRPr="00143073">
        <w:rPr>
          <w:rFonts w:ascii="Nirmala UI" w:hAnsi="Nirmala UI" w:cs="Nirmala UI"/>
          <w:noProof/>
          <w:sz w:val="28"/>
        </w:rPr>
        <w:t>হবে।</w:t>
      </w:r>
    </w:p>
    <w:sectPr w:rsidR="00143073" w:rsidRPr="00FB0C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D90"/>
    <w:rsid w:val="00143073"/>
    <w:rsid w:val="00164593"/>
    <w:rsid w:val="001A0D90"/>
    <w:rsid w:val="001B6B91"/>
    <w:rsid w:val="001E444A"/>
    <w:rsid w:val="00443F0E"/>
    <w:rsid w:val="004D5FBE"/>
    <w:rsid w:val="005145DE"/>
    <w:rsid w:val="006D2AB9"/>
    <w:rsid w:val="00716C44"/>
    <w:rsid w:val="00734A8C"/>
    <w:rsid w:val="00775385"/>
    <w:rsid w:val="00852488"/>
    <w:rsid w:val="00853BD3"/>
    <w:rsid w:val="00F11E53"/>
    <w:rsid w:val="00FB0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D3F93"/>
  <w15:chartTrackingRefBased/>
  <w15:docId w15:val="{F6ED67D6-CB97-40DB-942B-FE8FE61EE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0D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D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D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D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D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D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D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D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D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D90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D9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D90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D9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D9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D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D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D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D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D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A0D9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D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A0D9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A0D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D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D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D9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D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D9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D9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56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697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MST. FAHMIDA BINTA KADIR</dc:creator>
  <cp:keywords/>
  <dc:description/>
  <cp:lastModifiedBy>ABDULLAH ATIF</cp:lastModifiedBy>
  <cp:revision>3</cp:revision>
  <dcterms:created xsi:type="dcterms:W3CDTF">2025-02-17T17:45:00Z</dcterms:created>
  <dcterms:modified xsi:type="dcterms:W3CDTF">2025-02-20T01:31:00Z</dcterms:modified>
</cp:coreProperties>
</file>