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2541F" w14:textId="77777777" w:rsidR="00103655" w:rsidRDefault="00103655" w:rsidP="00103655">
      <w:pPr>
        <w:spacing w:after="0" w:line="360" w:lineRule="auto"/>
        <w:jc w:val="both"/>
        <w:rPr>
          <w:rFonts w:ascii="Times New Roman" w:hAnsi="Times New Roman" w:cs="Times New Roman"/>
          <w:b/>
          <w:bCs/>
          <w:sz w:val="28"/>
          <w:szCs w:val="28"/>
        </w:rPr>
      </w:pPr>
      <w:r w:rsidRPr="00103655">
        <w:rPr>
          <w:rFonts w:ascii="Times New Roman" w:hAnsi="Times New Roman" w:cs="Times New Roman"/>
          <w:b/>
          <w:bCs/>
          <w:sz w:val="28"/>
          <w:szCs w:val="28"/>
        </w:rPr>
        <w:t>Exp No:09</w:t>
      </w:r>
    </w:p>
    <w:p w14:paraId="3469EB01" w14:textId="77777777" w:rsidR="00103655" w:rsidRDefault="00103655" w:rsidP="00103655">
      <w:pPr>
        <w:rPr>
          <w:rFonts w:ascii="Times New Roman" w:hAnsi="Times New Roman" w:cs="Times New Roman"/>
          <w:b/>
          <w:bCs/>
          <w:sz w:val="28"/>
          <w:szCs w:val="28"/>
        </w:rPr>
      </w:pPr>
      <w:r w:rsidRPr="00103655">
        <w:rPr>
          <w:rFonts w:ascii="Times New Roman" w:hAnsi="Times New Roman" w:cs="Times New Roman"/>
          <w:b/>
          <w:bCs/>
          <w:sz w:val="28"/>
          <w:szCs w:val="28"/>
        </w:rPr>
        <w:t>Exp</w:t>
      </w:r>
      <w:r>
        <w:rPr>
          <w:rFonts w:ascii="Times New Roman" w:hAnsi="Times New Roman" w:cs="Times New Roman"/>
          <w:b/>
          <w:bCs/>
          <w:sz w:val="28"/>
          <w:szCs w:val="28"/>
        </w:rPr>
        <w:t xml:space="preserve"> </w:t>
      </w:r>
      <w:r w:rsidRPr="00103655">
        <w:rPr>
          <w:rFonts w:ascii="Times New Roman" w:hAnsi="Times New Roman" w:cs="Times New Roman"/>
          <w:b/>
          <w:bCs/>
          <w:sz w:val="28"/>
          <w:szCs w:val="28"/>
        </w:rPr>
        <w:t>Name: Implementation of Trapezoidal Method in Numerical</w:t>
      </w:r>
      <w:r>
        <w:rPr>
          <w:rFonts w:ascii="Times New Roman" w:hAnsi="Times New Roman" w:cs="Times New Roman"/>
          <w:b/>
          <w:bCs/>
          <w:sz w:val="28"/>
          <w:szCs w:val="28"/>
        </w:rPr>
        <w:t xml:space="preserve"> I</w:t>
      </w:r>
      <w:r w:rsidRPr="00103655">
        <w:rPr>
          <w:rFonts w:ascii="Times New Roman" w:hAnsi="Times New Roman" w:cs="Times New Roman"/>
          <w:b/>
          <w:bCs/>
          <w:sz w:val="28"/>
          <w:szCs w:val="28"/>
        </w:rPr>
        <w:t>ntegration</w:t>
      </w:r>
    </w:p>
    <w:p w14:paraId="657CAFCC" w14:textId="4EE7F9E0" w:rsidR="00CB288A" w:rsidRDefault="008E1AF9" w:rsidP="00103655">
      <w:pPr>
        <w:spacing w:after="0"/>
        <w:rPr>
          <w:rFonts w:ascii="Times New Roman" w:hAnsi="Times New Roman" w:cs="Times New Roman"/>
          <w:b/>
          <w:bCs/>
          <w:sz w:val="28"/>
          <w:szCs w:val="28"/>
        </w:rPr>
      </w:pPr>
      <w:r w:rsidRPr="008E1AF9">
        <w:rPr>
          <w:rFonts w:ascii="Times New Roman" w:hAnsi="Times New Roman" w:cs="Times New Roman"/>
          <w:b/>
          <w:bCs/>
          <w:sz w:val="28"/>
          <w:szCs w:val="28"/>
        </w:rPr>
        <w:t>Theory</w:t>
      </w:r>
      <w:r>
        <w:rPr>
          <w:rFonts w:ascii="Times New Roman" w:hAnsi="Times New Roman" w:cs="Times New Roman"/>
          <w:b/>
          <w:bCs/>
          <w:sz w:val="28"/>
          <w:szCs w:val="28"/>
        </w:rPr>
        <w:t xml:space="preserve">: </w:t>
      </w:r>
    </w:p>
    <w:p w14:paraId="7D380375" w14:textId="77777777" w:rsidR="00103655" w:rsidRDefault="00740FC6" w:rsidP="00103655">
      <w:pPr>
        <w:jc w:val="both"/>
        <w:rPr>
          <w:rFonts w:ascii="Times New Roman" w:hAnsi="Times New Roman" w:cs="Times New Roman"/>
          <w:sz w:val="28"/>
          <w:szCs w:val="28"/>
        </w:rPr>
      </w:pPr>
      <w:r w:rsidRPr="00740FC6">
        <w:rPr>
          <w:rFonts w:ascii="Times New Roman" w:hAnsi="Times New Roman" w:cs="Times New Roman"/>
          <w:sz w:val="28"/>
          <w:szCs w:val="28"/>
        </w:rPr>
        <w:t xml:space="preserve">Numerical </w:t>
      </w:r>
      <w:r w:rsidRPr="00740FC6">
        <w:rPr>
          <w:rFonts w:ascii="Times New Roman" w:hAnsi="Times New Roman" w:cs="Times New Roman"/>
          <w:sz w:val="28"/>
          <w:szCs w:val="28"/>
        </w:rPr>
        <w:t>I</w:t>
      </w:r>
      <w:r w:rsidRPr="00740FC6">
        <w:rPr>
          <w:rFonts w:ascii="Times New Roman" w:hAnsi="Times New Roman" w:cs="Times New Roman"/>
          <w:sz w:val="28"/>
          <w:szCs w:val="28"/>
        </w:rPr>
        <w:t>ntegration is a powerful technique used to estimate the value of a definite integral when we can't solve it analytically or when we only have a limited set of data points.</w:t>
      </w:r>
      <w:r w:rsidR="00103655">
        <w:rPr>
          <w:rFonts w:ascii="Times New Roman" w:hAnsi="Times New Roman" w:cs="Times New Roman"/>
          <w:sz w:val="28"/>
          <w:szCs w:val="28"/>
        </w:rPr>
        <w:t xml:space="preserve"> </w:t>
      </w:r>
      <w:r w:rsidRPr="00740FC6">
        <w:rPr>
          <w:rFonts w:ascii="Times New Roman" w:hAnsi="Times New Roman" w:cs="Times New Roman"/>
          <w:sz w:val="28"/>
          <w:szCs w:val="28"/>
        </w:rPr>
        <w:t xml:space="preserve">One of the most frequently used methods for this task is the </w:t>
      </w:r>
      <w:r w:rsidRPr="00740FC6">
        <w:rPr>
          <w:rFonts w:ascii="Times New Roman" w:hAnsi="Times New Roman" w:cs="Times New Roman"/>
          <w:b/>
          <w:bCs/>
          <w:sz w:val="28"/>
          <w:szCs w:val="28"/>
        </w:rPr>
        <w:t>Trapezoidal Rule</w:t>
      </w:r>
      <w:r w:rsidRPr="00740FC6">
        <w:rPr>
          <w:rFonts w:ascii="Times New Roman" w:hAnsi="Times New Roman" w:cs="Times New Roman"/>
          <w:sz w:val="28"/>
          <w:szCs w:val="28"/>
        </w:rPr>
        <w:t>.</w:t>
      </w:r>
      <w:r w:rsidR="00103655">
        <w:rPr>
          <w:rFonts w:ascii="Times New Roman" w:hAnsi="Times New Roman" w:cs="Times New Roman"/>
          <w:sz w:val="28"/>
          <w:szCs w:val="28"/>
        </w:rPr>
        <w:t xml:space="preserve"> </w:t>
      </w:r>
      <w:r w:rsidRPr="00740FC6">
        <w:rPr>
          <w:rFonts w:ascii="Times New Roman" w:hAnsi="Times New Roman" w:cs="Times New Roman"/>
          <w:sz w:val="28"/>
          <w:szCs w:val="28"/>
        </w:rPr>
        <w:t>The fundamental idea behind the trapezoidal method is to approximate the area under the curve of a function, f(x), over a specific interval [a,</w:t>
      </w:r>
      <w:r w:rsidR="00103655">
        <w:rPr>
          <w:rFonts w:ascii="Times New Roman" w:hAnsi="Times New Roman" w:cs="Times New Roman"/>
          <w:sz w:val="28"/>
          <w:szCs w:val="28"/>
        </w:rPr>
        <w:t xml:space="preserve"> </w:t>
      </w:r>
      <w:r w:rsidRPr="00740FC6">
        <w:rPr>
          <w:rFonts w:ascii="Times New Roman" w:hAnsi="Times New Roman" w:cs="Times New Roman"/>
          <w:sz w:val="28"/>
          <w:szCs w:val="28"/>
        </w:rPr>
        <w:t xml:space="preserve">b]. Instead of using simple rectangles, as is common in basic Riemann sums, this method employs </w:t>
      </w:r>
      <w:r w:rsidRPr="00740FC6">
        <w:rPr>
          <w:rFonts w:ascii="Times New Roman" w:hAnsi="Times New Roman" w:cs="Times New Roman"/>
          <w:b/>
          <w:bCs/>
          <w:sz w:val="28"/>
          <w:szCs w:val="28"/>
        </w:rPr>
        <w:t>trapezoids</w:t>
      </w:r>
      <w:r w:rsidRPr="00740FC6">
        <w:rPr>
          <w:rFonts w:ascii="Times New Roman" w:hAnsi="Times New Roman" w:cs="Times New Roman"/>
          <w:sz w:val="28"/>
          <w:szCs w:val="28"/>
        </w:rPr>
        <w:t>, which usually fit the curve more closely.</w:t>
      </w:r>
      <w:r w:rsidR="00103655">
        <w:rPr>
          <w:rFonts w:ascii="Times New Roman" w:hAnsi="Times New Roman" w:cs="Times New Roman"/>
          <w:sz w:val="28"/>
          <w:szCs w:val="28"/>
        </w:rPr>
        <w:t xml:space="preserve"> </w:t>
      </w:r>
    </w:p>
    <w:p w14:paraId="4B867E2E" w14:textId="49FC704C" w:rsidR="00740FC6" w:rsidRDefault="00740FC6" w:rsidP="00F04FCE">
      <w:pPr>
        <w:spacing w:after="0"/>
        <w:jc w:val="both"/>
        <w:rPr>
          <w:rFonts w:ascii="Times New Roman" w:hAnsi="Times New Roman" w:cs="Times New Roman"/>
          <w:sz w:val="28"/>
          <w:szCs w:val="28"/>
        </w:rPr>
      </w:pPr>
      <w:r w:rsidRPr="00740FC6">
        <w:rPr>
          <w:rFonts w:ascii="Times New Roman" w:hAnsi="Times New Roman" w:cs="Times New Roman"/>
          <w:sz w:val="28"/>
          <w:szCs w:val="28"/>
        </w:rPr>
        <w:t>To do this, we first divide the total integration interval [a,</w:t>
      </w:r>
      <w:r w:rsidR="00103655">
        <w:rPr>
          <w:rFonts w:ascii="Times New Roman" w:hAnsi="Times New Roman" w:cs="Times New Roman"/>
          <w:sz w:val="28"/>
          <w:szCs w:val="28"/>
        </w:rPr>
        <w:t xml:space="preserve"> </w:t>
      </w:r>
      <w:r w:rsidRPr="00740FC6">
        <w:rPr>
          <w:rFonts w:ascii="Times New Roman" w:hAnsi="Times New Roman" w:cs="Times New Roman"/>
          <w:sz w:val="28"/>
          <w:szCs w:val="28"/>
        </w:rPr>
        <w:t xml:space="preserve">b] into </w:t>
      </w:r>
      <w:r w:rsidRPr="00740FC6">
        <w:rPr>
          <w:rFonts w:ascii="Times New Roman" w:hAnsi="Times New Roman" w:cs="Times New Roman"/>
          <w:b/>
          <w:bCs/>
          <w:sz w:val="28"/>
          <w:szCs w:val="28"/>
        </w:rPr>
        <w:t>n</w:t>
      </w:r>
      <w:r w:rsidRPr="00740FC6">
        <w:rPr>
          <w:rFonts w:ascii="Times New Roman" w:hAnsi="Times New Roman" w:cs="Times New Roman"/>
          <w:sz w:val="28"/>
          <w:szCs w:val="28"/>
        </w:rPr>
        <w:t xml:space="preserve"> smaller, equal-width sections, called subintervals. The width of each subinterval is designated by</w:t>
      </w:r>
      <w:r w:rsidR="00103655">
        <w:rPr>
          <w:rFonts w:ascii="Times New Roman" w:hAnsi="Times New Roman" w:cs="Times New Roman"/>
          <w:sz w:val="28"/>
          <w:szCs w:val="28"/>
        </w:rPr>
        <w:t xml:space="preserve"> </w:t>
      </w:r>
      <w:r w:rsidRPr="00740FC6">
        <w:rPr>
          <w:rFonts w:ascii="Times New Roman" w:hAnsi="Times New Roman" w:cs="Times New Roman"/>
          <w:b/>
          <w:bCs/>
          <w:sz w:val="28"/>
          <w:szCs w:val="28"/>
        </w:rPr>
        <w:t>h</w:t>
      </w:r>
      <w:r w:rsidRPr="00740FC6">
        <w:rPr>
          <w:rFonts w:ascii="Times New Roman" w:hAnsi="Times New Roman" w:cs="Times New Roman"/>
          <w:sz w:val="28"/>
          <w:szCs w:val="28"/>
        </w:rPr>
        <w:t>, calculated as:</w:t>
      </w:r>
      <w:r w:rsidR="00F04FCE">
        <w:rPr>
          <w:rFonts w:ascii="Times New Roman" w:hAnsi="Times New Roman" w:cs="Times New Roman"/>
          <w:sz w:val="28"/>
          <w:szCs w:val="28"/>
        </w:rPr>
        <w:t xml:space="preserve"> </w:t>
      </w:r>
      <m:oMath>
        <m:r>
          <w:rPr>
            <w:rFonts w:ascii="Cambria Math" w:hAnsi="Cambria Math" w:cs="Times New Roman"/>
            <w:sz w:val="28"/>
            <w:szCs w:val="28"/>
          </w:rPr>
          <m:t xml:space="preserve">h= </m:t>
        </m:r>
        <m:f>
          <m:fPr>
            <m:ctrlPr>
              <w:rPr>
                <w:rFonts w:ascii="Cambria Math" w:hAnsi="Cambria Math" w:cs="Times New Roman"/>
                <w:i/>
                <w:sz w:val="28"/>
                <w:szCs w:val="28"/>
              </w:rPr>
            </m:ctrlPr>
          </m:fPr>
          <m:num>
            <m:r>
              <w:rPr>
                <w:rFonts w:ascii="Cambria Math" w:hAnsi="Cambria Math" w:cs="Times New Roman"/>
                <w:sz w:val="28"/>
                <w:szCs w:val="28"/>
              </w:rPr>
              <m:t>b-a</m:t>
            </m:r>
          </m:num>
          <m:den>
            <m:r>
              <w:rPr>
                <w:rFonts w:ascii="Cambria Math" w:hAnsi="Cambria Math" w:cs="Times New Roman"/>
                <w:sz w:val="28"/>
                <w:szCs w:val="28"/>
              </w:rPr>
              <m:t>n</m:t>
            </m:r>
          </m:den>
        </m:f>
        <m:r>
          <w:rPr>
            <w:rFonts w:ascii="Cambria Math" w:hAnsi="Cambria Math" w:cs="Times New Roman"/>
            <w:sz w:val="28"/>
            <w:szCs w:val="28"/>
          </w:rPr>
          <m:t xml:space="preserve">  </m:t>
        </m:r>
      </m:oMath>
      <w:r w:rsidRPr="00740FC6">
        <w:rPr>
          <w:rFonts w:ascii="Times New Roman" w:hAnsi="Times New Roman" w:cs="Times New Roman"/>
          <w:sz w:val="28"/>
          <w:szCs w:val="28"/>
        </w:rPr>
        <w:t xml:space="preserve">For every pair of adjacent points, </w:t>
      </w:r>
      <w:r w:rsidR="00F04FCE">
        <w:rPr>
          <w:rFonts w:ascii="Times New Roman" w:hAnsi="Times New Roman" w:cs="Times New Roman"/>
          <w:sz w:val="28"/>
          <w:szCs w:val="28"/>
        </w:rPr>
        <w:t>(x</w:t>
      </w:r>
      <w:r w:rsidR="00F04FCE" w:rsidRPr="00F04FCE">
        <w:rPr>
          <w:rFonts w:ascii="Times New Roman" w:hAnsi="Times New Roman" w:cs="Times New Roman"/>
          <w:sz w:val="28"/>
          <w:szCs w:val="28"/>
          <w:vertAlign w:val="subscript"/>
        </w:rPr>
        <w:t>i</w:t>
      </w:r>
      <w:r w:rsidR="00F04FCE">
        <w:rPr>
          <w:rFonts w:ascii="Times New Roman" w:hAnsi="Times New Roman" w:cs="Times New Roman"/>
          <w:sz w:val="28"/>
          <w:szCs w:val="28"/>
        </w:rPr>
        <w:t>, f(x</w:t>
      </w:r>
      <w:r w:rsidR="00F04FCE" w:rsidRPr="00F04FCE">
        <w:rPr>
          <w:rFonts w:ascii="Times New Roman" w:hAnsi="Times New Roman" w:cs="Times New Roman"/>
          <w:sz w:val="28"/>
          <w:szCs w:val="28"/>
          <w:vertAlign w:val="subscript"/>
        </w:rPr>
        <w:t>i</w:t>
      </w:r>
      <w:r w:rsidR="00F04FCE">
        <w:rPr>
          <w:rFonts w:ascii="Times New Roman" w:hAnsi="Times New Roman" w:cs="Times New Roman"/>
          <w:sz w:val="28"/>
          <w:szCs w:val="28"/>
        </w:rPr>
        <w:t>))</w:t>
      </w:r>
      <w:r w:rsidRPr="00740FC6">
        <w:rPr>
          <w:rFonts w:ascii="Times New Roman" w:hAnsi="Times New Roman" w:cs="Times New Roman"/>
          <w:sz w:val="28"/>
          <w:szCs w:val="28"/>
        </w:rPr>
        <w:t xml:space="preserve"> and (x</w:t>
      </w:r>
      <w:r w:rsidRPr="00740FC6">
        <w:rPr>
          <w:rFonts w:ascii="Times New Roman" w:hAnsi="Times New Roman" w:cs="Times New Roman"/>
          <w:sz w:val="28"/>
          <w:szCs w:val="28"/>
          <w:vertAlign w:val="subscript"/>
        </w:rPr>
        <w:t>i+1</w:t>
      </w:r>
      <w:r w:rsidRPr="00740FC6">
        <w:rPr>
          <w:rFonts w:ascii="Times New Roman" w:hAnsi="Times New Roman" w:cs="Times New Roman"/>
          <w:sz w:val="28"/>
          <w:szCs w:val="28"/>
        </w:rPr>
        <w:t>, f(x</w:t>
      </w:r>
      <w:r w:rsidRPr="00740FC6">
        <w:rPr>
          <w:rFonts w:ascii="Times New Roman" w:hAnsi="Times New Roman" w:cs="Times New Roman"/>
          <w:sz w:val="28"/>
          <w:szCs w:val="28"/>
          <w:vertAlign w:val="subscript"/>
        </w:rPr>
        <w:t>i+1</w:t>
      </w:r>
      <w:r w:rsidRPr="00740FC6">
        <w:rPr>
          <w:rFonts w:ascii="Times New Roman" w:hAnsi="Times New Roman" w:cs="Times New Roman"/>
          <w:sz w:val="28"/>
          <w:szCs w:val="28"/>
        </w:rPr>
        <w:t>)), a trapezoid is formed. The area of this individual trapezoid is determined by the formula:</w:t>
      </w:r>
    </w:p>
    <w:p w14:paraId="746CF816" w14:textId="2AEA7A08" w:rsidR="00F04FCE" w:rsidRPr="00740FC6" w:rsidRDefault="00F04FCE" w:rsidP="00F04FCE">
      <w:pPr>
        <w:spacing w:after="0"/>
        <w:jc w:val="both"/>
        <w:rPr>
          <w:rFonts w:ascii="Times New Roman" w:hAnsi="Times New Roman" w:cs="Times New Roman"/>
          <w:b/>
          <w:bCs/>
          <w:sz w:val="28"/>
          <w:szCs w:val="28"/>
        </w:rPr>
      </w:pPr>
      <m:oMathPara>
        <m:oMath>
          <m:r>
            <m:rPr>
              <m:sty m:val="bi"/>
            </m:rPr>
            <w:rPr>
              <w:rFonts w:ascii="Cambria Math" w:hAnsi="Cambria Math" w:cs="Times New Roman"/>
              <w:sz w:val="28"/>
              <w:szCs w:val="28"/>
            </w:rPr>
            <m:t xml:space="preserve">Area= </m:t>
          </m:r>
          <m:f>
            <m:fPr>
              <m:ctrlPr>
                <w:rPr>
                  <w:rFonts w:ascii="Cambria Math" w:hAnsi="Cambria Math" w:cs="Times New Roman"/>
                  <w:b/>
                  <w:bCs/>
                  <w:i/>
                  <w:sz w:val="28"/>
                  <w:szCs w:val="28"/>
                </w:rPr>
              </m:ctrlPr>
            </m:fPr>
            <m:num>
              <m:r>
                <m:rPr>
                  <m:sty m:val="bi"/>
                </m:rPr>
                <w:rPr>
                  <w:rFonts w:ascii="Cambria Math" w:hAnsi="Cambria Math" w:cs="Times New Roman"/>
                  <w:sz w:val="28"/>
                  <w:szCs w:val="28"/>
                </w:rPr>
                <m:t>h</m:t>
              </m:r>
            </m:num>
            <m:den>
              <m:r>
                <m:rPr>
                  <m:sty m:val="bi"/>
                </m:rPr>
                <w:rPr>
                  <w:rFonts w:ascii="Cambria Math" w:hAnsi="Cambria Math" w:cs="Times New Roman"/>
                  <w:sz w:val="28"/>
                  <w:szCs w:val="28"/>
                </w:rPr>
                <m:t>2</m:t>
              </m:r>
            </m:den>
          </m:f>
          <m:r>
            <m:rPr>
              <m:sty m:val="bi"/>
            </m:rPr>
            <w:rPr>
              <w:rFonts w:ascii="Cambria Math" w:hAnsi="Cambria Math" w:cs="Times New Roman"/>
              <w:sz w:val="28"/>
              <w:szCs w:val="28"/>
            </w:rPr>
            <m:t xml:space="preserve"> </m:t>
          </m:r>
          <m:d>
            <m:dPr>
              <m:begChr m:val="["/>
              <m:endChr m:val="]"/>
              <m:ctrlPr>
                <w:rPr>
                  <w:rFonts w:ascii="Cambria Math" w:hAnsi="Cambria Math" w:cs="Times New Roman"/>
                  <w:b/>
                  <w:bCs/>
                  <w:i/>
                  <w:sz w:val="28"/>
                  <w:szCs w:val="28"/>
                </w:rPr>
              </m:ctrlPr>
            </m:dPr>
            <m:e>
              <m:r>
                <m:rPr>
                  <m:sty m:val="bi"/>
                </m:rPr>
                <w:rPr>
                  <w:rFonts w:ascii="Cambria Math" w:hAnsi="Cambria Math" w:cs="Times New Roman"/>
                  <w:sz w:val="28"/>
                  <w:szCs w:val="28"/>
                </w:rPr>
                <m:t>f</m:t>
              </m:r>
              <m:d>
                <m:dPr>
                  <m:ctrlPr>
                    <w:rPr>
                      <w:rFonts w:ascii="Cambria Math" w:hAnsi="Cambria Math" w:cs="Times New Roman"/>
                      <w:b/>
                      <w:bCs/>
                      <w:i/>
                      <w:sz w:val="28"/>
                      <w:szCs w:val="28"/>
                    </w:rPr>
                  </m:ctrlPr>
                </m:d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e>
              </m:d>
              <m:r>
                <m:rPr>
                  <m:sty m:val="bi"/>
                </m:rPr>
                <w:rPr>
                  <w:rFonts w:ascii="Cambria Math" w:hAnsi="Cambria Math" w:cs="Times New Roman"/>
                  <w:sz w:val="28"/>
                  <w:szCs w:val="28"/>
                </w:rPr>
                <m:t>+f(</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i+1</m:t>
                  </m:r>
                </m:sub>
              </m:sSub>
              <m:r>
                <m:rPr>
                  <m:sty m:val="bi"/>
                </m:rPr>
                <w:rPr>
                  <w:rFonts w:ascii="Cambria Math" w:hAnsi="Cambria Math" w:cs="Times New Roman"/>
                  <w:sz w:val="28"/>
                  <w:szCs w:val="28"/>
                </w:rPr>
                <m:t>)</m:t>
              </m:r>
            </m:e>
          </m:d>
        </m:oMath>
      </m:oMathPara>
    </w:p>
    <w:p w14:paraId="1F36E8C6" w14:textId="5A69D3D7" w:rsidR="00740FC6" w:rsidRDefault="00740FC6" w:rsidP="0078295C">
      <w:pPr>
        <w:spacing w:after="0"/>
        <w:jc w:val="both"/>
        <w:rPr>
          <w:rFonts w:ascii="Times New Roman" w:hAnsi="Times New Roman" w:cs="Times New Roman"/>
          <w:sz w:val="28"/>
          <w:szCs w:val="28"/>
        </w:rPr>
      </w:pPr>
      <w:r w:rsidRPr="00740FC6">
        <w:rPr>
          <w:rFonts w:ascii="Times New Roman" w:hAnsi="Times New Roman" w:cs="Times New Roman"/>
          <w:sz w:val="28"/>
          <w:szCs w:val="28"/>
        </w:rPr>
        <w:t xml:space="preserve">The total approximate value of the integral is then found by simply </w:t>
      </w:r>
      <w:r w:rsidRPr="00740FC6">
        <w:rPr>
          <w:rFonts w:ascii="Times New Roman" w:hAnsi="Times New Roman" w:cs="Times New Roman"/>
          <w:b/>
          <w:bCs/>
          <w:sz w:val="28"/>
          <w:szCs w:val="28"/>
        </w:rPr>
        <w:t>summing the areas of all these individual trapezoids</w:t>
      </w:r>
      <w:r w:rsidRPr="00740FC6">
        <w:rPr>
          <w:rFonts w:ascii="Times New Roman" w:hAnsi="Times New Roman" w:cs="Times New Roman"/>
          <w:sz w:val="28"/>
          <w:szCs w:val="28"/>
        </w:rPr>
        <w:t xml:space="preserve"> across the entire interval.</w:t>
      </w:r>
      <w:r w:rsidR="00103655">
        <w:rPr>
          <w:rFonts w:ascii="Times New Roman" w:hAnsi="Times New Roman" w:cs="Times New Roman"/>
          <w:sz w:val="28"/>
          <w:szCs w:val="28"/>
        </w:rPr>
        <w:t xml:space="preserve"> </w:t>
      </w:r>
      <w:r w:rsidRPr="00740FC6">
        <w:rPr>
          <w:rFonts w:ascii="Times New Roman" w:hAnsi="Times New Roman" w:cs="Times New Roman"/>
          <w:b/>
          <w:bCs/>
          <w:sz w:val="28"/>
          <w:szCs w:val="28"/>
        </w:rPr>
        <w:t>The General Formula</w:t>
      </w:r>
      <w:r w:rsidRPr="00740FC6">
        <w:rPr>
          <w:rFonts w:ascii="Times New Roman" w:hAnsi="Times New Roman" w:cs="Times New Roman"/>
          <w:sz w:val="28"/>
          <w:szCs w:val="28"/>
        </w:rPr>
        <w:t>:</w:t>
      </w:r>
    </w:p>
    <w:p w14:paraId="3CDF3B2C" w14:textId="6A67F3A5" w:rsidR="0078295C" w:rsidRPr="00740FC6" w:rsidRDefault="0078295C" w:rsidP="00B77313">
      <w:pPr>
        <w:spacing w:after="0" w:line="360" w:lineRule="auto"/>
        <w:jc w:val="both"/>
        <w:rPr>
          <w:rFonts w:ascii="Times New Roman" w:hAnsi="Times New Roman" w:cs="Times New Roman"/>
          <w:sz w:val="28"/>
          <w:szCs w:val="28"/>
        </w:rPr>
      </w:pPr>
      <m:oMathPara>
        <m:oMath>
          <m:nary>
            <m:naryPr>
              <m:limLoc m:val="undOvr"/>
              <m:ctrlPr>
                <w:rPr>
                  <w:rFonts w:ascii="Cambria Math" w:hAnsi="Cambria Math" w:cs="Times New Roman"/>
                  <w:i/>
                  <w:sz w:val="28"/>
                  <w:szCs w:val="28"/>
                </w:rPr>
              </m:ctrlPr>
            </m:naryPr>
            <m:sub>
              <m:r>
                <w:rPr>
                  <w:rFonts w:ascii="Cambria Math" w:hAnsi="Cambria Math" w:cs="Times New Roman"/>
                  <w:sz w:val="28"/>
                  <w:szCs w:val="28"/>
                </w:rPr>
                <m:t>a</m:t>
              </m:r>
            </m:sub>
            <m:sup>
              <m:r>
                <w:rPr>
                  <w:rFonts w:ascii="Cambria Math" w:hAnsi="Cambria Math" w:cs="Times New Roman"/>
                  <w:sz w:val="28"/>
                  <w:szCs w:val="28"/>
                </w:rPr>
                <m:t>b</m:t>
              </m:r>
            </m:sup>
            <m:e>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box>
                <m:boxPr>
                  <m:diff m:val="1"/>
                  <m:ctrlPr>
                    <w:rPr>
                      <w:rFonts w:ascii="Cambria Math" w:hAnsi="Cambria Math" w:cs="Times New Roman"/>
                      <w:i/>
                      <w:sz w:val="28"/>
                      <w:szCs w:val="28"/>
                    </w:rPr>
                  </m:ctrlPr>
                </m:boxPr>
                <m:e>
                  <m:r>
                    <w:rPr>
                      <w:rFonts w:ascii="Cambria Math" w:hAnsi="Cambria Math" w:cs="Times New Roman"/>
                      <w:sz w:val="28"/>
                      <w:szCs w:val="28"/>
                    </w:rPr>
                    <m:t>dx</m:t>
                  </m:r>
                </m:e>
              </m:box>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h</m:t>
                  </m:r>
                </m:num>
                <m:den>
                  <m:r>
                    <w:rPr>
                      <w:rFonts w:ascii="Cambria Math" w:hAnsi="Cambria Math" w:cs="Times New Roman"/>
                      <w:sz w:val="28"/>
                      <w:szCs w:val="28"/>
                    </w:rPr>
                    <m:t>2</m:t>
                  </m:r>
                </m:den>
              </m:f>
              <m:d>
                <m:dPr>
                  <m:begChr m:val="["/>
                  <m:endChr m:val="]"/>
                  <m:ctrlPr>
                    <w:rPr>
                      <w:rFonts w:ascii="Cambria Math" w:hAnsi="Cambria Math" w:cs="Times New Roman"/>
                      <w:i/>
                      <w:sz w:val="28"/>
                      <w:szCs w:val="28"/>
                    </w:rPr>
                  </m:ctrlPr>
                </m:d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0</m:t>
                          </m:r>
                        </m:sub>
                      </m:sSub>
                    </m:e>
                  </m:d>
                  <m:r>
                    <w:rPr>
                      <w:rFonts w:ascii="Cambria Math" w:hAnsi="Cambria Math" w:cs="Times New Roman"/>
                      <w:sz w:val="28"/>
                      <w:szCs w:val="28"/>
                    </w:rPr>
                    <m:t>+2</m:t>
                  </m:r>
                  <m:d>
                    <m:dPr>
                      <m:ctrlPr>
                        <w:rPr>
                          <w:rFonts w:ascii="Cambria Math" w:hAnsi="Cambria Math" w:cs="Times New Roman"/>
                          <w:i/>
                          <w:sz w:val="28"/>
                          <w:szCs w:val="28"/>
                        </w:rPr>
                      </m:ctrlPr>
                    </m:dPr>
                    <m:e>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e>
                      </m:d>
                      <m:r>
                        <w:rPr>
                          <w:rFonts w:ascii="Cambria Math" w:hAnsi="Cambria Math" w:cs="Times New Roman"/>
                          <w:sz w:val="28"/>
                          <w:szCs w:val="28"/>
                        </w:rPr>
                        <m:t>+</m:t>
                      </m:r>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m:t>
                      </m:r>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n-1</m:t>
                              </m:r>
                            </m:sub>
                          </m:sSub>
                        </m:e>
                      </m:d>
                    </m:e>
                  </m:d>
                  <m:r>
                    <w:rPr>
                      <w:rFonts w:ascii="Cambria Math" w:hAnsi="Cambria Math" w:cs="Times New Roman"/>
                      <w:sz w:val="28"/>
                      <w:szCs w:val="28"/>
                    </w:rPr>
                    <m:t>+f</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e>
                  </m:d>
                </m:e>
              </m:d>
            </m:e>
          </m:nary>
        </m:oMath>
      </m:oMathPara>
    </w:p>
    <w:p w14:paraId="67FB9D05" w14:textId="77777777" w:rsidR="008745F0" w:rsidRDefault="00B77313" w:rsidP="008745F0">
      <w:pPr>
        <w:jc w:val="both"/>
        <w:rPr>
          <w:rFonts w:ascii="Times New Roman" w:hAnsi="Times New Roman" w:cs="Times New Roman"/>
          <w:sz w:val="28"/>
          <w:szCs w:val="28"/>
        </w:rPr>
      </w:pPr>
      <w:r w:rsidRPr="00B77313">
        <w:rPr>
          <w:rFonts w:ascii="Times New Roman" w:hAnsi="Times New Roman" w:cs="Times New Roman"/>
          <w:sz w:val="28"/>
          <w:szCs w:val="28"/>
        </w:rPr>
        <w:t>The Trapezoidal Method is favored due to its intuitive nature and ease of application, often providing a respectable level of accuracy for many functions. However, when dealing with functions that exhibit significant curvature or abrupt changes, the precision of the approximation typically diminishes. In these specific instances, obtaining a satisfactory level of precision necessitates the use of a significantly greater number of subintervals (n).</w:t>
      </w:r>
    </w:p>
    <w:p w14:paraId="4E7FA2A7" w14:textId="43F054FD" w:rsidR="00EE29F9" w:rsidRPr="008745F0" w:rsidRDefault="008745F0" w:rsidP="008745F0">
      <w:pPr>
        <w:rPr>
          <w:rFonts w:ascii="Times New Roman" w:hAnsi="Times New Roman" w:cs="Times New Roman"/>
          <w:sz w:val="28"/>
          <w:szCs w:val="28"/>
        </w:rPr>
      </w:pPr>
      <w:r>
        <w:rPr>
          <w:rFonts w:ascii="Times New Roman" w:hAnsi="Times New Roman" w:cs="Times New Roman"/>
          <w:sz w:val="28"/>
          <w:szCs w:val="28"/>
        </w:rPr>
        <w:br w:type="page"/>
      </w:r>
      <w:r w:rsidR="00EE29F9" w:rsidRPr="00710335">
        <w:rPr>
          <w:rFonts w:ascii="Times New Roman" w:hAnsi="Times New Roman" w:cs="Times New Roman"/>
          <w:b/>
          <w:bCs/>
          <w:sz w:val="28"/>
          <w:szCs w:val="28"/>
        </w:rPr>
        <w:lastRenderedPageBreak/>
        <w:t>Program:</w:t>
      </w:r>
    </w:p>
    <w:p w14:paraId="55C44870" w14:textId="75F94340" w:rsidR="008745F0" w:rsidRDefault="008A2E9C">
      <w:pPr>
        <w:rPr>
          <w:rFonts w:ascii="Times New Roman" w:hAnsi="Times New Roman" w:cs="Times New Roman"/>
          <w:b/>
          <w:bCs/>
          <w:sz w:val="28"/>
          <w:szCs w:val="28"/>
        </w:rPr>
      </w:pPr>
      <w:r w:rsidRPr="004E675B">
        <w:rPr>
          <w:rFonts w:ascii="Times New Roman" w:hAnsi="Times New Roman" w:cs="Times New Roman"/>
          <w:b/>
          <w:bCs/>
          <w:sz w:val="28"/>
          <w:szCs w:val="28"/>
        </w:rPr>
        <w:drawing>
          <wp:anchor distT="0" distB="0" distL="114300" distR="114300" simplePos="0" relativeHeight="251663360" behindDoc="0" locked="0" layoutInCell="1" allowOverlap="1" wp14:anchorId="4879DC6E" wp14:editId="0EA02C89">
            <wp:simplePos x="0" y="0"/>
            <wp:positionH relativeFrom="page">
              <wp:align>center</wp:align>
            </wp:positionH>
            <wp:positionV relativeFrom="paragraph">
              <wp:posOffset>416412</wp:posOffset>
            </wp:positionV>
            <wp:extent cx="5687864" cy="6358269"/>
            <wp:effectExtent l="0" t="0" r="825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89235" cy="6359802"/>
                    </a:xfrm>
                    <a:prstGeom prst="rect">
                      <a:avLst/>
                    </a:prstGeom>
                  </pic:spPr>
                </pic:pic>
              </a:graphicData>
            </a:graphic>
            <wp14:sizeRelH relativeFrom="margin">
              <wp14:pctWidth>0</wp14:pctWidth>
            </wp14:sizeRelH>
            <wp14:sizeRelV relativeFrom="margin">
              <wp14:pctHeight>0</wp14:pctHeight>
            </wp14:sizeRelV>
          </wp:anchor>
        </w:drawing>
      </w:r>
      <w:r w:rsidR="008745F0">
        <w:rPr>
          <w:rFonts w:ascii="Times New Roman" w:hAnsi="Times New Roman" w:cs="Times New Roman"/>
          <w:b/>
          <w:bCs/>
          <w:sz w:val="28"/>
          <w:szCs w:val="28"/>
        </w:rPr>
        <w:br w:type="page"/>
      </w:r>
    </w:p>
    <w:p w14:paraId="4C2405CE" w14:textId="2BBBF973" w:rsidR="002838D6" w:rsidRDefault="00EE29F9" w:rsidP="008E1AF9">
      <w:pPr>
        <w:rPr>
          <w:rFonts w:ascii="Times New Roman" w:hAnsi="Times New Roman" w:cs="Times New Roman"/>
          <w:b/>
          <w:bCs/>
          <w:sz w:val="28"/>
          <w:szCs w:val="28"/>
        </w:rPr>
      </w:pPr>
      <w:r w:rsidRPr="00710335">
        <w:rPr>
          <w:rFonts w:ascii="Times New Roman" w:hAnsi="Times New Roman" w:cs="Times New Roman"/>
          <w:b/>
          <w:bCs/>
          <w:sz w:val="28"/>
          <w:szCs w:val="28"/>
        </w:rPr>
        <w:lastRenderedPageBreak/>
        <w:t xml:space="preserve">Output: </w:t>
      </w:r>
    </w:p>
    <w:p w14:paraId="11E7284F" w14:textId="655D68AC" w:rsidR="002838D6" w:rsidRDefault="008A2E9C" w:rsidP="00EE29F9">
      <w:pPr>
        <w:spacing w:after="0"/>
        <w:rPr>
          <w:rFonts w:ascii="Times New Roman" w:hAnsi="Times New Roman" w:cs="Times New Roman"/>
          <w:b/>
          <w:bCs/>
          <w:sz w:val="28"/>
          <w:szCs w:val="28"/>
        </w:rPr>
      </w:pPr>
      <w:r w:rsidRPr="00710335">
        <w:rPr>
          <w:rFonts w:ascii="Times New Roman" w:hAnsi="Times New Roman" w:cs="Times New Roman"/>
          <w:noProof/>
          <w:sz w:val="28"/>
          <w:szCs w:val="28"/>
        </w:rPr>
        <w:drawing>
          <wp:anchor distT="0" distB="0" distL="114300" distR="114300" simplePos="0" relativeHeight="251660288" behindDoc="1" locked="0" layoutInCell="1" allowOverlap="1" wp14:anchorId="4B3778F6" wp14:editId="3E6FB628">
            <wp:simplePos x="0" y="0"/>
            <wp:positionH relativeFrom="margin">
              <wp:posOffset>707065</wp:posOffset>
            </wp:positionH>
            <wp:positionV relativeFrom="paragraph">
              <wp:posOffset>12419</wp:posOffset>
            </wp:positionV>
            <wp:extent cx="5063127" cy="2509284"/>
            <wp:effectExtent l="0" t="0" r="4445" b="5715"/>
            <wp:wrapNone/>
            <wp:docPr id="103454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635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4737" cy="2515038"/>
                    </a:xfrm>
                    <a:prstGeom prst="rect">
                      <a:avLst/>
                    </a:prstGeom>
                  </pic:spPr>
                </pic:pic>
              </a:graphicData>
            </a:graphic>
            <wp14:sizeRelH relativeFrom="margin">
              <wp14:pctWidth>0</wp14:pctWidth>
            </wp14:sizeRelH>
            <wp14:sizeRelV relativeFrom="margin">
              <wp14:pctHeight>0</wp14:pctHeight>
            </wp14:sizeRelV>
          </wp:anchor>
        </w:drawing>
      </w:r>
    </w:p>
    <w:p w14:paraId="26497C7B" w14:textId="0138FE6B" w:rsidR="002838D6" w:rsidRDefault="002838D6" w:rsidP="00EE29F9">
      <w:pPr>
        <w:spacing w:after="0"/>
        <w:rPr>
          <w:rFonts w:ascii="Times New Roman" w:hAnsi="Times New Roman" w:cs="Times New Roman"/>
          <w:b/>
          <w:bCs/>
          <w:sz w:val="28"/>
          <w:szCs w:val="28"/>
        </w:rPr>
      </w:pPr>
    </w:p>
    <w:p w14:paraId="622F8058" w14:textId="661BD4A4" w:rsidR="002838D6" w:rsidRDefault="002838D6" w:rsidP="00EE29F9">
      <w:pPr>
        <w:spacing w:after="0"/>
        <w:rPr>
          <w:rFonts w:ascii="Times New Roman" w:hAnsi="Times New Roman" w:cs="Times New Roman"/>
          <w:b/>
          <w:bCs/>
          <w:sz w:val="28"/>
          <w:szCs w:val="28"/>
        </w:rPr>
      </w:pPr>
    </w:p>
    <w:p w14:paraId="54B97D41" w14:textId="6B07131B" w:rsidR="008745F0" w:rsidRDefault="008745F0" w:rsidP="00EE29F9">
      <w:pPr>
        <w:spacing w:after="0"/>
        <w:rPr>
          <w:rFonts w:ascii="Times New Roman" w:hAnsi="Times New Roman" w:cs="Times New Roman"/>
          <w:b/>
          <w:bCs/>
          <w:sz w:val="28"/>
          <w:szCs w:val="28"/>
        </w:rPr>
      </w:pPr>
    </w:p>
    <w:p w14:paraId="0974F39D" w14:textId="66B28ACD" w:rsidR="008745F0" w:rsidRDefault="008745F0" w:rsidP="00EE29F9">
      <w:pPr>
        <w:spacing w:after="0"/>
        <w:rPr>
          <w:rFonts w:ascii="Times New Roman" w:hAnsi="Times New Roman" w:cs="Times New Roman"/>
          <w:b/>
          <w:bCs/>
          <w:sz w:val="28"/>
          <w:szCs w:val="28"/>
        </w:rPr>
      </w:pPr>
    </w:p>
    <w:p w14:paraId="6A83C039" w14:textId="5B723E2C" w:rsidR="008745F0" w:rsidRDefault="008745F0" w:rsidP="00EE29F9">
      <w:pPr>
        <w:spacing w:after="0"/>
        <w:rPr>
          <w:rFonts w:ascii="Times New Roman" w:hAnsi="Times New Roman" w:cs="Times New Roman"/>
          <w:b/>
          <w:bCs/>
          <w:sz w:val="28"/>
          <w:szCs w:val="28"/>
        </w:rPr>
      </w:pPr>
    </w:p>
    <w:p w14:paraId="48C7F44D" w14:textId="39F41167" w:rsidR="008745F0" w:rsidRDefault="008745F0" w:rsidP="00EE29F9">
      <w:pPr>
        <w:spacing w:after="0"/>
        <w:rPr>
          <w:rFonts w:ascii="Times New Roman" w:hAnsi="Times New Roman" w:cs="Times New Roman"/>
          <w:b/>
          <w:bCs/>
          <w:sz w:val="28"/>
          <w:szCs w:val="28"/>
        </w:rPr>
      </w:pPr>
    </w:p>
    <w:p w14:paraId="634C77AE" w14:textId="07983132" w:rsidR="008745F0" w:rsidRDefault="008745F0" w:rsidP="00EE29F9">
      <w:pPr>
        <w:spacing w:after="0"/>
        <w:rPr>
          <w:rFonts w:ascii="Times New Roman" w:hAnsi="Times New Roman" w:cs="Times New Roman"/>
          <w:b/>
          <w:bCs/>
          <w:sz w:val="28"/>
          <w:szCs w:val="28"/>
        </w:rPr>
      </w:pPr>
    </w:p>
    <w:p w14:paraId="74A3FC9D" w14:textId="521F0EBE" w:rsidR="008745F0" w:rsidRDefault="008745F0" w:rsidP="00EE29F9">
      <w:pPr>
        <w:spacing w:after="0"/>
        <w:rPr>
          <w:rFonts w:ascii="Times New Roman" w:hAnsi="Times New Roman" w:cs="Times New Roman"/>
          <w:b/>
          <w:bCs/>
          <w:sz w:val="28"/>
          <w:szCs w:val="28"/>
        </w:rPr>
      </w:pPr>
    </w:p>
    <w:p w14:paraId="0C8564AC" w14:textId="7473BF32" w:rsidR="008745F0" w:rsidRDefault="008745F0" w:rsidP="00EE29F9">
      <w:pPr>
        <w:spacing w:after="0"/>
        <w:rPr>
          <w:rFonts w:ascii="Times New Roman" w:hAnsi="Times New Roman" w:cs="Times New Roman"/>
          <w:b/>
          <w:bCs/>
          <w:sz w:val="28"/>
          <w:szCs w:val="28"/>
        </w:rPr>
      </w:pPr>
    </w:p>
    <w:p w14:paraId="55639954" w14:textId="77777777" w:rsidR="008745F0" w:rsidRDefault="008745F0" w:rsidP="00EE29F9">
      <w:pPr>
        <w:spacing w:after="0"/>
        <w:rPr>
          <w:rFonts w:ascii="Times New Roman" w:hAnsi="Times New Roman" w:cs="Times New Roman"/>
          <w:b/>
          <w:bCs/>
          <w:sz w:val="28"/>
          <w:szCs w:val="28"/>
        </w:rPr>
      </w:pPr>
    </w:p>
    <w:p w14:paraId="777F0D41" w14:textId="77777777" w:rsidR="005A7058" w:rsidRDefault="005A7058" w:rsidP="008E1AF9">
      <w:pPr>
        <w:spacing w:after="0"/>
        <w:rPr>
          <w:rFonts w:ascii="Times New Roman" w:hAnsi="Times New Roman" w:cs="Times New Roman"/>
          <w:b/>
          <w:bCs/>
          <w:sz w:val="28"/>
          <w:szCs w:val="28"/>
        </w:rPr>
      </w:pPr>
    </w:p>
    <w:p w14:paraId="3169E7AD" w14:textId="77777777" w:rsidR="005A7058" w:rsidRDefault="005A7058" w:rsidP="008E1AF9">
      <w:pPr>
        <w:spacing w:after="0"/>
        <w:rPr>
          <w:rFonts w:ascii="Times New Roman" w:hAnsi="Times New Roman" w:cs="Times New Roman"/>
          <w:b/>
          <w:bCs/>
          <w:sz w:val="28"/>
          <w:szCs w:val="28"/>
        </w:rPr>
      </w:pPr>
    </w:p>
    <w:p w14:paraId="36A9C755" w14:textId="41C1586B" w:rsidR="00710335" w:rsidRPr="00EE29F9" w:rsidRDefault="00EE29F9" w:rsidP="008E1AF9">
      <w:pPr>
        <w:spacing w:after="0"/>
        <w:rPr>
          <w:rFonts w:ascii="Times New Roman" w:hAnsi="Times New Roman" w:cs="Times New Roman"/>
          <w:b/>
          <w:bCs/>
          <w:sz w:val="28"/>
          <w:szCs w:val="28"/>
        </w:rPr>
      </w:pPr>
      <w:r w:rsidRPr="00EE29F9">
        <w:rPr>
          <w:rFonts w:ascii="Times New Roman" w:hAnsi="Times New Roman" w:cs="Times New Roman"/>
          <w:b/>
          <w:bCs/>
          <w:sz w:val="28"/>
          <w:szCs w:val="28"/>
        </w:rPr>
        <w:t>Discussion &amp; Conclusion:</w:t>
      </w:r>
    </w:p>
    <w:p w14:paraId="7D620B43" w14:textId="4BAC0B07" w:rsidR="002046A4" w:rsidRPr="002046A4" w:rsidRDefault="002046A4" w:rsidP="002046A4">
      <w:pPr>
        <w:jc w:val="both"/>
        <w:rPr>
          <w:rFonts w:ascii="Times New Roman" w:hAnsi="Times New Roman" w:cs="Times New Roman"/>
          <w:sz w:val="28"/>
          <w:szCs w:val="28"/>
        </w:rPr>
      </w:pPr>
      <w:r w:rsidRPr="002046A4">
        <w:rPr>
          <w:rFonts w:ascii="Times New Roman" w:hAnsi="Times New Roman" w:cs="Times New Roman"/>
          <w:sz w:val="28"/>
          <w:szCs w:val="28"/>
        </w:rPr>
        <w:t>In this experiment, the Trapezoidal</w:t>
      </w:r>
      <w:r w:rsidRPr="002046A4">
        <w:rPr>
          <w:rFonts w:ascii="Times New Roman" w:hAnsi="Times New Roman" w:cs="Times New Roman"/>
          <w:b/>
          <w:bCs/>
          <w:sz w:val="28"/>
          <w:szCs w:val="28"/>
        </w:rPr>
        <w:t xml:space="preserve"> </w:t>
      </w:r>
      <w:r w:rsidRPr="002046A4">
        <w:rPr>
          <w:rFonts w:ascii="Times New Roman" w:hAnsi="Times New Roman" w:cs="Times New Roman"/>
          <w:sz w:val="28"/>
          <w:szCs w:val="28"/>
        </w:rPr>
        <w:t>Method was applied to approximate the definite integral of a given function by dividing the interval into a number of equal subintervals and estimating the area using trapezoids. The result obtained from the numerical method was compared with the exact analytical value of the integral. The comparison clearly showed that the approximation improves as the number of intervals increases, because smaller subintervals provide a closer representation of the actual curve.</w:t>
      </w:r>
      <w:r>
        <w:rPr>
          <w:rFonts w:ascii="Times New Roman" w:hAnsi="Times New Roman" w:cs="Times New Roman"/>
          <w:sz w:val="28"/>
          <w:szCs w:val="28"/>
        </w:rPr>
        <w:t xml:space="preserve"> </w:t>
      </w:r>
      <w:r w:rsidRPr="002046A4">
        <w:rPr>
          <w:rFonts w:ascii="Times New Roman" w:hAnsi="Times New Roman" w:cs="Times New Roman"/>
          <w:sz w:val="28"/>
          <w:szCs w:val="28"/>
        </w:rPr>
        <w:t>Although the trapezoidal rule is simple and easy to implement, its accuracy is limited because it approximates the function using straight-line segments. For functions that curve sharply, the error becomes noticeable unless a large number of intervals is used. However, for smooth and slowly varying functions, the method performs reasonably well</w:t>
      </w:r>
      <w:r>
        <w:rPr>
          <w:rFonts w:ascii="Times New Roman" w:hAnsi="Times New Roman" w:cs="Times New Roman"/>
          <w:sz w:val="28"/>
          <w:szCs w:val="28"/>
        </w:rPr>
        <w:t xml:space="preserve">. </w:t>
      </w:r>
      <w:r w:rsidRPr="002046A4">
        <w:rPr>
          <w:rFonts w:ascii="Times New Roman" w:hAnsi="Times New Roman" w:cs="Times New Roman"/>
          <w:sz w:val="28"/>
          <w:szCs w:val="28"/>
        </w:rPr>
        <w:t>The trapezoidal method offers a practical and straightforward technique for numerical integration, especially when analytical solutions are complicated or unavailable. While it is not the most precise method, increasing the number of subintervals significantly reduces error. This experiment demonstrates the usefulness of numerical approaches for estimating integrals and highlights the trade-off between computational effort and accuracy.</w:t>
      </w:r>
    </w:p>
    <w:p w14:paraId="335A7D03" w14:textId="77777777" w:rsidR="00740FC6" w:rsidRDefault="00740FC6">
      <w:pPr>
        <w:rPr>
          <w:rFonts w:ascii="Times New Roman" w:hAnsi="Times New Roman" w:cs="Times New Roman"/>
          <w:sz w:val="28"/>
          <w:szCs w:val="28"/>
        </w:rPr>
      </w:pPr>
      <w:r>
        <w:rPr>
          <w:rFonts w:ascii="Times New Roman" w:hAnsi="Times New Roman" w:cs="Times New Roman"/>
          <w:sz w:val="28"/>
          <w:szCs w:val="28"/>
        </w:rPr>
        <w:br w:type="page"/>
      </w:r>
    </w:p>
    <w:p w14:paraId="008B8DAA" w14:textId="5B7FD334" w:rsidR="00740FC6" w:rsidRPr="002838D6" w:rsidRDefault="00740FC6" w:rsidP="00740FC6">
      <w:pPr>
        <w:spacing w:after="0"/>
        <w:rPr>
          <w:rFonts w:ascii="Times New Roman" w:hAnsi="Times New Roman" w:cs="Times New Roman"/>
          <w:sz w:val="28"/>
          <w:szCs w:val="28"/>
        </w:rPr>
      </w:pPr>
      <w:r w:rsidRPr="002838D6">
        <w:rPr>
          <w:rFonts w:ascii="Times New Roman" w:hAnsi="Times New Roman" w:cs="Times New Roman"/>
          <w:b/>
          <w:bCs/>
          <w:sz w:val="28"/>
          <w:szCs w:val="28"/>
        </w:rPr>
        <w:lastRenderedPageBreak/>
        <w:t>Experiment No.</w:t>
      </w:r>
      <w:r w:rsidRPr="002838D6">
        <w:rPr>
          <w:rFonts w:ascii="Times New Roman" w:hAnsi="Times New Roman" w:cs="Times New Roman"/>
          <w:sz w:val="28"/>
          <w:szCs w:val="28"/>
        </w:rPr>
        <w:t xml:space="preserve">: </w:t>
      </w:r>
      <w:r w:rsidR="00F00A55">
        <w:rPr>
          <w:rFonts w:ascii="Times New Roman" w:hAnsi="Times New Roman" w:cs="Times New Roman"/>
          <w:sz w:val="28"/>
          <w:szCs w:val="28"/>
        </w:rPr>
        <w:t>10</w:t>
      </w:r>
    </w:p>
    <w:p w14:paraId="5BADDAEE" w14:textId="3D98893A" w:rsidR="00F00A55" w:rsidRPr="00F00A55" w:rsidRDefault="00740FC6" w:rsidP="00F00A55">
      <w:pPr>
        <w:spacing w:after="0" w:line="480" w:lineRule="auto"/>
        <w:rPr>
          <w:rFonts w:ascii="Times New Roman" w:hAnsi="Times New Roman" w:cs="Times New Roman"/>
          <w:sz w:val="28"/>
          <w:szCs w:val="28"/>
        </w:rPr>
      </w:pPr>
      <w:r w:rsidRPr="002838D6">
        <w:rPr>
          <w:rFonts w:ascii="Times New Roman" w:hAnsi="Times New Roman" w:cs="Times New Roman"/>
          <w:b/>
          <w:bCs/>
          <w:sz w:val="28"/>
          <w:szCs w:val="28"/>
        </w:rPr>
        <w:t>Experiment Name:</w:t>
      </w:r>
      <w:r w:rsidRPr="002838D6">
        <w:rPr>
          <w:rFonts w:ascii="Times New Roman" w:hAnsi="Times New Roman" w:cs="Times New Roman"/>
          <w:sz w:val="28"/>
          <w:szCs w:val="28"/>
        </w:rPr>
        <w:t xml:space="preserve"> </w:t>
      </w:r>
      <w:r w:rsidR="00F00A55" w:rsidRPr="00F00A55">
        <w:rPr>
          <w:rFonts w:ascii="Times New Roman" w:hAnsi="Times New Roman" w:cs="Times New Roman"/>
          <w:b/>
          <w:bCs/>
          <w:sz w:val="28"/>
          <w:szCs w:val="28"/>
        </w:rPr>
        <w:t>Implementation of Simpsons Method in Numerical</w:t>
      </w:r>
      <w:r w:rsidR="00F00A55" w:rsidRPr="00F00A55">
        <w:rPr>
          <w:rFonts w:ascii="Times New Roman" w:hAnsi="Times New Roman" w:cs="Times New Roman"/>
          <w:b/>
          <w:bCs/>
          <w:sz w:val="28"/>
          <w:szCs w:val="28"/>
        </w:rPr>
        <w:t xml:space="preserve"> </w:t>
      </w:r>
      <w:r w:rsidR="00F00A55" w:rsidRPr="00F00A55">
        <w:rPr>
          <w:rFonts w:ascii="Times New Roman" w:hAnsi="Times New Roman" w:cs="Times New Roman"/>
          <w:b/>
          <w:bCs/>
          <w:sz w:val="28"/>
          <w:szCs w:val="28"/>
        </w:rPr>
        <w:t>Integration</w:t>
      </w:r>
    </w:p>
    <w:p w14:paraId="02574663" w14:textId="121F7A17" w:rsidR="00F00A55" w:rsidRDefault="00740FC6" w:rsidP="00F00A55">
      <w:pPr>
        <w:spacing w:after="0" w:line="276" w:lineRule="auto"/>
        <w:rPr>
          <w:rFonts w:ascii="Times New Roman" w:hAnsi="Times New Roman" w:cs="Times New Roman"/>
          <w:b/>
          <w:bCs/>
          <w:sz w:val="28"/>
          <w:szCs w:val="28"/>
        </w:rPr>
      </w:pPr>
      <w:r w:rsidRPr="008E1AF9">
        <w:rPr>
          <w:rFonts w:ascii="Times New Roman" w:hAnsi="Times New Roman" w:cs="Times New Roman"/>
          <w:b/>
          <w:bCs/>
          <w:sz w:val="28"/>
          <w:szCs w:val="28"/>
        </w:rPr>
        <w:t>Theory</w:t>
      </w:r>
    </w:p>
    <w:p w14:paraId="4798AC04" w14:textId="27CDA15C" w:rsidR="00F00A55" w:rsidRPr="00F00A55" w:rsidRDefault="00F00A55" w:rsidP="006D203E">
      <w:pPr>
        <w:spacing w:after="0" w:line="276" w:lineRule="auto"/>
        <w:jc w:val="both"/>
        <w:rPr>
          <w:rFonts w:ascii="Times New Roman" w:hAnsi="Times New Roman" w:cs="Times New Roman"/>
          <w:b/>
          <w:bCs/>
          <w:sz w:val="28"/>
          <w:szCs w:val="28"/>
        </w:rPr>
      </w:pPr>
      <w:r w:rsidRPr="00F00A55">
        <w:rPr>
          <w:rFonts w:ascii="Times New Roman" w:hAnsi="Times New Roman" w:cs="Times New Roman"/>
          <w:b/>
          <w:bCs/>
          <w:sz w:val="28"/>
          <w:szCs w:val="28"/>
        </w:rPr>
        <w:t>Simpson's Method</w:t>
      </w:r>
      <w:r w:rsidRPr="00F00A55">
        <w:rPr>
          <w:rFonts w:ascii="Times New Roman" w:hAnsi="Times New Roman" w:cs="Times New Roman"/>
          <w:sz w:val="28"/>
          <w:szCs w:val="28"/>
        </w:rPr>
        <w:t xml:space="preserve"> is a more</w:t>
      </w:r>
      <w:r w:rsidRPr="00F00A55">
        <w:rPr>
          <w:rFonts w:ascii="Times New Roman" w:hAnsi="Times New Roman" w:cs="Times New Roman"/>
          <w:b/>
          <w:bCs/>
          <w:sz w:val="28"/>
          <w:szCs w:val="28"/>
        </w:rPr>
        <w:t xml:space="preserve"> </w:t>
      </w:r>
      <w:r w:rsidRPr="00F00A55">
        <w:rPr>
          <w:rFonts w:ascii="Times New Roman" w:hAnsi="Times New Roman" w:cs="Times New Roman"/>
          <w:sz w:val="28"/>
          <w:szCs w:val="28"/>
        </w:rPr>
        <w:t>accurate way to estimate definite integrals compared to the simpler Trapezoidal Rule.</w:t>
      </w:r>
      <w:r>
        <w:rPr>
          <w:rFonts w:ascii="Times New Roman" w:hAnsi="Times New Roman" w:cs="Times New Roman"/>
          <w:sz w:val="28"/>
          <w:szCs w:val="28"/>
        </w:rPr>
        <w:t xml:space="preserve"> </w:t>
      </w:r>
      <w:r w:rsidRPr="00F00A55">
        <w:rPr>
          <w:rFonts w:ascii="Times New Roman" w:hAnsi="Times New Roman" w:cs="Times New Roman"/>
          <w:sz w:val="28"/>
          <w:szCs w:val="28"/>
        </w:rPr>
        <w:t xml:space="preserve">The key difference is how Simpson's method "sees" the curve. While the Trapezoidal Rule connects points with straight lines, Simpson's Rule </w:t>
      </w:r>
      <w:r w:rsidRPr="00F00A55">
        <w:rPr>
          <w:rFonts w:ascii="Times New Roman" w:hAnsi="Times New Roman" w:cs="Times New Roman"/>
          <w:b/>
          <w:bCs/>
          <w:sz w:val="28"/>
          <w:szCs w:val="28"/>
        </w:rPr>
        <w:t>fits a smooth curve (a parabola, or quadratic function)</w:t>
      </w:r>
      <w:r w:rsidRPr="00F00A55">
        <w:rPr>
          <w:rFonts w:ascii="Times New Roman" w:hAnsi="Times New Roman" w:cs="Times New Roman"/>
          <w:sz w:val="28"/>
          <w:szCs w:val="28"/>
        </w:rPr>
        <w:t xml:space="preserve"> over every two sections. This parabolic fit is much better at mimicking the true shape and curvature of the function, leading to a far more precise estimate of the area underneath it.</w:t>
      </w:r>
      <w:r>
        <w:rPr>
          <w:rFonts w:ascii="Times New Roman" w:hAnsi="Times New Roman" w:cs="Times New Roman"/>
          <w:sz w:val="28"/>
          <w:szCs w:val="28"/>
        </w:rPr>
        <w:t xml:space="preserve"> </w:t>
      </w:r>
      <w:r>
        <w:rPr>
          <w:rFonts w:ascii="Times New Roman" w:hAnsi="Times New Roman" w:cs="Times New Roman"/>
          <w:b/>
          <w:bCs/>
          <w:sz w:val="28"/>
          <w:szCs w:val="28"/>
        </w:rPr>
        <w:t>The</w:t>
      </w:r>
      <w:r>
        <w:rPr>
          <w:rFonts w:ascii="Times New Roman" w:hAnsi="Times New Roman" w:cs="Times New Roman"/>
          <w:b/>
          <w:bCs/>
          <w:sz w:val="28"/>
          <w:szCs w:val="28"/>
        </w:rPr>
        <w:t xml:space="preserve"> </w:t>
      </w:r>
      <w:r w:rsidRPr="00F00A55">
        <w:rPr>
          <w:rFonts w:ascii="Times New Roman" w:hAnsi="Times New Roman" w:cs="Times New Roman"/>
          <w:b/>
          <w:bCs/>
          <w:sz w:val="28"/>
          <w:szCs w:val="28"/>
        </w:rPr>
        <w:t>Simpson's 1/3 Rule</w:t>
      </w:r>
      <w:r>
        <w:rPr>
          <w:rFonts w:ascii="Times New Roman" w:hAnsi="Times New Roman" w:cs="Times New Roman"/>
          <w:b/>
          <w:bCs/>
          <w:sz w:val="28"/>
          <w:szCs w:val="28"/>
        </w:rPr>
        <w:t xml:space="preserve"> </w:t>
      </w:r>
    </w:p>
    <w:p w14:paraId="288F4709" w14:textId="0AB7B7B5" w:rsidR="00F00A55" w:rsidRDefault="00F00A55" w:rsidP="006D203E">
      <w:pPr>
        <w:spacing w:line="276" w:lineRule="auto"/>
        <w:jc w:val="both"/>
        <w:rPr>
          <w:rFonts w:ascii="Times New Roman" w:eastAsiaTheme="minorEastAsia" w:hAnsi="Times New Roman" w:cs="Times New Roman"/>
          <w:sz w:val="28"/>
          <w:szCs w:val="28"/>
        </w:rPr>
      </w:pPr>
      <w:r w:rsidRPr="00F00A55">
        <w:rPr>
          <w:rFonts w:ascii="Times New Roman" w:hAnsi="Times New Roman" w:cs="Times New Roman"/>
          <w:sz w:val="28"/>
          <w:szCs w:val="28"/>
        </w:rPr>
        <w:t>method requires</w:t>
      </w:r>
      <w:r>
        <w:rPr>
          <w:rFonts w:ascii="Times New Roman" w:hAnsi="Times New Roman" w:cs="Times New Roman"/>
          <w:sz w:val="28"/>
          <w:szCs w:val="28"/>
        </w:rPr>
        <w:t xml:space="preserve"> </w:t>
      </w:r>
      <w:r w:rsidRPr="00F00A55">
        <w:rPr>
          <w:rFonts w:ascii="Times New Roman" w:hAnsi="Times New Roman" w:cs="Times New Roman"/>
          <w:sz w:val="28"/>
          <w:szCs w:val="28"/>
        </w:rPr>
        <w:t>to divide the total integration interval [a,</w:t>
      </w:r>
      <w:r>
        <w:rPr>
          <w:rFonts w:ascii="Times New Roman" w:hAnsi="Times New Roman" w:cs="Times New Roman"/>
          <w:sz w:val="28"/>
          <w:szCs w:val="28"/>
        </w:rPr>
        <w:t xml:space="preserve"> </w:t>
      </w:r>
      <w:r w:rsidRPr="00F00A55">
        <w:rPr>
          <w:rFonts w:ascii="Times New Roman" w:hAnsi="Times New Roman" w:cs="Times New Roman"/>
          <w:sz w:val="28"/>
          <w:szCs w:val="28"/>
        </w:rPr>
        <w:t xml:space="preserve">b] into an </w:t>
      </w:r>
      <w:r w:rsidRPr="00F00A55">
        <w:rPr>
          <w:rFonts w:ascii="Times New Roman" w:hAnsi="Times New Roman" w:cs="Times New Roman"/>
          <w:b/>
          <w:bCs/>
          <w:sz w:val="28"/>
          <w:szCs w:val="28"/>
        </w:rPr>
        <w:t>even number (n)</w:t>
      </w:r>
      <w:r w:rsidRPr="00F00A55">
        <w:rPr>
          <w:rFonts w:ascii="Times New Roman" w:hAnsi="Times New Roman" w:cs="Times New Roman"/>
          <w:sz w:val="28"/>
          <w:szCs w:val="28"/>
        </w:rPr>
        <w:t xml:space="preserve"> of equally sized subintervals. The width of each is still </w:t>
      </w:r>
      <w:r w:rsidR="006D203E">
        <w:rPr>
          <w:rFonts w:ascii="Times New Roman" w:eastAsiaTheme="minorEastAsia" w:hAnsi="Times New Roman" w:cs="Times New Roman"/>
          <w:sz w:val="28"/>
          <w:szCs w:val="28"/>
        </w:rPr>
        <w:t xml:space="preserve"> </w:t>
      </w:r>
      <m:oMath>
        <m:r>
          <w:rPr>
            <w:rFonts w:ascii="Cambria Math" w:hAnsi="Cambria Math" w:cs="Times New Roman"/>
            <w:sz w:val="28"/>
            <w:szCs w:val="28"/>
          </w:rPr>
          <m:t xml:space="preserve">h= </m:t>
        </m:r>
        <m:f>
          <m:fPr>
            <m:ctrlPr>
              <w:rPr>
                <w:rFonts w:ascii="Cambria Math" w:hAnsi="Cambria Math" w:cs="Times New Roman"/>
                <w:i/>
                <w:sz w:val="28"/>
                <w:szCs w:val="28"/>
              </w:rPr>
            </m:ctrlPr>
          </m:fPr>
          <m:num>
            <m:r>
              <w:rPr>
                <w:rFonts w:ascii="Cambria Math" w:hAnsi="Cambria Math" w:cs="Times New Roman"/>
                <w:sz w:val="28"/>
                <w:szCs w:val="28"/>
              </w:rPr>
              <m:t>b-a</m:t>
            </m:r>
          </m:num>
          <m:den>
            <m:r>
              <w:rPr>
                <w:rFonts w:ascii="Cambria Math" w:hAnsi="Cambria Math" w:cs="Times New Roman"/>
                <w:sz w:val="28"/>
                <w:szCs w:val="28"/>
              </w:rPr>
              <m:t>n</m:t>
            </m:r>
          </m:den>
        </m:f>
      </m:oMath>
      <w:r w:rsidR="006D203E">
        <w:rPr>
          <w:rFonts w:ascii="Times New Roman" w:eastAsiaTheme="minorEastAsia" w:hAnsi="Times New Roman" w:cs="Times New Roman"/>
          <w:sz w:val="28"/>
          <w:szCs w:val="28"/>
        </w:rPr>
        <w:t xml:space="preserve">. </w:t>
      </w:r>
      <w:r w:rsidR="006D203E" w:rsidRPr="006D203E">
        <w:rPr>
          <w:rFonts w:ascii="Times New Roman" w:eastAsiaTheme="minorEastAsia" w:hAnsi="Times New Roman" w:cs="Times New Roman"/>
          <w:sz w:val="28"/>
          <w:szCs w:val="28"/>
        </w:rPr>
        <w:t>It applies alternating weights of 4 and 2 to the intermediate function values, capturing the curvature of the function more accurately.</w:t>
      </w:r>
      <w:r w:rsidR="006D203E">
        <w:rPr>
          <w:rFonts w:ascii="Times New Roman" w:eastAsiaTheme="minorEastAsia" w:hAnsi="Times New Roman" w:cs="Times New Roman"/>
          <w:sz w:val="28"/>
          <w:szCs w:val="28"/>
        </w:rPr>
        <w:t xml:space="preserve"> </w:t>
      </w:r>
      <w:r w:rsidR="006D203E" w:rsidRPr="006D203E">
        <w:rPr>
          <w:rFonts w:ascii="Times New Roman" w:eastAsiaTheme="minorEastAsia" w:hAnsi="Times New Roman" w:cs="Times New Roman"/>
          <w:sz w:val="28"/>
          <w:szCs w:val="28"/>
        </w:rPr>
        <w:t xml:space="preserve">The formula for </w:t>
      </w:r>
      <w:r w:rsidR="006D203E" w:rsidRPr="006D203E">
        <w:rPr>
          <w:rFonts w:ascii="Times New Roman" w:eastAsiaTheme="minorEastAsia" w:hAnsi="Times New Roman" w:cs="Times New Roman"/>
          <w:b/>
          <w:bCs/>
          <w:sz w:val="28"/>
          <w:szCs w:val="28"/>
        </w:rPr>
        <w:t>Simpson’s 1/3 rule is</w:t>
      </w:r>
      <w:r w:rsidR="006D203E" w:rsidRPr="006D203E">
        <w:rPr>
          <w:rFonts w:ascii="Times New Roman" w:eastAsiaTheme="minorEastAsia" w:hAnsi="Times New Roman" w:cs="Times New Roman"/>
          <w:sz w:val="28"/>
          <w:szCs w:val="28"/>
        </w:rPr>
        <w:t>:</w:t>
      </w:r>
    </w:p>
    <w:p w14:paraId="25C17A10" w14:textId="08AC14B8" w:rsidR="006D203E" w:rsidRPr="00740FC6" w:rsidRDefault="006D203E" w:rsidP="006D203E">
      <w:pPr>
        <w:spacing w:after="0" w:line="360" w:lineRule="auto"/>
        <w:jc w:val="both"/>
        <w:rPr>
          <w:rFonts w:ascii="Times New Roman" w:hAnsi="Times New Roman" w:cs="Times New Roman"/>
          <w:sz w:val="32"/>
          <w:szCs w:val="28"/>
        </w:rPr>
      </w:pPr>
      <m:oMath>
        <m:nary>
          <m:naryPr>
            <m:limLoc m:val="undOvr"/>
            <m:ctrlPr>
              <w:rPr>
                <w:rFonts w:ascii="Cambria Math" w:hAnsi="Cambria Math" w:cs="Times New Roman"/>
                <w:i/>
                <w:sz w:val="32"/>
                <w:szCs w:val="28"/>
              </w:rPr>
            </m:ctrlPr>
          </m:naryPr>
          <m:sub>
            <m:r>
              <w:rPr>
                <w:rFonts w:ascii="Cambria Math" w:hAnsi="Cambria Math" w:cs="Times New Roman"/>
                <w:sz w:val="32"/>
                <w:szCs w:val="28"/>
              </w:rPr>
              <m:t>a</m:t>
            </m:r>
          </m:sub>
          <m:sup>
            <m:r>
              <w:rPr>
                <w:rFonts w:ascii="Cambria Math" w:hAnsi="Cambria Math" w:cs="Times New Roman"/>
                <w:sz w:val="32"/>
                <w:szCs w:val="28"/>
              </w:rPr>
              <m:t>b</m:t>
            </m:r>
          </m:sup>
          <m:e>
            <m:r>
              <w:rPr>
                <w:rFonts w:ascii="Cambria Math" w:hAnsi="Cambria Math" w:cs="Times New Roman"/>
                <w:sz w:val="32"/>
                <w:szCs w:val="28"/>
              </w:rPr>
              <m:t>f</m:t>
            </m:r>
            <m:d>
              <m:dPr>
                <m:ctrlPr>
                  <w:rPr>
                    <w:rFonts w:ascii="Cambria Math" w:hAnsi="Cambria Math" w:cs="Times New Roman"/>
                    <w:i/>
                    <w:sz w:val="32"/>
                    <w:szCs w:val="28"/>
                  </w:rPr>
                </m:ctrlPr>
              </m:dPr>
              <m:e>
                <m:r>
                  <w:rPr>
                    <w:rFonts w:ascii="Cambria Math" w:hAnsi="Cambria Math" w:cs="Times New Roman"/>
                    <w:sz w:val="32"/>
                    <w:szCs w:val="28"/>
                  </w:rPr>
                  <m:t>x</m:t>
                </m:r>
              </m:e>
            </m:d>
            <m:box>
              <m:boxPr>
                <m:diff m:val="1"/>
                <m:ctrlPr>
                  <w:rPr>
                    <w:rFonts w:ascii="Cambria Math" w:hAnsi="Cambria Math" w:cs="Times New Roman"/>
                    <w:i/>
                    <w:sz w:val="32"/>
                    <w:szCs w:val="28"/>
                  </w:rPr>
                </m:ctrlPr>
              </m:boxPr>
              <m:e>
                <m:r>
                  <w:rPr>
                    <w:rFonts w:ascii="Cambria Math" w:hAnsi="Cambria Math" w:cs="Times New Roman"/>
                    <w:sz w:val="32"/>
                    <w:szCs w:val="28"/>
                  </w:rPr>
                  <m:t>dx</m:t>
                </m:r>
              </m:e>
            </m:box>
            <m:r>
              <w:rPr>
                <w:rFonts w:ascii="Cambria Math" w:hAnsi="Cambria Math" w:cs="Times New Roman"/>
                <w:sz w:val="32"/>
                <w:szCs w:val="28"/>
              </w:rPr>
              <m:t xml:space="preserve">≈ </m:t>
            </m:r>
            <m:f>
              <m:fPr>
                <m:ctrlPr>
                  <w:rPr>
                    <w:rFonts w:ascii="Cambria Math" w:hAnsi="Cambria Math" w:cs="Times New Roman"/>
                    <w:i/>
                    <w:sz w:val="32"/>
                    <w:szCs w:val="28"/>
                  </w:rPr>
                </m:ctrlPr>
              </m:fPr>
              <m:num>
                <m:r>
                  <w:rPr>
                    <w:rFonts w:ascii="Cambria Math" w:hAnsi="Cambria Math" w:cs="Times New Roman"/>
                    <w:sz w:val="32"/>
                    <w:szCs w:val="28"/>
                  </w:rPr>
                  <m:t>h</m:t>
                </m:r>
              </m:num>
              <m:den>
                <m:r>
                  <w:rPr>
                    <w:rFonts w:ascii="Cambria Math" w:hAnsi="Cambria Math" w:cs="Times New Roman"/>
                    <w:sz w:val="32"/>
                    <w:szCs w:val="28"/>
                  </w:rPr>
                  <m:t>3</m:t>
                </m:r>
              </m:den>
            </m:f>
            <m:d>
              <m:dPr>
                <m:begChr m:val="["/>
                <m:endChr m:val="]"/>
                <m:shp m:val="match"/>
                <m:ctrlPr>
                  <w:rPr>
                    <w:rFonts w:ascii="Cambria Math" w:hAnsi="Cambria Math" w:cs="Times New Roman"/>
                    <w:i/>
                    <w:sz w:val="32"/>
                    <w:szCs w:val="28"/>
                  </w:rPr>
                </m:ctrlPr>
              </m:dPr>
              <m:e>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0</m:t>
                        </m:r>
                      </m:sub>
                    </m:sSub>
                  </m:e>
                </m:d>
                <m:r>
                  <w:rPr>
                    <w:rFonts w:ascii="Cambria Math" w:hAnsi="Cambria Math" w:cs="Times New Roman"/>
                    <w:sz w:val="32"/>
                    <w:szCs w:val="28"/>
                  </w:rPr>
                  <m:t>+</m:t>
                </m:r>
                <m:r>
                  <w:rPr>
                    <w:rFonts w:ascii="Cambria Math" w:hAnsi="Cambria Math" w:cs="Times New Roman"/>
                    <w:sz w:val="32"/>
                    <w:szCs w:val="28"/>
                  </w:rPr>
                  <m:t>4</m:t>
                </m:r>
                <m:d>
                  <m:dPr>
                    <m:ctrlPr>
                      <w:rPr>
                        <w:rFonts w:ascii="Cambria Math" w:hAnsi="Cambria Math" w:cs="Times New Roman"/>
                        <w:i/>
                        <w:sz w:val="32"/>
                        <w:szCs w:val="28"/>
                      </w:rPr>
                    </m:ctrlPr>
                  </m:dPr>
                  <m:e>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1</m:t>
                            </m:r>
                          </m:sub>
                        </m:sSub>
                      </m:e>
                    </m:d>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3</m:t>
                            </m:r>
                          </m:sub>
                        </m:sSub>
                      </m:e>
                    </m:d>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n-1</m:t>
                            </m:r>
                          </m:sub>
                        </m:sSub>
                      </m:e>
                    </m:d>
                  </m:e>
                </m:d>
                <m:r>
                  <w:rPr>
                    <w:rFonts w:ascii="Cambria Math" w:hAnsi="Cambria Math" w:cs="Times New Roman"/>
                    <w:sz w:val="32"/>
                    <w:szCs w:val="28"/>
                  </w:rPr>
                  <m:t>+2</m:t>
                </m:r>
                <m:d>
                  <m:dPr>
                    <m:ctrlPr>
                      <w:rPr>
                        <w:rFonts w:ascii="Cambria Math" w:hAnsi="Cambria Math" w:cs="Times New Roman"/>
                        <w:i/>
                        <w:sz w:val="32"/>
                        <w:szCs w:val="28"/>
                      </w:rPr>
                    </m:ctrlPr>
                  </m:dPr>
                  <m:e>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2</m:t>
                            </m:r>
                          </m:sub>
                        </m:sSub>
                      </m:e>
                    </m:d>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4</m:t>
                            </m:r>
                          </m:sub>
                        </m:sSub>
                      </m:e>
                    </m:d>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n-</m:t>
                            </m:r>
                            <m:r>
                              <w:rPr>
                                <w:rFonts w:ascii="Cambria Math" w:hAnsi="Cambria Math" w:cs="Times New Roman"/>
                                <w:sz w:val="32"/>
                                <w:szCs w:val="28"/>
                              </w:rPr>
                              <m:t>2</m:t>
                            </m:r>
                          </m:sub>
                        </m:sSub>
                      </m:e>
                    </m:d>
                  </m:e>
                </m:d>
                <m:r>
                  <w:rPr>
                    <w:rFonts w:ascii="Cambria Math" w:hAnsi="Cambria Math" w:cs="Times New Roman"/>
                    <w:sz w:val="32"/>
                    <w:szCs w:val="28"/>
                  </w:rPr>
                  <m:t>+f</m:t>
                </m:r>
                <m:d>
                  <m:dPr>
                    <m:ctrlPr>
                      <w:rPr>
                        <w:rFonts w:ascii="Cambria Math" w:hAnsi="Cambria Math" w:cs="Times New Roman"/>
                        <w:i/>
                        <w:sz w:val="32"/>
                        <w:szCs w:val="28"/>
                      </w:rPr>
                    </m:ctrlPr>
                  </m:dPr>
                  <m:e>
                    <m:sSub>
                      <m:sSubPr>
                        <m:ctrlPr>
                          <w:rPr>
                            <w:rFonts w:ascii="Cambria Math" w:hAnsi="Cambria Math" w:cs="Times New Roman"/>
                            <w:i/>
                            <w:sz w:val="32"/>
                            <w:szCs w:val="28"/>
                          </w:rPr>
                        </m:ctrlPr>
                      </m:sSubPr>
                      <m:e>
                        <m:r>
                          <w:rPr>
                            <w:rFonts w:ascii="Cambria Math" w:hAnsi="Cambria Math" w:cs="Times New Roman"/>
                            <w:sz w:val="32"/>
                            <w:szCs w:val="28"/>
                          </w:rPr>
                          <m:t>x</m:t>
                        </m:r>
                      </m:e>
                      <m:sub>
                        <m:r>
                          <w:rPr>
                            <w:rFonts w:ascii="Cambria Math" w:hAnsi="Cambria Math" w:cs="Times New Roman"/>
                            <w:sz w:val="32"/>
                            <w:szCs w:val="28"/>
                          </w:rPr>
                          <m:t>n</m:t>
                        </m:r>
                      </m:sub>
                    </m:sSub>
                  </m:e>
                </m:d>
              </m:e>
            </m:d>
          </m:e>
        </m:nary>
      </m:oMath>
      <w:r w:rsidR="00125CC4" w:rsidRPr="00125CC4">
        <w:rPr>
          <w:rFonts w:ascii="Times New Roman" w:hAnsi="Times New Roman" w:cs="Times New Roman"/>
          <w:sz w:val="32"/>
          <w:szCs w:val="28"/>
        </w:rPr>
        <w:t xml:space="preserve"> </w:t>
      </w:r>
    </w:p>
    <w:p w14:paraId="1BA4DA4C" w14:textId="77777777" w:rsidR="00F00A55" w:rsidRPr="00F00A55" w:rsidRDefault="00F00A55" w:rsidP="00125CC4">
      <w:pPr>
        <w:jc w:val="both"/>
        <w:rPr>
          <w:rFonts w:ascii="Times New Roman" w:hAnsi="Times New Roman" w:cs="Times New Roman"/>
          <w:sz w:val="28"/>
          <w:szCs w:val="28"/>
        </w:rPr>
      </w:pPr>
      <w:r w:rsidRPr="00F00A55">
        <w:rPr>
          <w:rFonts w:ascii="Times New Roman" w:hAnsi="Times New Roman" w:cs="Times New Roman"/>
          <w:sz w:val="28"/>
          <w:szCs w:val="28"/>
        </w:rPr>
        <w:t xml:space="preserve">To achieve its high accuracy, Simpson's 1/3 Rule uses a clever system of </w:t>
      </w:r>
      <w:r w:rsidRPr="00F00A55">
        <w:rPr>
          <w:rFonts w:ascii="Times New Roman" w:hAnsi="Times New Roman" w:cs="Times New Roman"/>
          <w:b/>
          <w:bCs/>
          <w:sz w:val="28"/>
          <w:szCs w:val="28"/>
        </w:rPr>
        <w:t>alternating weights</w:t>
      </w:r>
      <w:r w:rsidRPr="00F00A55">
        <w:rPr>
          <w:rFonts w:ascii="Times New Roman" w:hAnsi="Times New Roman" w:cs="Times New Roman"/>
          <w:sz w:val="28"/>
          <w:szCs w:val="28"/>
        </w:rPr>
        <w:t xml:space="preserve"> on the function values:</w:t>
      </w:r>
    </w:p>
    <w:p w14:paraId="1E5747AA" w14:textId="01F358B5" w:rsidR="00F00A55" w:rsidRPr="00F00A55" w:rsidRDefault="00F00A55" w:rsidP="00125CC4">
      <w:pPr>
        <w:numPr>
          <w:ilvl w:val="0"/>
          <w:numId w:val="6"/>
        </w:numPr>
        <w:jc w:val="both"/>
        <w:rPr>
          <w:rFonts w:ascii="Times New Roman" w:hAnsi="Times New Roman" w:cs="Times New Roman"/>
          <w:sz w:val="28"/>
          <w:szCs w:val="28"/>
        </w:rPr>
      </w:pPr>
      <w:r w:rsidRPr="00F00A55">
        <w:rPr>
          <w:rFonts w:ascii="Times New Roman" w:hAnsi="Times New Roman" w:cs="Times New Roman"/>
          <w:b/>
          <w:bCs/>
          <w:sz w:val="28"/>
          <w:szCs w:val="28"/>
        </w:rPr>
        <w:t>Weights of 4:</w:t>
      </w:r>
      <w:r w:rsidRPr="00F00A55">
        <w:rPr>
          <w:rFonts w:ascii="Times New Roman" w:hAnsi="Times New Roman" w:cs="Times New Roman"/>
          <w:sz w:val="28"/>
          <w:szCs w:val="28"/>
        </w:rPr>
        <w:t xml:space="preserve"> Applied to the function values at the </w:t>
      </w:r>
      <w:r w:rsidRPr="00F00A55">
        <w:rPr>
          <w:rFonts w:ascii="Times New Roman" w:hAnsi="Times New Roman" w:cs="Times New Roman"/>
          <w:b/>
          <w:bCs/>
          <w:sz w:val="28"/>
          <w:szCs w:val="28"/>
        </w:rPr>
        <w:t>odd-numbered</w:t>
      </w:r>
      <w:r w:rsidRPr="00F00A55">
        <w:rPr>
          <w:rFonts w:ascii="Times New Roman" w:hAnsi="Times New Roman" w:cs="Times New Roman"/>
          <w:sz w:val="28"/>
          <w:szCs w:val="28"/>
        </w:rPr>
        <w:t xml:space="preserve"> positions (e.g.</w:t>
      </w:r>
      <w:r w:rsidR="00125CC4">
        <w:rPr>
          <w:rFonts w:ascii="Times New Roman" w:hAnsi="Times New Roman" w:cs="Times New Roman"/>
          <w:sz w:val="28"/>
          <w:szCs w:val="28"/>
        </w:rPr>
        <w:t xml:space="preserve"> :</w:t>
      </w:r>
      <w:r w:rsidRPr="00F00A55">
        <w:rPr>
          <w:rFonts w:ascii="Times New Roman" w:hAnsi="Times New Roman" w:cs="Times New Roman"/>
          <w:sz w:val="28"/>
          <w:szCs w:val="28"/>
        </w:rPr>
        <w:t xml:space="preserve"> f(x</w:t>
      </w:r>
      <w:r w:rsidRPr="00F00A55">
        <w:rPr>
          <w:rFonts w:ascii="Times New Roman" w:hAnsi="Times New Roman" w:cs="Times New Roman"/>
          <w:sz w:val="28"/>
          <w:szCs w:val="28"/>
          <w:vertAlign w:val="subscript"/>
        </w:rPr>
        <w:t>1</w:t>
      </w:r>
      <w:r w:rsidRPr="00F00A55">
        <w:rPr>
          <w:rFonts w:ascii="Times New Roman" w:hAnsi="Times New Roman" w:cs="Times New Roman"/>
          <w:sz w:val="28"/>
          <w:szCs w:val="28"/>
        </w:rPr>
        <w:t>​), f(x</w:t>
      </w:r>
      <w:r w:rsidRPr="00F00A55">
        <w:rPr>
          <w:rFonts w:ascii="Times New Roman" w:hAnsi="Times New Roman" w:cs="Times New Roman"/>
          <w:sz w:val="28"/>
          <w:szCs w:val="28"/>
          <w:vertAlign w:val="subscript"/>
        </w:rPr>
        <w:t>3</w:t>
      </w:r>
      <w:r w:rsidRPr="00F00A55">
        <w:rPr>
          <w:rFonts w:ascii="Times New Roman" w:hAnsi="Times New Roman" w:cs="Times New Roman"/>
          <w:sz w:val="28"/>
          <w:szCs w:val="28"/>
        </w:rPr>
        <w:t>​)</w:t>
      </w:r>
      <w:r w:rsidR="00125CC4">
        <w:rPr>
          <w:rFonts w:ascii="Times New Roman" w:hAnsi="Times New Roman" w:cs="Times New Roman"/>
          <w:sz w:val="28"/>
          <w:szCs w:val="28"/>
        </w:rPr>
        <w:t xml:space="preserve">, …, </w:t>
      </w:r>
      <w:r w:rsidR="00125CC4" w:rsidRPr="00F00A55">
        <w:rPr>
          <w:rFonts w:ascii="Times New Roman" w:hAnsi="Times New Roman" w:cs="Times New Roman"/>
          <w:sz w:val="28"/>
          <w:szCs w:val="28"/>
        </w:rPr>
        <w:t>f(x</w:t>
      </w:r>
      <w:r w:rsidR="00125CC4">
        <w:rPr>
          <w:rFonts w:ascii="Times New Roman" w:hAnsi="Times New Roman" w:cs="Times New Roman"/>
          <w:sz w:val="28"/>
          <w:szCs w:val="28"/>
          <w:vertAlign w:val="subscript"/>
        </w:rPr>
        <w:t>n-1</w:t>
      </w:r>
      <w:r w:rsidR="00125CC4" w:rsidRPr="00F00A55">
        <w:rPr>
          <w:rFonts w:ascii="Times New Roman" w:hAnsi="Times New Roman" w:cs="Times New Roman"/>
          <w:sz w:val="28"/>
          <w:szCs w:val="28"/>
        </w:rPr>
        <w:t>)</w:t>
      </w:r>
      <w:r w:rsidRPr="00F00A55">
        <w:rPr>
          <w:rFonts w:ascii="Times New Roman" w:hAnsi="Times New Roman" w:cs="Times New Roman"/>
          <w:sz w:val="28"/>
          <w:szCs w:val="28"/>
        </w:rPr>
        <w:t>).</w:t>
      </w:r>
    </w:p>
    <w:p w14:paraId="15650520" w14:textId="79C3DC1E" w:rsidR="00F00A55" w:rsidRPr="00F00A55" w:rsidRDefault="00F00A55" w:rsidP="00125CC4">
      <w:pPr>
        <w:numPr>
          <w:ilvl w:val="0"/>
          <w:numId w:val="6"/>
        </w:numPr>
        <w:jc w:val="both"/>
        <w:rPr>
          <w:rFonts w:ascii="Times New Roman" w:hAnsi="Times New Roman" w:cs="Times New Roman"/>
          <w:sz w:val="28"/>
          <w:szCs w:val="28"/>
        </w:rPr>
      </w:pPr>
      <w:r w:rsidRPr="00F00A55">
        <w:rPr>
          <w:rFonts w:ascii="Times New Roman" w:hAnsi="Times New Roman" w:cs="Times New Roman"/>
          <w:b/>
          <w:bCs/>
          <w:sz w:val="28"/>
          <w:szCs w:val="28"/>
        </w:rPr>
        <w:t>Weights of 2:</w:t>
      </w:r>
      <w:r w:rsidRPr="00F00A55">
        <w:rPr>
          <w:rFonts w:ascii="Times New Roman" w:hAnsi="Times New Roman" w:cs="Times New Roman"/>
          <w:sz w:val="28"/>
          <w:szCs w:val="28"/>
        </w:rPr>
        <w:t xml:space="preserve"> Applied to the function values at the </w:t>
      </w:r>
      <w:r w:rsidRPr="00F00A55">
        <w:rPr>
          <w:rFonts w:ascii="Times New Roman" w:hAnsi="Times New Roman" w:cs="Times New Roman"/>
          <w:b/>
          <w:bCs/>
          <w:sz w:val="28"/>
          <w:szCs w:val="28"/>
        </w:rPr>
        <w:t>even-numbered</w:t>
      </w:r>
      <w:r w:rsidRPr="00F00A55">
        <w:rPr>
          <w:rFonts w:ascii="Times New Roman" w:hAnsi="Times New Roman" w:cs="Times New Roman"/>
          <w:sz w:val="28"/>
          <w:szCs w:val="28"/>
        </w:rPr>
        <w:t xml:space="preserve"> positions (e.g., f(x</w:t>
      </w:r>
      <w:r w:rsidRPr="00F00A55">
        <w:rPr>
          <w:rFonts w:ascii="Times New Roman" w:hAnsi="Times New Roman" w:cs="Times New Roman"/>
          <w:sz w:val="28"/>
          <w:szCs w:val="28"/>
          <w:vertAlign w:val="subscript"/>
        </w:rPr>
        <w:t>2</w:t>
      </w:r>
      <w:r w:rsidRPr="00F00A55">
        <w:rPr>
          <w:rFonts w:ascii="Times New Roman" w:hAnsi="Times New Roman" w:cs="Times New Roman"/>
          <w:sz w:val="28"/>
          <w:szCs w:val="28"/>
        </w:rPr>
        <w:t>​), f(x</w:t>
      </w:r>
      <w:r w:rsidRPr="00F00A55">
        <w:rPr>
          <w:rFonts w:ascii="Times New Roman" w:hAnsi="Times New Roman" w:cs="Times New Roman"/>
          <w:sz w:val="28"/>
          <w:szCs w:val="28"/>
          <w:vertAlign w:val="subscript"/>
        </w:rPr>
        <w:t>4</w:t>
      </w:r>
      <w:r w:rsidRPr="00F00A55">
        <w:rPr>
          <w:rFonts w:ascii="Times New Roman" w:hAnsi="Times New Roman" w:cs="Times New Roman"/>
          <w:sz w:val="28"/>
          <w:szCs w:val="28"/>
        </w:rPr>
        <w:t>​),</w:t>
      </w:r>
      <w:r w:rsidR="00125CC4">
        <w:rPr>
          <w:rFonts w:ascii="Times New Roman" w:hAnsi="Times New Roman" w:cs="Times New Roman"/>
          <w:sz w:val="28"/>
          <w:szCs w:val="28"/>
        </w:rPr>
        <w:t xml:space="preserve"> …, </w:t>
      </w:r>
      <w:r w:rsidR="00125CC4" w:rsidRPr="00F00A55">
        <w:rPr>
          <w:rFonts w:ascii="Times New Roman" w:hAnsi="Times New Roman" w:cs="Times New Roman"/>
          <w:sz w:val="28"/>
          <w:szCs w:val="28"/>
        </w:rPr>
        <w:t>f(x</w:t>
      </w:r>
      <w:r w:rsidR="00125CC4">
        <w:rPr>
          <w:rFonts w:ascii="Times New Roman" w:hAnsi="Times New Roman" w:cs="Times New Roman"/>
          <w:sz w:val="28"/>
          <w:szCs w:val="28"/>
          <w:vertAlign w:val="subscript"/>
        </w:rPr>
        <w:t>n-</w:t>
      </w:r>
      <w:r w:rsidR="00125CC4">
        <w:rPr>
          <w:rFonts w:ascii="Times New Roman" w:hAnsi="Times New Roman" w:cs="Times New Roman"/>
          <w:sz w:val="28"/>
          <w:szCs w:val="28"/>
          <w:vertAlign w:val="subscript"/>
        </w:rPr>
        <w:t>2</w:t>
      </w:r>
      <w:r w:rsidR="00125CC4" w:rsidRPr="00F00A55">
        <w:rPr>
          <w:rFonts w:ascii="Times New Roman" w:hAnsi="Times New Roman" w:cs="Times New Roman"/>
          <w:sz w:val="28"/>
          <w:szCs w:val="28"/>
        </w:rPr>
        <w:t>)</w:t>
      </w:r>
      <w:r w:rsidRPr="00F00A55">
        <w:rPr>
          <w:rFonts w:ascii="Times New Roman" w:hAnsi="Times New Roman" w:cs="Times New Roman"/>
          <w:sz w:val="28"/>
          <w:szCs w:val="28"/>
        </w:rPr>
        <w:t>), excluding the very last point.</w:t>
      </w:r>
    </w:p>
    <w:p w14:paraId="3CB39E2B" w14:textId="444292B7" w:rsidR="00740FC6" w:rsidRDefault="00D27F80" w:rsidP="00125CC4">
      <w:pPr>
        <w:jc w:val="both"/>
        <w:rPr>
          <w:rFonts w:ascii="Times New Roman" w:hAnsi="Times New Roman" w:cs="Times New Roman"/>
          <w:sz w:val="28"/>
          <w:szCs w:val="28"/>
        </w:rPr>
      </w:pPr>
      <w:r w:rsidRPr="00D27F80">
        <w:rPr>
          <w:rFonts w:ascii="Times New Roman" w:hAnsi="Times New Roman" w:cs="Times New Roman"/>
          <w:sz w:val="28"/>
          <w:szCs w:val="28"/>
        </w:rPr>
        <w:t>Simpson’s method is significantly more accurate than the trapezoidal method when the function is smooth, because parabolic fitting captures curvature better than straight-line approximations. For many functions, Simpson’s rule provides results extremely close to the true integral even with a modest number of intervals. The only requirement is that the number of intervals must be even.</w:t>
      </w:r>
    </w:p>
    <w:p w14:paraId="51C7998F" w14:textId="25753F1B" w:rsidR="000F03DE" w:rsidRDefault="00D27F80" w:rsidP="00D27F80">
      <w:pPr>
        <w:rPr>
          <w:rFonts w:ascii="Times New Roman" w:hAnsi="Times New Roman" w:cs="Times New Roman"/>
          <w:b/>
          <w:bCs/>
          <w:sz w:val="28"/>
          <w:szCs w:val="28"/>
        </w:rPr>
      </w:pPr>
      <w:r>
        <w:rPr>
          <w:rFonts w:ascii="Times New Roman" w:hAnsi="Times New Roman" w:cs="Times New Roman"/>
          <w:sz w:val="28"/>
          <w:szCs w:val="28"/>
        </w:rPr>
        <w:br w:type="page"/>
      </w:r>
      <w:r w:rsidR="00740FC6" w:rsidRPr="00710335">
        <w:rPr>
          <w:rFonts w:ascii="Times New Roman" w:hAnsi="Times New Roman" w:cs="Times New Roman"/>
          <w:b/>
          <w:bCs/>
          <w:sz w:val="28"/>
          <w:szCs w:val="28"/>
        </w:rPr>
        <w:lastRenderedPageBreak/>
        <w:t>Program:</w:t>
      </w:r>
    </w:p>
    <w:p w14:paraId="6359399D" w14:textId="1E02BF6F" w:rsidR="000F03DE" w:rsidRDefault="004B3806" w:rsidP="00D27F80">
      <w:pPr>
        <w:rPr>
          <w:rFonts w:ascii="Times New Roman" w:hAnsi="Times New Roman" w:cs="Times New Roman"/>
          <w:b/>
          <w:bCs/>
          <w:sz w:val="28"/>
          <w:szCs w:val="28"/>
        </w:rPr>
      </w:pPr>
      <w:r w:rsidRPr="004E675B">
        <w:rPr>
          <w:rFonts w:ascii="Times New Roman" w:hAnsi="Times New Roman" w:cs="Times New Roman"/>
          <w:b/>
          <w:bCs/>
          <w:sz w:val="28"/>
          <w:szCs w:val="28"/>
        </w:rPr>
        <w:drawing>
          <wp:anchor distT="0" distB="0" distL="114300" distR="114300" simplePos="0" relativeHeight="251665408" behindDoc="0" locked="0" layoutInCell="1" allowOverlap="1" wp14:anchorId="2EC31F48" wp14:editId="783DE731">
            <wp:simplePos x="0" y="0"/>
            <wp:positionH relativeFrom="page">
              <wp:align>center</wp:align>
            </wp:positionH>
            <wp:positionV relativeFrom="paragraph">
              <wp:posOffset>277111</wp:posOffset>
            </wp:positionV>
            <wp:extent cx="6283842" cy="7773028"/>
            <wp:effectExtent l="0" t="0" r="317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3842" cy="7773028"/>
                    </a:xfrm>
                    <a:prstGeom prst="rect">
                      <a:avLst/>
                    </a:prstGeom>
                  </pic:spPr>
                </pic:pic>
              </a:graphicData>
            </a:graphic>
            <wp14:sizeRelH relativeFrom="margin">
              <wp14:pctWidth>0</wp14:pctWidth>
            </wp14:sizeRelH>
            <wp14:sizeRelV relativeFrom="margin">
              <wp14:pctHeight>0</wp14:pctHeight>
            </wp14:sizeRelV>
          </wp:anchor>
        </w:drawing>
      </w:r>
    </w:p>
    <w:p w14:paraId="460435D2" w14:textId="188B343A" w:rsidR="000F03DE" w:rsidRDefault="000F03DE" w:rsidP="00D27F80">
      <w:pPr>
        <w:rPr>
          <w:rFonts w:ascii="Times New Roman" w:hAnsi="Times New Roman" w:cs="Times New Roman"/>
          <w:b/>
          <w:bCs/>
          <w:sz w:val="28"/>
          <w:szCs w:val="28"/>
        </w:rPr>
      </w:pPr>
    </w:p>
    <w:p w14:paraId="67A3904D" w14:textId="24C783CF" w:rsidR="00740FC6" w:rsidRDefault="000F03DE" w:rsidP="00740FC6">
      <w:pPr>
        <w:rPr>
          <w:rFonts w:ascii="Times New Roman" w:hAnsi="Times New Roman" w:cs="Times New Roman"/>
          <w:b/>
          <w:bCs/>
          <w:sz w:val="28"/>
          <w:szCs w:val="28"/>
        </w:rPr>
      </w:pPr>
      <w:r>
        <w:rPr>
          <w:rFonts w:ascii="Times New Roman" w:hAnsi="Times New Roman" w:cs="Times New Roman"/>
          <w:b/>
          <w:bCs/>
          <w:sz w:val="28"/>
          <w:szCs w:val="28"/>
        </w:rPr>
        <w:br w:type="page"/>
      </w:r>
      <w:r w:rsidR="00740FC6" w:rsidRPr="00710335">
        <w:rPr>
          <w:rFonts w:ascii="Times New Roman" w:hAnsi="Times New Roman" w:cs="Times New Roman"/>
          <w:b/>
          <w:bCs/>
          <w:sz w:val="28"/>
          <w:szCs w:val="28"/>
        </w:rPr>
        <w:lastRenderedPageBreak/>
        <w:t xml:space="preserve">Output: </w:t>
      </w:r>
    </w:p>
    <w:p w14:paraId="08E3BED4" w14:textId="42E67B63" w:rsidR="00740FC6" w:rsidRDefault="007F7F6A" w:rsidP="00740FC6">
      <w:pPr>
        <w:spacing w:after="0"/>
        <w:rPr>
          <w:rFonts w:ascii="Times New Roman" w:hAnsi="Times New Roman" w:cs="Times New Roman"/>
          <w:b/>
          <w:bCs/>
          <w:sz w:val="28"/>
          <w:szCs w:val="28"/>
        </w:rPr>
      </w:pPr>
      <w:r w:rsidRPr="00710335">
        <w:rPr>
          <w:rFonts w:ascii="Times New Roman" w:hAnsi="Times New Roman" w:cs="Times New Roman"/>
          <w:noProof/>
          <w:sz w:val="28"/>
          <w:szCs w:val="28"/>
        </w:rPr>
        <w:drawing>
          <wp:anchor distT="0" distB="0" distL="114300" distR="114300" simplePos="0" relativeHeight="251662336" behindDoc="1" locked="0" layoutInCell="1" allowOverlap="1" wp14:anchorId="57028BFF" wp14:editId="1AD22D8B">
            <wp:simplePos x="0" y="0"/>
            <wp:positionH relativeFrom="margin">
              <wp:align>center</wp:align>
            </wp:positionH>
            <wp:positionV relativeFrom="paragraph">
              <wp:posOffset>11799</wp:posOffset>
            </wp:positionV>
            <wp:extent cx="5307057" cy="2030819"/>
            <wp:effectExtent l="0" t="0" r="8255"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7057" cy="2030819"/>
                    </a:xfrm>
                    <a:prstGeom prst="rect">
                      <a:avLst/>
                    </a:prstGeom>
                  </pic:spPr>
                </pic:pic>
              </a:graphicData>
            </a:graphic>
            <wp14:sizeRelH relativeFrom="margin">
              <wp14:pctWidth>0</wp14:pctWidth>
            </wp14:sizeRelH>
            <wp14:sizeRelV relativeFrom="margin">
              <wp14:pctHeight>0</wp14:pctHeight>
            </wp14:sizeRelV>
          </wp:anchor>
        </w:drawing>
      </w:r>
    </w:p>
    <w:p w14:paraId="241C913A" w14:textId="77777777" w:rsidR="00740FC6" w:rsidRDefault="00740FC6" w:rsidP="00740FC6">
      <w:pPr>
        <w:spacing w:after="0"/>
        <w:rPr>
          <w:rFonts w:ascii="Times New Roman" w:hAnsi="Times New Roman" w:cs="Times New Roman"/>
          <w:b/>
          <w:bCs/>
          <w:sz w:val="28"/>
          <w:szCs w:val="28"/>
        </w:rPr>
      </w:pPr>
    </w:p>
    <w:p w14:paraId="76FC191C" w14:textId="77777777" w:rsidR="00740FC6" w:rsidRDefault="00740FC6" w:rsidP="00740FC6">
      <w:pPr>
        <w:spacing w:after="0"/>
        <w:rPr>
          <w:rFonts w:ascii="Times New Roman" w:hAnsi="Times New Roman" w:cs="Times New Roman"/>
          <w:b/>
          <w:bCs/>
          <w:sz w:val="28"/>
          <w:szCs w:val="28"/>
        </w:rPr>
      </w:pPr>
    </w:p>
    <w:p w14:paraId="405C4C78" w14:textId="77777777" w:rsidR="00740FC6" w:rsidRDefault="00740FC6" w:rsidP="00740FC6">
      <w:pPr>
        <w:spacing w:after="0"/>
        <w:rPr>
          <w:rFonts w:ascii="Times New Roman" w:hAnsi="Times New Roman" w:cs="Times New Roman"/>
          <w:b/>
          <w:bCs/>
          <w:sz w:val="28"/>
          <w:szCs w:val="28"/>
        </w:rPr>
      </w:pPr>
    </w:p>
    <w:p w14:paraId="2FEE76D4" w14:textId="77777777" w:rsidR="00740FC6" w:rsidRDefault="00740FC6" w:rsidP="00740FC6">
      <w:pPr>
        <w:spacing w:after="0"/>
        <w:rPr>
          <w:rFonts w:ascii="Times New Roman" w:hAnsi="Times New Roman" w:cs="Times New Roman"/>
          <w:b/>
          <w:bCs/>
          <w:sz w:val="28"/>
          <w:szCs w:val="28"/>
        </w:rPr>
      </w:pPr>
    </w:p>
    <w:p w14:paraId="6A5177AF" w14:textId="77777777" w:rsidR="00740FC6" w:rsidRDefault="00740FC6" w:rsidP="00740FC6">
      <w:pPr>
        <w:spacing w:after="0"/>
        <w:rPr>
          <w:rFonts w:ascii="Times New Roman" w:hAnsi="Times New Roman" w:cs="Times New Roman"/>
          <w:b/>
          <w:bCs/>
          <w:sz w:val="28"/>
          <w:szCs w:val="28"/>
        </w:rPr>
      </w:pPr>
    </w:p>
    <w:p w14:paraId="52695827" w14:textId="77777777" w:rsidR="00740FC6" w:rsidRDefault="00740FC6" w:rsidP="00740FC6">
      <w:pPr>
        <w:spacing w:after="0"/>
        <w:rPr>
          <w:rFonts w:ascii="Times New Roman" w:hAnsi="Times New Roman" w:cs="Times New Roman"/>
          <w:b/>
          <w:bCs/>
          <w:sz w:val="28"/>
          <w:szCs w:val="28"/>
        </w:rPr>
      </w:pPr>
    </w:p>
    <w:p w14:paraId="2E67B95E" w14:textId="77777777" w:rsidR="00740FC6" w:rsidRDefault="00740FC6" w:rsidP="00740FC6">
      <w:pPr>
        <w:spacing w:after="0"/>
        <w:rPr>
          <w:rFonts w:ascii="Times New Roman" w:hAnsi="Times New Roman" w:cs="Times New Roman"/>
          <w:b/>
          <w:bCs/>
          <w:sz w:val="28"/>
          <w:szCs w:val="28"/>
        </w:rPr>
      </w:pPr>
    </w:p>
    <w:p w14:paraId="5C3F25E3" w14:textId="77777777" w:rsidR="00740FC6" w:rsidRDefault="00740FC6" w:rsidP="00740FC6">
      <w:pPr>
        <w:spacing w:after="0"/>
        <w:rPr>
          <w:rFonts w:ascii="Times New Roman" w:hAnsi="Times New Roman" w:cs="Times New Roman"/>
          <w:b/>
          <w:bCs/>
          <w:sz w:val="28"/>
          <w:szCs w:val="28"/>
        </w:rPr>
      </w:pPr>
    </w:p>
    <w:p w14:paraId="7D9D4E07" w14:textId="77777777" w:rsidR="00740FC6" w:rsidRDefault="00740FC6" w:rsidP="00740FC6">
      <w:pPr>
        <w:spacing w:after="0"/>
        <w:rPr>
          <w:rFonts w:ascii="Times New Roman" w:hAnsi="Times New Roman" w:cs="Times New Roman"/>
          <w:b/>
          <w:bCs/>
          <w:sz w:val="28"/>
          <w:szCs w:val="28"/>
        </w:rPr>
      </w:pPr>
    </w:p>
    <w:p w14:paraId="16C75736" w14:textId="77777777" w:rsidR="00740FC6" w:rsidRDefault="00740FC6" w:rsidP="00740FC6">
      <w:pPr>
        <w:spacing w:after="0"/>
        <w:rPr>
          <w:rFonts w:ascii="Times New Roman" w:hAnsi="Times New Roman" w:cs="Times New Roman"/>
          <w:b/>
          <w:bCs/>
          <w:sz w:val="28"/>
          <w:szCs w:val="28"/>
        </w:rPr>
      </w:pPr>
    </w:p>
    <w:p w14:paraId="78695F0C" w14:textId="77777777" w:rsidR="00740FC6" w:rsidRPr="00EE29F9" w:rsidRDefault="00740FC6" w:rsidP="00EC5949">
      <w:pPr>
        <w:rPr>
          <w:rFonts w:ascii="Times New Roman" w:hAnsi="Times New Roman" w:cs="Times New Roman"/>
          <w:b/>
          <w:bCs/>
          <w:sz w:val="28"/>
          <w:szCs w:val="28"/>
        </w:rPr>
      </w:pPr>
      <w:r w:rsidRPr="00EE29F9">
        <w:rPr>
          <w:rFonts w:ascii="Times New Roman" w:hAnsi="Times New Roman" w:cs="Times New Roman"/>
          <w:b/>
          <w:bCs/>
          <w:sz w:val="28"/>
          <w:szCs w:val="28"/>
        </w:rPr>
        <w:t>Discussion &amp; Conclusion:</w:t>
      </w:r>
    </w:p>
    <w:p w14:paraId="362DC2A8" w14:textId="745FC704" w:rsidR="00EC5949" w:rsidRPr="00EC5949" w:rsidRDefault="00EC5949" w:rsidP="00EC5949">
      <w:pPr>
        <w:spacing w:line="276" w:lineRule="auto"/>
        <w:jc w:val="both"/>
        <w:rPr>
          <w:rFonts w:ascii="Times New Roman" w:hAnsi="Times New Roman" w:cs="Times New Roman"/>
          <w:sz w:val="28"/>
          <w:szCs w:val="28"/>
        </w:rPr>
      </w:pPr>
      <w:r w:rsidRPr="00EC5949">
        <w:rPr>
          <w:rFonts w:ascii="Times New Roman" w:hAnsi="Times New Roman" w:cs="Times New Roman"/>
          <w:sz w:val="28"/>
          <w:szCs w:val="28"/>
        </w:rPr>
        <w:t xml:space="preserve">This experiment used </w:t>
      </w:r>
      <w:r w:rsidRPr="00EC5949">
        <w:rPr>
          <w:rFonts w:ascii="Times New Roman" w:hAnsi="Times New Roman" w:cs="Times New Roman"/>
          <w:b/>
          <w:bCs/>
          <w:sz w:val="28"/>
          <w:szCs w:val="28"/>
        </w:rPr>
        <w:t>Simpson’s 1/3 Rule</w:t>
      </w:r>
      <w:r w:rsidRPr="00EC5949">
        <w:rPr>
          <w:rFonts w:ascii="Times New Roman" w:hAnsi="Times New Roman" w:cs="Times New Roman"/>
          <w:sz w:val="28"/>
          <w:szCs w:val="28"/>
        </w:rPr>
        <w:t xml:space="preserve"> to approximate the value of a definite integral numerically. Unlike the trapezoidal method, Simpson’s method fits parabolic</w:t>
      </w:r>
      <w:r w:rsidRPr="00EC5949">
        <w:rPr>
          <w:rFonts w:ascii="Times New Roman" w:hAnsi="Times New Roman" w:cs="Times New Roman"/>
          <w:b/>
          <w:bCs/>
          <w:sz w:val="28"/>
          <w:szCs w:val="28"/>
        </w:rPr>
        <w:t xml:space="preserve"> </w:t>
      </w:r>
      <w:r w:rsidRPr="00EC5949">
        <w:rPr>
          <w:rFonts w:ascii="Times New Roman" w:hAnsi="Times New Roman" w:cs="Times New Roman"/>
          <w:sz w:val="28"/>
          <w:szCs w:val="28"/>
        </w:rPr>
        <w:t>curves between intervals instead of straight lines, which makes the approximation much closer to the true value. The results showed that Simpson’s rule provides a significantly lower error compared to the trapezoidal method using the same number of intervals.</w:t>
      </w:r>
      <w:r>
        <w:rPr>
          <w:rFonts w:ascii="Times New Roman" w:hAnsi="Times New Roman" w:cs="Times New Roman"/>
          <w:sz w:val="28"/>
          <w:szCs w:val="28"/>
        </w:rPr>
        <w:t xml:space="preserve"> </w:t>
      </w:r>
      <w:r w:rsidRPr="00EC5949">
        <w:rPr>
          <w:rFonts w:ascii="Times New Roman" w:hAnsi="Times New Roman" w:cs="Times New Roman"/>
          <w:sz w:val="28"/>
          <w:szCs w:val="28"/>
        </w:rPr>
        <w:t>The requirement that the number of intervals must be even ensures consistent application of the 4–2 weighting strategy. Because the method captures the curvature of the function effectively, it often produces results that are almost identical to the analytical solution even with fewer subintervals.</w:t>
      </w:r>
      <w:r>
        <w:rPr>
          <w:rFonts w:ascii="Times New Roman" w:hAnsi="Times New Roman" w:cs="Times New Roman"/>
          <w:sz w:val="28"/>
          <w:szCs w:val="28"/>
        </w:rPr>
        <w:t xml:space="preserve"> </w:t>
      </w:r>
      <w:r w:rsidRPr="00EC5949">
        <w:rPr>
          <w:rFonts w:ascii="Times New Roman" w:hAnsi="Times New Roman" w:cs="Times New Roman"/>
          <w:sz w:val="28"/>
          <w:szCs w:val="28"/>
        </w:rPr>
        <w:t>Simpson’s method is more accurate and efficient than the trapezoidal method due to its use of quadratic interpolation. It delivers high precision with relatively fewer computations, making it one of the most preferred numerical integration techniques for smooth functions. This experiment verifies that Simpson’s rule is a superior choice for reliable approximation of definite integrals in practical situations.</w:t>
      </w:r>
    </w:p>
    <w:p w14:paraId="5A11859B" w14:textId="321B77DE" w:rsidR="00EE29F9" w:rsidRPr="005A7058" w:rsidRDefault="00EE29F9" w:rsidP="00EC5949">
      <w:pPr>
        <w:spacing w:line="276" w:lineRule="auto"/>
        <w:jc w:val="both"/>
        <w:rPr>
          <w:rFonts w:ascii="Times New Roman" w:hAnsi="Times New Roman" w:cs="Times New Roman"/>
          <w:sz w:val="28"/>
          <w:szCs w:val="28"/>
        </w:rPr>
      </w:pPr>
    </w:p>
    <w:sectPr w:rsidR="00EE29F9" w:rsidRPr="005A7058" w:rsidSect="00F00A55">
      <w:pgSz w:w="11906" w:h="16838" w:code="9"/>
      <w:pgMar w:top="1440" w:right="926"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71BF8"/>
    <w:multiLevelType w:val="multilevel"/>
    <w:tmpl w:val="6BA4F4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2F01"/>
    <w:multiLevelType w:val="multilevel"/>
    <w:tmpl w:val="EFF0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77DBF"/>
    <w:multiLevelType w:val="multilevel"/>
    <w:tmpl w:val="CCFA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7407A"/>
    <w:multiLevelType w:val="multilevel"/>
    <w:tmpl w:val="A9CE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3277A"/>
    <w:multiLevelType w:val="multilevel"/>
    <w:tmpl w:val="6BA4F4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E78B9"/>
    <w:multiLevelType w:val="multilevel"/>
    <w:tmpl w:val="45D2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DD"/>
    <w:rsid w:val="00082314"/>
    <w:rsid w:val="000D1459"/>
    <w:rsid w:val="000F03DE"/>
    <w:rsid w:val="00103655"/>
    <w:rsid w:val="00125CC4"/>
    <w:rsid w:val="001362E3"/>
    <w:rsid w:val="00160772"/>
    <w:rsid w:val="001807D0"/>
    <w:rsid w:val="001C29F7"/>
    <w:rsid w:val="001F01E7"/>
    <w:rsid w:val="002046A4"/>
    <w:rsid w:val="00276037"/>
    <w:rsid w:val="002837CC"/>
    <w:rsid w:val="002838D6"/>
    <w:rsid w:val="00291859"/>
    <w:rsid w:val="00295CE6"/>
    <w:rsid w:val="002C368E"/>
    <w:rsid w:val="002C60D2"/>
    <w:rsid w:val="0031572F"/>
    <w:rsid w:val="00343619"/>
    <w:rsid w:val="0039436F"/>
    <w:rsid w:val="00413D1E"/>
    <w:rsid w:val="0042698D"/>
    <w:rsid w:val="004B3806"/>
    <w:rsid w:val="004E675B"/>
    <w:rsid w:val="00512D7C"/>
    <w:rsid w:val="005A7058"/>
    <w:rsid w:val="005F0DAB"/>
    <w:rsid w:val="006920E5"/>
    <w:rsid w:val="006D203E"/>
    <w:rsid w:val="00710335"/>
    <w:rsid w:val="00740FC6"/>
    <w:rsid w:val="00744CEA"/>
    <w:rsid w:val="007557A3"/>
    <w:rsid w:val="0078295C"/>
    <w:rsid w:val="007E0157"/>
    <w:rsid w:val="007F7F6A"/>
    <w:rsid w:val="008745F0"/>
    <w:rsid w:val="008A2E9C"/>
    <w:rsid w:val="008E1AF9"/>
    <w:rsid w:val="008E36DC"/>
    <w:rsid w:val="0098509A"/>
    <w:rsid w:val="009A691D"/>
    <w:rsid w:val="00B41B87"/>
    <w:rsid w:val="00B51F2D"/>
    <w:rsid w:val="00B77313"/>
    <w:rsid w:val="00C064FF"/>
    <w:rsid w:val="00C156CB"/>
    <w:rsid w:val="00C4017E"/>
    <w:rsid w:val="00CA5A6D"/>
    <w:rsid w:val="00CB288A"/>
    <w:rsid w:val="00D27F80"/>
    <w:rsid w:val="00D538EC"/>
    <w:rsid w:val="00DA399F"/>
    <w:rsid w:val="00E63EDD"/>
    <w:rsid w:val="00E70B6F"/>
    <w:rsid w:val="00EB1FA0"/>
    <w:rsid w:val="00EC5949"/>
    <w:rsid w:val="00EE29F9"/>
    <w:rsid w:val="00F00A55"/>
    <w:rsid w:val="00F04FCE"/>
    <w:rsid w:val="00F32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CAD41"/>
  <w15:chartTrackingRefBased/>
  <w15:docId w15:val="{2BD7712C-F57C-4829-83DB-461BB6DE0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3E"/>
  </w:style>
  <w:style w:type="paragraph" w:styleId="Heading1">
    <w:name w:val="heading 1"/>
    <w:basedOn w:val="Normal"/>
    <w:next w:val="Normal"/>
    <w:link w:val="Heading1Char"/>
    <w:uiPriority w:val="9"/>
    <w:qFormat/>
    <w:rsid w:val="00F00A5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6A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9F9"/>
    <w:rPr>
      <w:rFonts w:ascii="Times New Roman" w:hAnsi="Times New Roman" w:cs="Times New Roman"/>
    </w:rPr>
  </w:style>
  <w:style w:type="character" w:styleId="PlaceholderText">
    <w:name w:val="Placeholder Text"/>
    <w:basedOn w:val="DefaultParagraphFont"/>
    <w:uiPriority w:val="99"/>
    <w:semiHidden/>
    <w:rsid w:val="002838D6"/>
    <w:rPr>
      <w:color w:val="666666"/>
    </w:rPr>
  </w:style>
  <w:style w:type="paragraph" w:customStyle="1" w:styleId="line">
    <w:name w:val="line"/>
    <w:basedOn w:val="Normal"/>
    <w:rsid w:val="00F32D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32D1D"/>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F00A55"/>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D27F80"/>
    <w:pPr>
      <w:ind w:left="720"/>
      <w:contextualSpacing/>
    </w:pPr>
  </w:style>
  <w:style w:type="character" w:customStyle="1" w:styleId="Heading3Char">
    <w:name w:val="Heading 3 Char"/>
    <w:basedOn w:val="DefaultParagraphFont"/>
    <w:link w:val="Heading3"/>
    <w:uiPriority w:val="9"/>
    <w:semiHidden/>
    <w:rsid w:val="002046A4"/>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5864">
      <w:bodyDiv w:val="1"/>
      <w:marLeft w:val="0"/>
      <w:marRight w:val="0"/>
      <w:marTop w:val="0"/>
      <w:marBottom w:val="0"/>
      <w:divBdr>
        <w:top w:val="none" w:sz="0" w:space="0" w:color="auto"/>
        <w:left w:val="none" w:sz="0" w:space="0" w:color="auto"/>
        <w:bottom w:val="none" w:sz="0" w:space="0" w:color="auto"/>
        <w:right w:val="none" w:sz="0" w:space="0" w:color="auto"/>
      </w:divBdr>
    </w:div>
    <w:div w:id="276984866">
      <w:bodyDiv w:val="1"/>
      <w:marLeft w:val="0"/>
      <w:marRight w:val="0"/>
      <w:marTop w:val="0"/>
      <w:marBottom w:val="0"/>
      <w:divBdr>
        <w:top w:val="none" w:sz="0" w:space="0" w:color="auto"/>
        <w:left w:val="none" w:sz="0" w:space="0" w:color="auto"/>
        <w:bottom w:val="none" w:sz="0" w:space="0" w:color="auto"/>
        <w:right w:val="none" w:sz="0" w:space="0" w:color="auto"/>
      </w:divBdr>
      <w:divsChild>
        <w:div w:id="586696019">
          <w:marLeft w:val="0"/>
          <w:marRight w:val="0"/>
          <w:marTop w:val="0"/>
          <w:marBottom w:val="0"/>
          <w:divBdr>
            <w:top w:val="none" w:sz="0" w:space="0" w:color="auto"/>
            <w:left w:val="none" w:sz="0" w:space="0" w:color="auto"/>
            <w:bottom w:val="none" w:sz="0" w:space="0" w:color="auto"/>
            <w:right w:val="none" w:sz="0" w:space="0" w:color="auto"/>
          </w:divBdr>
        </w:div>
      </w:divsChild>
    </w:div>
    <w:div w:id="277764051">
      <w:bodyDiv w:val="1"/>
      <w:marLeft w:val="0"/>
      <w:marRight w:val="0"/>
      <w:marTop w:val="0"/>
      <w:marBottom w:val="0"/>
      <w:divBdr>
        <w:top w:val="none" w:sz="0" w:space="0" w:color="auto"/>
        <w:left w:val="none" w:sz="0" w:space="0" w:color="auto"/>
        <w:bottom w:val="none" w:sz="0" w:space="0" w:color="auto"/>
        <w:right w:val="none" w:sz="0" w:space="0" w:color="auto"/>
      </w:divBdr>
    </w:div>
    <w:div w:id="369914718">
      <w:bodyDiv w:val="1"/>
      <w:marLeft w:val="0"/>
      <w:marRight w:val="0"/>
      <w:marTop w:val="0"/>
      <w:marBottom w:val="0"/>
      <w:divBdr>
        <w:top w:val="none" w:sz="0" w:space="0" w:color="auto"/>
        <w:left w:val="none" w:sz="0" w:space="0" w:color="auto"/>
        <w:bottom w:val="none" w:sz="0" w:space="0" w:color="auto"/>
        <w:right w:val="none" w:sz="0" w:space="0" w:color="auto"/>
      </w:divBdr>
      <w:divsChild>
        <w:div w:id="983057">
          <w:marLeft w:val="0"/>
          <w:marRight w:val="0"/>
          <w:marTop w:val="0"/>
          <w:marBottom w:val="0"/>
          <w:divBdr>
            <w:top w:val="none" w:sz="0" w:space="0" w:color="auto"/>
            <w:left w:val="none" w:sz="0" w:space="0" w:color="auto"/>
            <w:bottom w:val="none" w:sz="0" w:space="0" w:color="auto"/>
            <w:right w:val="none" w:sz="0" w:space="0" w:color="auto"/>
          </w:divBdr>
          <w:divsChild>
            <w:div w:id="601650281">
              <w:marLeft w:val="0"/>
              <w:marRight w:val="0"/>
              <w:marTop w:val="0"/>
              <w:marBottom w:val="0"/>
              <w:divBdr>
                <w:top w:val="none" w:sz="0" w:space="0" w:color="auto"/>
                <w:left w:val="none" w:sz="0" w:space="0" w:color="auto"/>
                <w:bottom w:val="none" w:sz="0" w:space="0" w:color="auto"/>
                <w:right w:val="none" w:sz="0" w:space="0" w:color="auto"/>
              </w:divBdr>
            </w:div>
            <w:div w:id="493230008">
              <w:marLeft w:val="0"/>
              <w:marRight w:val="0"/>
              <w:marTop w:val="0"/>
              <w:marBottom w:val="0"/>
              <w:divBdr>
                <w:top w:val="none" w:sz="0" w:space="0" w:color="auto"/>
                <w:left w:val="none" w:sz="0" w:space="0" w:color="auto"/>
                <w:bottom w:val="none" w:sz="0" w:space="0" w:color="auto"/>
                <w:right w:val="none" w:sz="0" w:space="0" w:color="auto"/>
              </w:divBdr>
            </w:div>
            <w:div w:id="21394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95516">
      <w:bodyDiv w:val="1"/>
      <w:marLeft w:val="0"/>
      <w:marRight w:val="0"/>
      <w:marTop w:val="0"/>
      <w:marBottom w:val="0"/>
      <w:divBdr>
        <w:top w:val="none" w:sz="0" w:space="0" w:color="auto"/>
        <w:left w:val="none" w:sz="0" w:space="0" w:color="auto"/>
        <w:bottom w:val="none" w:sz="0" w:space="0" w:color="auto"/>
        <w:right w:val="none" w:sz="0" w:space="0" w:color="auto"/>
      </w:divBdr>
    </w:div>
    <w:div w:id="547956765">
      <w:bodyDiv w:val="1"/>
      <w:marLeft w:val="0"/>
      <w:marRight w:val="0"/>
      <w:marTop w:val="0"/>
      <w:marBottom w:val="0"/>
      <w:divBdr>
        <w:top w:val="none" w:sz="0" w:space="0" w:color="auto"/>
        <w:left w:val="none" w:sz="0" w:space="0" w:color="auto"/>
        <w:bottom w:val="none" w:sz="0" w:space="0" w:color="auto"/>
        <w:right w:val="none" w:sz="0" w:space="0" w:color="auto"/>
      </w:divBdr>
    </w:div>
    <w:div w:id="757990946">
      <w:bodyDiv w:val="1"/>
      <w:marLeft w:val="0"/>
      <w:marRight w:val="0"/>
      <w:marTop w:val="0"/>
      <w:marBottom w:val="0"/>
      <w:divBdr>
        <w:top w:val="none" w:sz="0" w:space="0" w:color="auto"/>
        <w:left w:val="none" w:sz="0" w:space="0" w:color="auto"/>
        <w:bottom w:val="none" w:sz="0" w:space="0" w:color="auto"/>
        <w:right w:val="none" w:sz="0" w:space="0" w:color="auto"/>
      </w:divBdr>
      <w:divsChild>
        <w:div w:id="801575975">
          <w:marLeft w:val="0"/>
          <w:marRight w:val="0"/>
          <w:marTop w:val="0"/>
          <w:marBottom w:val="0"/>
          <w:divBdr>
            <w:top w:val="none" w:sz="0" w:space="0" w:color="auto"/>
            <w:left w:val="none" w:sz="0" w:space="0" w:color="auto"/>
            <w:bottom w:val="none" w:sz="0" w:space="0" w:color="auto"/>
            <w:right w:val="none" w:sz="0" w:space="0" w:color="auto"/>
          </w:divBdr>
        </w:div>
      </w:divsChild>
    </w:div>
    <w:div w:id="1041787973">
      <w:bodyDiv w:val="1"/>
      <w:marLeft w:val="0"/>
      <w:marRight w:val="0"/>
      <w:marTop w:val="0"/>
      <w:marBottom w:val="0"/>
      <w:divBdr>
        <w:top w:val="none" w:sz="0" w:space="0" w:color="auto"/>
        <w:left w:val="none" w:sz="0" w:space="0" w:color="auto"/>
        <w:bottom w:val="none" w:sz="0" w:space="0" w:color="auto"/>
        <w:right w:val="none" w:sz="0" w:space="0" w:color="auto"/>
      </w:divBdr>
    </w:div>
    <w:div w:id="1221668639">
      <w:bodyDiv w:val="1"/>
      <w:marLeft w:val="0"/>
      <w:marRight w:val="0"/>
      <w:marTop w:val="0"/>
      <w:marBottom w:val="0"/>
      <w:divBdr>
        <w:top w:val="none" w:sz="0" w:space="0" w:color="auto"/>
        <w:left w:val="none" w:sz="0" w:space="0" w:color="auto"/>
        <w:bottom w:val="none" w:sz="0" w:space="0" w:color="auto"/>
        <w:right w:val="none" w:sz="0" w:space="0" w:color="auto"/>
      </w:divBdr>
    </w:div>
    <w:div w:id="1238203053">
      <w:bodyDiv w:val="1"/>
      <w:marLeft w:val="0"/>
      <w:marRight w:val="0"/>
      <w:marTop w:val="0"/>
      <w:marBottom w:val="0"/>
      <w:divBdr>
        <w:top w:val="none" w:sz="0" w:space="0" w:color="auto"/>
        <w:left w:val="none" w:sz="0" w:space="0" w:color="auto"/>
        <w:bottom w:val="none" w:sz="0" w:space="0" w:color="auto"/>
        <w:right w:val="none" w:sz="0" w:space="0" w:color="auto"/>
      </w:divBdr>
    </w:div>
    <w:div w:id="1319262580">
      <w:bodyDiv w:val="1"/>
      <w:marLeft w:val="0"/>
      <w:marRight w:val="0"/>
      <w:marTop w:val="0"/>
      <w:marBottom w:val="0"/>
      <w:divBdr>
        <w:top w:val="none" w:sz="0" w:space="0" w:color="auto"/>
        <w:left w:val="none" w:sz="0" w:space="0" w:color="auto"/>
        <w:bottom w:val="none" w:sz="0" w:space="0" w:color="auto"/>
        <w:right w:val="none" w:sz="0" w:space="0" w:color="auto"/>
      </w:divBdr>
    </w:div>
    <w:div w:id="1397430886">
      <w:bodyDiv w:val="1"/>
      <w:marLeft w:val="0"/>
      <w:marRight w:val="0"/>
      <w:marTop w:val="0"/>
      <w:marBottom w:val="0"/>
      <w:divBdr>
        <w:top w:val="none" w:sz="0" w:space="0" w:color="auto"/>
        <w:left w:val="none" w:sz="0" w:space="0" w:color="auto"/>
        <w:bottom w:val="none" w:sz="0" w:space="0" w:color="auto"/>
        <w:right w:val="none" w:sz="0" w:space="0" w:color="auto"/>
      </w:divBdr>
    </w:div>
    <w:div w:id="1506552720">
      <w:bodyDiv w:val="1"/>
      <w:marLeft w:val="0"/>
      <w:marRight w:val="0"/>
      <w:marTop w:val="0"/>
      <w:marBottom w:val="0"/>
      <w:divBdr>
        <w:top w:val="none" w:sz="0" w:space="0" w:color="auto"/>
        <w:left w:val="none" w:sz="0" w:space="0" w:color="auto"/>
        <w:bottom w:val="none" w:sz="0" w:space="0" w:color="auto"/>
        <w:right w:val="none" w:sz="0" w:space="0" w:color="auto"/>
      </w:divBdr>
    </w:div>
    <w:div w:id="1514610022">
      <w:bodyDiv w:val="1"/>
      <w:marLeft w:val="0"/>
      <w:marRight w:val="0"/>
      <w:marTop w:val="0"/>
      <w:marBottom w:val="0"/>
      <w:divBdr>
        <w:top w:val="none" w:sz="0" w:space="0" w:color="auto"/>
        <w:left w:val="none" w:sz="0" w:space="0" w:color="auto"/>
        <w:bottom w:val="none" w:sz="0" w:space="0" w:color="auto"/>
        <w:right w:val="none" w:sz="0" w:space="0" w:color="auto"/>
      </w:divBdr>
      <w:divsChild>
        <w:div w:id="1768310371">
          <w:marLeft w:val="0"/>
          <w:marRight w:val="0"/>
          <w:marTop w:val="0"/>
          <w:marBottom w:val="0"/>
          <w:divBdr>
            <w:top w:val="none" w:sz="0" w:space="0" w:color="auto"/>
            <w:left w:val="none" w:sz="0" w:space="0" w:color="auto"/>
            <w:bottom w:val="none" w:sz="0" w:space="0" w:color="auto"/>
            <w:right w:val="none" w:sz="0" w:space="0" w:color="auto"/>
          </w:divBdr>
        </w:div>
      </w:divsChild>
    </w:div>
    <w:div w:id="1518305049">
      <w:bodyDiv w:val="1"/>
      <w:marLeft w:val="0"/>
      <w:marRight w:val="0"/>
      <w:marTop w:val="0"/>
      <w:marBottom w:val="0"/>
      <w:divBdr>
        <w:top w:val="none" w:sz="0" w:space="0" w:color="auto"/>
        <w:left w:val="none" w:sz="0" w:space="0" w:color="auto"/>
        <w:bottom w:val="none" w:sz="0" w:space="0" w:color="auto"/>
        <w:right w:val="none" w:sz="0" w:space="0" w:color="auto"/>
      </w:divBdr>
    </w:div>
    <w:div w:id="1551917240">
      <w:bodyDiv w:val="1"/>
      <w:marLeft w:val="0"/>
      <w:marRight w:val="0"/>
      <w:marTop w:val="0"/>
      <w:marBottom w:val="0"/>
      <w:divBdr>
        <w:top w:val="none" w:sz="0" w:space="0" w:color="auto"/>
        <w:left w:val="none" w:sz="0" w:space="0" w:color="auto"/>
        <w:bottom w:val="none" w:sz="0" w:space="0" w:color="auto"/>
        <w:right w:val="none" w:sz="0" w:space="0" w:color="auto"/>
      </w:divBdr>
      <w:divsChild>
        <w:div w:id="1790315370">
          <w:marLeft w:val="0"/>
          <w:marRight w:val="0"/>
          <w:marTop w:val="0"/>
          <w:marBottom w:val="0"/>
          <w:divBdr>
            <w:top w:val="none" w:sz="0" w:space="0" w:color="auto"/>
            <w:left w:val="none" w:sz="0" w:space="0" w:color="auto"/>
            <w:bottom w:val="none" w:sz="0" w:space="0" w:color="auto"/>
            <w:right w:val="none" w:sz="0" w:space="0" w:color="auto"/>
          </w:divBdr>
        </w:div>
      </w:divsChild>
    </w:div>
    <w:div w:id="1672444899">
      <w:bodyDiv w:val="1"/>
      <w:marLeft w:val="0"/>
      <w:marRight w:val="0"/>
      <w:marTop w:val="0"/>
      <w:marBottom w:val="0"/>
      <w:divBdr>
        <w:top w:val="none" w:sz="0" w:space="0" w:color="auto"/>
        <w:left w:val="none" w:sz="0" w:space="0" w:color="auto"/>
        <w:bottom w:val="none" w:sz="0" w:space="0" w:color="auto"/>
        <w:right w:val="none" w:sz="0" w:space="0" w:color="auto"/>
      </w:divBdr>
      <w:divsChild>
        <w:div w:id="1773939407">
          <w:marLeft w:val="0"/>
          <w:marRight w:val="0"/>
          <w:marTop w:val="0"/>
          <w:marBottom w:val="0"/>
          <w:divBdr>
            <w:top w:val="none" w:sz="0" w:space="0" w:color="auto"/>
            <w:left w:val="none" w:sz="0" w:space="0" w:color="auto"/>
            <w:bottom w:val="none" w:sz="0" w:space="0" w:color="auto"/>
            <w:right w:val="none" w:sz="0" w:space="0" w:color="auto"/>
          </w:divBdr>
          <w:divsChild>
            <w:div w:id="449978303">
              <w:marLeft w:val="0"/>
              <w:marRight w:val="0"/>
              <w:marTop w:val="0"/>
              <w:marBottom w:val="0"/>
              <w:divBdr>
                <w:top w:val="none" w:sz="0" w:space="0" w:color="auto"/>
                <w:left w:val="none" w:sz="0" w:space="0" w:color="auto"/>
                <w:bottom w:val="none" w:sz="0" w:space="0" w:color="auto"/>
                <w:right w:val="none" w:sz="0" w:space="0" w:color="auto"/>
              </w:divBdr>
            </w:div>
            <w:div w:id="2062634395">
              <w:marLeft w:val="0"/>
              <w:marRight w:val="0"/>
              <w:marTop w:val="0"/>
              <w:marBottom w:val="0"/>
              <w:divBdr>
                <w:top w:val="none" w:sz="0" w:space="0" w:color="auto"/>
                <w:left w:val="none" w:sz="0" w:space="0" w:color="auto"/>
                <w:bottom w:val="none" w:sz="0" w:space="0" w:color="auto"/>
                <w:right w:val="none" w:sz="0" w:space="0" w:color="auto"/>
              </w:divBdr>
            </w:div>
            <w:div w:id="124014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1134">
      <w:bodyDiv w:val="1"/>
      <w:marLeft w:val="0"/>
      <w:marRight w:val="0"/>
      <w:marTop w:val="0"/>
      <w:marBottom w:val="0"/>
      <w:divBdr>
        <w:top w:val="none" w:sz="0" w:space="0" w:color="auto"/>
        <w:left w:val="none" w:sz="0" w:space="0" w:color="auto"/>
        <w:bottom w:val="none" w:sz="0" w:space="0" w:color="auto"/>
        <w:right w:val="none" w:sz="0" w:space="0" w:color="auto"/>
      </w:divBdr>
      <w:divsChild>
        <w:div w:id="1409228688">
          <w:marLeft w:val="0"/>
          <w:marRight w:val="0"/>
          <w:marTop w:val="0"/>
          <w:marBottom w:val="0"/>
          <w:divBdr>
            <w:top w:val="none" w:sz="0" w:space="0" w:color="auto"/>
            <w:left w:val="none" w:sz="0" w:space="0" w:color="auto"/>
            <w:bottom w:val="none" w:sz="0" w:space="0" w:color="auto"/>
            <w:right w:val="none" w:sz="0" w:space="0" w:color="auto"/>
          </w:divBdr>
          <w:divsChild>
            <w:div w:id="278025593">
              <w:marLeft w:val="0"/>
              <w:marRight w:val="0"/>
              <w:marTop w:val="0"/>
              <w:marBottom w:val="0"/>
              <w:divBdr>
                <w:top w:val="none" w:sz="0" w:space="0" w:color="auto"/>
                <w:left w:val="none" w:sz="0" w:space="0" w:color="auto"/>
                <w:bottom w:val="none" w:sz="0" w:space="0" w:color="auto"/>
                <w:right w:val="none" w:sz="0" w:space="0" w:color="auto"/>
              </w:divBdr>
            </w:div>
            <w:div w:id="470368599">
              <w:marLeft w:val="0"/>
              <w:marRight w:val="0"/>
              <w:marTop w:val="0"/>
              <w:marBottom w:val="0"/>
              <w:divBdr>
                <w:top w:val="none" w:sz="0" w:space="0" w:color="auto"/>
                <w:left w:val="none" w:sz="0" w:space="0" w:color="auto"/>
                <w:bottom w:val="none" w:sz="0" w:space="0" w:color="auto"/>
                <w:right w:val="none" w:sz="0" w:space="0" w:color="auto"/>
              </w:divBdr>
            </w:div>
            <w:div w:id="13460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8240">
      <w:bodyDiv w:val="1"/>
      <w:marLeft w:val="0"/>
      <w:marRight w:val="0"/>
      <w:marTop w:val="0"/>
      <w:marBottom w:val="0"/>
      <w:divBdr>
        <w:top w:val="none" w:sz="0" w:space="0" w:color="auto"/>
        <w:left w:val="none" w:sz="0" w:space="0" w:color="auto"/>
        <w:bottom w:val="none" w:sz="0" w:space="0" w:color="auto"/>
        <w:right w:val="none" w:sz="0" w:space="0" w:color="auto"/>
      </w:divBdr>
    </w:div>
    <w:div w:id="1866366516">
      <w:bodyDiv w:val="1"/>
      <w:marLeft w:val="0"/>
      <w:marRight w:val="0"/>
      <w:marTop w:val="0"/>
      <w:marBottom w:val="0"/>
      <w:divBdr>
        <w:top w:val="none" w:sz="0" w:space="0" w:color="auto"/>
        <w:left w:val="none" w:sz="0" w:space="0" w:color="auto"/>
        <w:bottom w:val="none" w:sz="0" w:space="0" w:color="auto"/>
        <w:right w:val="none" w:sz="0" w:space="0" w:color="auto"/>
      </w:divBdr>
    </w:div>
    <w:div w:id="19185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BEB993-AC99-41B5-9ACC-C80F441CD7DC}">
  <we:reference id="wa200006214" version="1.0.0.0" store="en-US" storeType="OMEX"/>
  <we:alternateReferences>
    <we:reference id="wa200006214" version="1.0.0.0" store="WA200006214"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578</TotalTime>
  <Pages>6</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Atif</dc:creator>
  <cp:keywords/>
  <dc:description/>
  <cp:lastModifiedBy>Abdullah Atif</cp:lastModifiedBy>
  <cp:revision>36</cp:revision>
  <cp:lastPrinted>2025-11-07T14:50:00Z</cp:lastPrinted>
  <dcterms:created xsi:type="dcterms:W3CDTF">2025-08-23T16:59:00Z</dcterms:created>
  <dcterms:modified xsi:type="dcterms:W3CDTF">2025-11-14T10:22:00Z</dcterms:modified>
</cp:coreProperties>
</file>