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E5B8" w14:textId="6D80BC30" w:rsidR="00AF6FA1" w:rsidRPr="004576A4" w:rsidRDefault="00AF6FA1" w:rsidP="00AF6FA1">
      <w:pPr>
        <w:spacing w:after="0" w:line="276" w:lineRule="auto"/>
        <w:rPr>
          <w:rFonts w:ascii="Times New Roman" w:hAnsi="Times New Roman" w:cs="Times New Roman"/>
          <w:sz w:val="24"/>
          <w:szCs w:val="24"/>
          <w:lang w:val="id-ID"/>
        </w:rPr>
      </w:pPr>
      <w:r w:rsidRPr="004576A4">
        <w:rPr>
          <w:rFonts w:ascii="Times New Roman" w:hAnsi="Times New Roman" w:cs="Times New Roman"/>
          <w:sz w:val="24"/>
          <w:szCs w:val="24"/>
          <w:lang w:val="id-ID"/>
        </w:rPr>
        <w:t xml:space="preserve">Nama : </w:t>
      </w:r>
      <w:r>
        <w:rPr>
          <w:rFonts w:ascii="Times New Roman" w:hAnsi="Times New Roman" w:cs="Times New Roman"/>
          <w:sz w:val="24"/>
          <w:szCs w:val="24"/>
          <w:lang w:val="id-ID"/>
        </w:rPr>
        <w:t>Sahda Salsabil</w:t>
      </w:r>
    </w:p>
    <w:p w14:paraId="00FBA089" w14:textId="336EE620" w:rsidR="00AF6FA1" w:rsidRPr="004576A4" w:rsidRDefault="00AF6FA1" w:rsidP="00AF6FA1">
      <w:pPr>
        <w:spacing w:after="0" w:line="276" w:lineRule="auto"/>
        <w:rPr>
          <w:rFonts w:ascii="Times New Roman" w:hAnsi="Times New Roman" w:cs="Times New Roman"/>
          <w:sz w:val="24"/>
          <w:szCs w:val="24"/>
          <w:lang w:val="id-ID"/>
        </w:rPr>
      </w:pPr>
      <w:r w:rsidRPr="004576A4">
        <w:rPr>
          <w:rFonts w:ascii="Times New Roman" w:hAnsi="Times New Roman" w:cs="Times New Roman"/>
          <w:sz w:val="24"/>
          <w:szCs w:val="24"/>
          <w:lang w:val="id-ID"/>
        </w:rPr>
        <w:t xml:space="preserve">Nim </w:t>
      </w:r>
      <w:r>
        <w:rPr>
          <w:rFonts w:ascii="Times New Roman" w:hAnsi="Times New Roman" w:cs="Times New Roman"/>
          <w:sz w:val="24"/>
          <w:szCs w:val="24"/>
          <w:lang w:val="id-ID"/>
        </w:rPr>
        <w:t xml:space="preserve">  </w:t>
      </w:r>
      <w:r w:rsidRPr="004576A4">
        <w:rPr>
          <w:rFonts w:ascii="Times New Roman" w:hAnsi="Times New Roman" w:cs="Times New Roman"/>
          <w:sz w:val="24"/>
          <w:szCs w:val="24"/>
          <w:lang w:val="id-ID"/>
        </w:rPr>
        <w:t>: 2000018</w:t>
      </w:r>
      <w:r>
        <w:rPr>
          <w:rFonts w:ascii="Times New Roman" w:hAnsi="Times New Roman" w:cs="Times New Roman"/>
          <w:sz w:val="24"/>
          <w:szCs w:val="24"/>
          <w:lang w:val="id-ID"/>
        </w:rPr>
        <w:t>089</w:t>
      </w:r>
    </w:p>
    <w:p w14:paraId="504A4F55" w14:textId="77777777" w:rsidR="00AF6FA1" w:rsidRDefault="00AF6FA1" w:rsidP="00AF6FA1">
      <w:pPr>
        <w:spacing w:after="0" w:line="276" w:lineRule="auto"/>
        <w:rPr>
          <w:rFonts w:ascii="Times New Roman" w:hAnsi="Times New Roman" w:cs="Times New Roman"/>
          <w:sz w:val="24"/>
          <w:szCs w:val="24"/>
          <w:lang w:val="id-ID"/>
        </w:rPr>
      </w:pPr>
      <w:r w:rsidRPr="004576A4">
        <w:rPr>
          <w:rFonts w:ascii="Times New Roman" w:hAnsi="Times New Roman" w:cs="Times New Roman"/>
          <w:sz w:val="24"/>
          <w:szCs w:val="24"/>
          <w:lang w:val="id-ID"/>
        </w:rPr>
        <w:t>Kelas : B</w:t>
      </w:r>
    </w:p>
    <w:p w14:paraId="4DD2461F" w14:textId="77777777" w:rsidR="00AF6FA1" w:rsidRDefault="00AF6FA1" w:rsidP="00AF6FA1">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Review Kontrak</w:t>
      </w:r>
    </w:p>
    <w:p w14:paraId="16D8FB31" w14:textId="77777777" w:rsidR="00AF6FA1" w:rsidRPr="00902C41" w:rsidRDefault="00AF6FA1" w:rsidP="00AF6FA1">
      <w:pPr>
        <w:spacing w:after="0" w:line="276" w:lineRule="auto"/>
        <w:rPr>
          <w:rFonts w:ascii="Times New Roman" w:hAnsi="Times New Roman" w:cs="Times New Roman"/>
          <w:sz w:val="28"/>
          <w:szCs w:val="28"/>
          <w:lang w:val="id-ID"/>
        </w:rPr>
      </w:pPr>
    </w:p>
    <w:p w14:paraId="1D2937CE" w14:textId="027A0C4A" w:rsidR="00AF6FA1" w:rsidRPr="009943A8" w:rsidRDefault="00AF6FA1" w:rsidP="00AF6FA1">
      <w:pPr>
        <w:spacing w:after="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Surat Perjanjian Kerja Antara CV.Waditra Reka Cipta dengan Hero Martono Tentang Pembuatan Aplikasi Interoperabilitas Inter-Departemen</w:t>
      </w:r>
    </w:p>
    <w:p w14:paraId="514EABBB" w14:textId="77777777" w:rsidR="00AF6FA1" w:rsidRDefault="00AF6FA1" w:rsidP="00AF6FA1">
      <w:pPr>
        <w:spacing w:after="0" w:line="276" w:lineRule="auto"/>
        <w:rPr>
          <w:rFonts w:ascii="Times New Roman" w:hAnsi="Times New Roman" w:cs="Times New Roman"/>
          <w:sz w:val="24"/>
          <w:szCs w:val="24"/>
          <w:lang w:val="id-ID"/>
        </w:rPr>
      </w:pPr>
    </w:p>
    <w:tbl>
      <w:tblPr>
        <w:tblStyle w:val="TableGrid"/>
        <w:tblW w:w="9988" w:type="dxa"/>
        <w:tblLayout w:type="fixed"/>
        <w:tblLook w:val="04A0" w:firstRow="1" w:lastRow="0" w:firstColumn="1" w:lastColumn="0" w:noHBand="0" w:noVBand="1"/>
      </w:tblPr>
      <w:tblGrid>
        <w:gridCol w:w="598"/>
        <w:gridCol w:w="1335"/>
        <w:gridCol w:w="3691"/>
        <w:gridCol w:w="2393"/>
        <w:gridCol w:w="1971"/>
      </w:tblGrid>
      <w:tr w:rsidR="00AF6FA1" w14:paraId="4CC893C4" w14:textId="77777777" w:rsidTr="00A95474">
        <w:trPr>
          <w:trHeight w:val="646"/>
        </w:trPr>
        <w:tc>
          <w:tcPr>
            <w:tcW w:w="598" w:type="dxa"/>
          </w:tcPr>
          <w:p w14:paraId="521F133A" w14:textId="77777777" w:rsidR="00AF6FA1" w:rsidRDefault="00AF6FA1" w:rsidP="00A9547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335" w:type="dxa"/>
          </w:tcPr>
          <w:p w14:paraId="0D31804D" w14:textId="77777777" w:rsidR="00AF6FA1" w:rsidRDefault="00AF6FA1" w:rsidP="00A9547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Kriteria Review</w:t>
            </w:r>
          </w:p>
        </w:tc>
        <w:tc>
          <w:tcPr>
            <w:tcW w:w="3691" w:type="dxa"/>
          </w:tcPr>
          <w:p w14:paraId="3F13B07C" w14:textId="77777777" w:rsidR="00AF6FA1" w:rsidRDefault="00AF6FA1" w:rsidP="00A9547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Bukti ss dari MOU</w:t>
            </w:r>
          </w:p>
        </w:tc>
        <w:tc>
          <w:tcPr>
            <w:tcW w:w="2393" w:type="dxa"/>
          </w:tcPr>
          <w:p w14:paraId="71666CD2" w14:textId="77777777" w:rsidR="00AF6FA1" w:rsidRDefault="00AF6FA1" w:rsidP="00A9547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Hasil Review</w:t>
            </w:r>
          </w:p>
        </w:tc>
        <w:tc>
          <w:tcPr>
            <w:tcW w:w="1971" w:type="dxa"/>
          </w:tcPr>
          <w:p w14:paraId="0169A416" w14:textId="77777777" w:rsidR="00AF6FA1" w:rsidRDefault="00AF6FA1" w:rsidP="00A9547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AF6FA1" w14:paraId="4306A71D" w14:textId="77777777" w:rsidTr="00A95474">
        <w:trPr>
          <w:trHeight w:val="4080"/>
        </w:trPr>
        <w:tc>
          <w:tcPr>
            <w:tcW w:w="598" w:type="dxa"/>
          </w:tcPr>
          <w:p w14:paraId="45D9B3C0" w14:textId="77777777" w:rsidR="00AF6FA1" w:rsidRPr="00C73775"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335" w:type="dxa"/>
          </w:tcPr>
          <w:p w14:paraId="4BD1A11E" w14:textId="7777777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Spesifikasi sistem (fitur)</w:t>
            </w:r>
          </w:p>
        </w:tc>
        <w:tc>
          <w:tcPr>
            <w:tcW w:w="3691" w:type="dxa"/>
          </w:tcPr>
          <w:p w14:paraId="441EE9F8" w14:textId="77F84AF9" w:rsidR="00AF6FA1" w:rsidRDefault="00AF6FA1" w:rsidP="00A95474">
            <w:pPr>
              <w:spacing w:line="276" w:lineRule="auto"/>
              <w:rPr>
                <w:rFonts w:ascii="Times New Roman" w:hAnsi="Times New Roman" w:cs="Times New Roman"/>
                <w:sz w:val="24"/>
                <w:szCs w:val="24"/>
                <w:lang w:val="id-ID"/>
              </w:rPr>
            </w:pPr>
            <w:r>
              <w:rPr>
                <w:noProof/>
              </w:rPr>
              <w:drawing>
                <wp:inline distT="0" distB="0" distL="0" distR="0" wp14:anchorId="0B613091" wp14:editId="2A90D2C4">
                  <wp:extent cx="2206625" cy="59499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06625" cy="594995"/>
                          </a:xfrm>
                          <a:prstGeom prst="rect">
                            <a:avLst/>
                          </a:prstGeom>
                        </pic:spPr>
                      </pic:pic>
                    </a:graphicData>
                  </a:graphic>
                </wp:inline>
              </w:drawing>
            </w:r>
          </w:p>
        </w:tc>
        <w:tc>
          <w:tcPr>
            <w:tcW w:w="2393" w:type="dxa"/>
          </w:tcPr>
          <w:p w14:paraId="7102A269" w14:textId="454098B5"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Pada pasal </w:t>
            </w:r>
            <w:r>
              <w:rPr>
                <w:rFonts w:ascii="Times New Roman" w:hAnsi="Times New Roman" w:cs="Times New Roman"/>
                <w:sz w:val="24"/>
                <w:szCs w:val="24"/>
                <w:lang w:val="id-ID"/>
              </w:rPr>
              <w:t xml:space="preserve">2 </w:t>
            </w:r>
            <w:r>
              <w:rPr>
                <w:rFonts w:ascii="Times New Roman" w:hAnsi="Times New Roman" w:cs="Times New Roman"/>
                <w:sz w:val="24"/>
                <w:szCs w:val="24"/>
                <w:lang w:val="id-ID"/>
              </w:rPr>
              <w:t xml:space="preserve">Penyerahan hasil pekerjaan. </w:t>
            </w:r>
            <w:r>
              <w:rPr>
                <w:rFonts w:ascii="Times New Roman" w:hAnsi="Times New Roman" w:cs="Times New Roman"/>
                <w:sz w:val="24"/>
                <w:szCs w:val="24"/>
                <w:lang w:val="id-ID"/>
              </w:rPr>
              <w:t>P</w:t>
            </w:r>
            <w:r>
              <w:rPr>
                <w:rFonts w:ascii="Times New Roman" w:hAnsi="Times New Roman" w:cs="Times New Roman"/>
                <w:sz w:val="24"/>
                <w:szCs w:val="24"/>
                <w:lang w:val="id-ID"/>
              </w:rPr>
              <w:t xml:space="preserve">ihak kedua wajib menyerahkan hasil penelitian secara lengkap yaitu </w:t>
            </w:r>
            <w:r>
              <w:rPr>
                <w:rFonts w:ascii="Times New Roman" w:hAnsi="Times New Roman" w:cs="Times New Roman"/>
                <w:sz w:val="24"/>
                <w:szCs w:val="24"/>
                <w:lang w:val="id-ID"/>
              </w:rPr>
              <w:t xml:space="preserve">berupa Dokumen </w:t>
            </w:r>
            <w:r w:rsidR="004B0045">
              <w:rPr>
                <w:rFonts w:ascii="Times New Roman" w:hAnsi="Times New Roman" w:cs="Times New Roman"/>
                <w:sz w:val="24"/>
                <w:szCs w:val="24"/>
                <w:lang w:val="id-ID"/>
              </w:rPr>
              <w:t>Spesil Kebutuhan Perangkat Lunak , Dokumen Spesifikasi Desain Perangkat Lunak, Source Code Aplikasi, 1 buah CD Source Code dan Installer Progam Aplikasi Interoperabilitas Inter-Departemen.</w:t>
            </w:r>
          </w:p>
        </w:tc>
        <w:tc>
          <w:tcPr>
            <w:tcW w:w="1971" w:type="dxa"/>
          </w:tcPr>
          <w:p w14:paraId="0D1D95C0" w14:textId="7D4280AF" w:rsidR="00AF6FA1" w:rsidRDefault="004B0045"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Pihak Kedua harus menyerahkan hasil pekerjaan pada Pihak Pertama.</w:t>
            </w:r>
          </w:p>
        </w:tc>
      </w:tr>
      <w:tr w:rsidR="00AF6FA1" w14:paraId="2226A2AE" w14:textId="77777777" w:rsidTr="00A95474">
        <w:trPr>
          <w:trHeight w:val="1669"/>
        </w:trPr>
        <w:tc>
          <w:tcPr>
            <w:tcW w:w="598" w:type="dxa"/>
          </w:tcPr>
          <w:p w14:paraId="7145DE7F" w14:textId="7777777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335" w:type="dxa"/>
          </w:tcPr>
          <w:p w14:paraId="20759B9C" w14:textId="7777777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Time line (waktu projek)</w:t>
            </w:r>
          </w:p>
        </w:tc>
        <w:tc>
          <w:tcPr>
            <w:tcW w:w="3691" w:type="dxa"/>
          </w:tcPr>
          <w:p w14:paraId="5ADF71AF" w14:textId="1CF8C04A" w:rsidR="00AF6FA1" w:rsidRDefault="004B0045" w:rsidP="00A95474">
            <w:pPr>
              <w:spacing w:line="276" w:lineRule="auto"/>
              <w:rPr>
                <w:rFonts w:ascii="Times New Roman" w:hAnsi="Times New Roman" w:cs="Times New Roman"/>
                <w:sz w:val="24"/>
                <w:szCs w:val="24"/>
                <w:lang w:val="id-ID"/>
              </w:rPr>
            </w:pPr>
            <w:r>
              <w:rPr>
                <w:noProof/>
              </w:rPr>
              <w:drawing>
                <wp:inline distT="0" distB="0" distL="0" distR="0" wp14:anchorId="0DF593CE" wp14:editId="2133ECCD">
                  <wp:extent cx="2206625" cy="3390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6625" cy="339090"/>
                          </a:xfrm>
                          <a:prstGeom prst="rect">
                            <a:avLst/>
                          </a:prstGeom>
                        </pic:spPr>
                      </pic:pic>
                    </a:graphicData>
                  </a:graphic>
                </wp:inline>
              </w:drawing>
            </w:r>
          </w:p>
        </w:tc>
        <w:tc>
          <w:tcPr>
            <w:tcW w:w="2393" w:type="dxa"/>
          </w:tcPr>
          <w:p w14:paraId="49192163" w14:textId="20EB64CA"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Pada pasal 3 diketahui bahwa jangka waktu pengerjaan projek yaitu </w:t>
            </w:r>
            <w:r w:rsidR="004B0045">
              <w:rPr>
                <w:rFonts w:ascii="Times New Roman" w:hAnsi="Times New Roman" w:cs="Times New Roman"/>
                <w:sz w:val="24"/>
                <w:szCs w:val="24"/>
                <w:lang w:val="id-ID"/>
              </w:rPr>
              <w:t>dalam kurun waktu 150 hari.</w:t>
            </w:r>
          </w:p>
        </w:tc>
        <w:tc>
          <w:tcPr>
            <w:tcW w:w="1971" w:type="dxa"/>
          </w:tcPr>
          <w:p w14:paraId="6422B27F" w14:textId="7F63B6EF"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Hari kerja yaitu dilaksanakan </w:t>
            </w:r>
            <w:r w:rsidR="004B0045">
              <w:rPr>
                <w:rFonts w:ascii="Times New Roman" w:hAnsi="Times New Roman" w:cs="Times New Roman"/>
                <w:sz w:val="24"/>
                <w:szCs w:val="24"/>
                <w:lang w:val="id-ID"/>
              </w:rPr>
              <w:t>mulai sejak ditandatanganinya Surat Perjanjian Kerja sampai dengan tanggal 31 Agustus 2010.</w:t>
            </w:r>
          </w:p>
        </w:tc>
      </w:tr>
      <w:tr w:rsidR="00AF6FA1" w14:paraId="6009AC59" w14:textId="77777777" w:rsidTr="00A95474">
        <w:trPr>
          <w:trHeight w:val="3668"/>
        </w:trPr>
        <w:tc>
          <w:tcPr>
            <w:tcW w:w="598" w:type="dxa"/>
          </w:tcPr>
          <w:p w14:paraId="3F3BC04F" w14:textId="7777777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p>
        </w:tc>
        <w:tc>
          <w:tcPr>
            <w:tcW w:w="1335" w:type="dxa"/>
          </w:tcPr>
          <w:p w14:paraId="724D5B08" w14:textId="7777777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Biaya</w:t>
            </w:r>
          </w:p>
        </w:tc>
        <w:tc>
          <w:tcPr>
            <w:tcW w:w="3691" w:type="dxa"/>
          </w:tcPr>
          <w:p w14:paraId="1CAA34EC" w14:textId="239B6095" w:rsidR="00AF6FA1" w:rsidRDefault="004B0045" w:rsidP="00A95474">
            <w:pPr>
              <w:spacing w:line="276" w:lineRule="auto"/>
              <w:rPr>
                <w:rFonts w:ascii="Times New Roman" w:hAnsi="Times New Roman" w:cs="Times New Roman"/>
                <w:sz w:val="24"/>
                <w:szCs w:val="24"/>
                <w:lang w:val="id-ID"/>
              </w:rPr>
            </w:pPr>
            <w:r>
              <w:rPr>
                <w:noProof/>
              </w:rPr>
              <w:drawing>
                <wp:inline distT="0" distB="0" distL="0" distR="0" wp14:anchorId="1AD4FE16" wp14:editId="7824502E">
                  <wp:extent cx="2206625" cy="8661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6625" cy="866140"/>
                          </a:xfrm>
                          <a:prstGeom prst="rect">
                            <a:avLst/>
                          </a:prstGeom>
                        </pic:spPr>
                      </pic:pic>
                    </a:graphicData>
                  </a:graphic>
                </wp:inline>
              </w:drawing>
            </w:r>
          </w:p>
        </w:tc>
        <w:tc>
          <w:tcPr>
            <w:tcW w:w="2393" w:type="dxa"/>
          </w:tcPr>
          <w:p w14:paraId="48BD14AE" w14:textId="0EBE4259"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Pada pasal 4 Kontribusi Para Pihak, diketahui bahwa biaya yang dibutuhkan yaitu </w:t>
            </w:r>
            <w:r w:rsidR="004B0045">
              <w:rPr>
                <w:rFonts w:ascii="Times New Roman" w:hAnsi="Times New Roman" w:cs="Times New Roman"/>
                <w:sz w:val="24"/>
                <w:szCs w:val="24"/>
                <w:lang w:val="id-ID"/>
              </w:rPr>
              <w:t>Rp 55.000.000 di luar pajak.</w:t>
            </w:r>
          </w:p>
        </w:tc>
        <w:tc>
          <w:tcPr>
            <w:tcW w:w="1971" w:type="dxa"/>
          </w:tcPr>
          <w:p w14:paraId="18CF33FA" w14:textId="1EA1FE14" w:rsidR="00AF6FA1" w:rsidRDefault="004B0045"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Pihak Pertama menanggung biaya operasional pada Pihak Kedua berupa biaya transportasi, biaya allowance dan biaya akomodasi untuk perorangan.</w:t>
            </w:r>
          </w:p>
        </w:tc>
      </w:tr>
      <w:tr w:rsidR="00AF6FA1" w14:paraId="6141DEAD" w14:textId="77777777" w:rsidTr="00A95474">
        <w:trPr>
          <w:trHeight w:val="3676"/>
        </w:trPr>
        <w:tc>
          <w:tcPr>
            <w:tcW w:w="598" w:type="dxa"/>
          </w:tcPr>
          <w:p w14:paraId="6E25CAD0" w14:textId="7777777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335" w:type="dxa"/>
          </w:tcPr>
          <w:p w14:paraId="3AE290C3" w14:textId="7777777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Hak dan kewajiban </w:t>
            </w:r>
          </w:p>
        </w:tc>
        <w:tc>
          <w:tcPr>
            <w:tcW w:w="3691" w:type="dxa"/>
          </w:tcPr>
          <w:p w14:paraId="20D864C7" w14:textId="0A979F3E" w:rsidR="00AF6FA1" w:rsidRDefault="00386F1C" w:rsidP="00A95474">
            <w:pPr>
              <w:spacing w:line="276" w:lineRule="auto"/>
              <w:rPr>
                <w:noProof/>
              </w:rPr>
            </w:pPr>
            <w:r>
              <w:rPr>
                <w:noProof/>
              </w:rPr>
              <w:drawing>
                <wp:inline distT="0" distB="0" distL="0" distR="0" wp14:anchorId="75C4B203" wp14:editId="15EE088A">
                  <wp:extent cx="2206625" cy="114046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6625" cy="1140460"/>
                          </a:xfrm>
                          <a:prstGeom prst="rect">
                            <a:avLst/>
                          </a:prstGeom>
                        </pic:spPr>
                      </pic:pic>
                    </a:graphicData>
                  </a:graphic>
                </wp:inline>
              </w:drawing>
            </w:r>
          </w:p>
        </w:tc>
        <w:tc>
          <w:tcPr>
            <w:tcW w:w="2393" w:type="dxa"/>
          </w:tcPr>
          <w:p w14:paraId="289EFB43" w14:textId="4CCCDEF4"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Pada pasal 5 Hak dan Kewajiban para Pihak. </w:t>
            </w:r>
            <w:r w:rsidR="00386F1C">
              <w:rPr>
                <w:rFonts w:ascii="Times New Roman" w:hAnsi="Times New Roman" w:cs="Times New Roman"/>
                <w:sz w:val="24"/>
                <w:szCs w:val="24"/>
                <w:lang w:val="id-ID"/>
              </w:rPr>
              <w:t>Pihak Kedua harus menyerahkan hasil pekerjaan tahap pertama berupa Dokumen Spesifikasi Kebutuhan Perangkat Lunak,Dokumen Spesifikasi Desain Kebutuhan Perangkat Lunak, Prototype. Pada tahap akhir Pihak Kedua harus menyerahkan item berupa Aplikasi yang sudah terstruktur, Source Code,installer aplikasi dan pelatihan kepada user.</w:t>
            </w:r>
          </w:p>
        </w:tc>
        <w:tc>
          <w:tcPr>
            <w:tcW w:w="1971" w:type="dxa"/>
          </w:tcPr>
          <w:p w14:paraId="761A126D" w14:textId="0EAEE336" w:rsidR="00AF6FA1" w:rsidRDefault="00386F1C"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Pihak Kedua wajib untuk menyerahkan hasil pekerjaan dari nilai kontrak yang telah dibayar oleh Pihak Pertama.</w:t>
            </w:r>
            <w:r w:rsidR="00AF6FA1">
              <w:rPr>
                <w:rFonts w:ascii="Times New Roman" w:hAnsi="Times New Roman" w:cs="Times New Roman"/>
                <w:sz w:val="24"/>
                <w:szCs w:val="24"/>
                <w:lang w:val="id-ID"/>
              </w:rPr>
              <w:t xml:space="preserve"> </w:t>
            </w:r>
          </w:p>
        </w:tc>
      </w:tr>
      <w:tr w:rsidR="00AF6FA1" w14:paraId="1C6230F3" w14:textId="77777777" w:rsidTr="00A95474">
        <w:trPr>
          <w:trHeight w:val="48"/>
        </w:trPr>
        <w:tc>
          <w:tcPr>
            <w:tcW w:w="598" w:type="dxa"/>
          </w:tcPr>
          <w:p w14:paraId="37086F16" w14:textId="7777777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335" w:type="dxa"/>
          </w:tcPr>
          <w:p w14:paraId="599A6978" w14:textId="7777777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Pemilikan hasil pekerjaan</w:t>
            </w:r>
          </w:p>
        </w:tc>
        <w:tc>
          <w:tcPr>
            <w:tcW w:w="3691" w:type="dxa"/>
          </w:tcPr>
          <w:p w14:paraId="13CD0F91" w14:textId="11902CC1" w:rsidR="00AF6FA1" w:rsidRDefault="00386F1C" w:rsidP="00A95474">
            <w:pPr>
              <w:spacing w:line="276" w:lineRule="auto"/>
              <w:rPr>
                <w:noProof/>
              </w:rPr>
            </w:pPr>
            <w:r>
              <w:rPr>
                <w:noProof/>
              </w:rPr>
              <w:drawing>
                <wp:inline distT="0" distB="0" distL="0" distR="0" wp14:anchorId="631199A4" wp14:editId="354004E4">
                  <wp:extent cx="2206625" cy="680085"/>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625" cy="680085"/>
                          </a:xfrm>
                          <a:prstGeom prst="rect">
                            <a:avLst/>
                          </a:prstGeom>
                        </pic:spPr>
                      </pic:pic>
                    </a:graphicData>
                  </a:graphic>
                </wp:inline>
              </w:drawing>
            </w:r>
          </w:p>
        </w:tc>
        <w:tc>
          <w:tcPr>
            <w:tcW w:w="2393" w:type="dxa"/>
          </w:tcPr>
          <w:p w14:paraId="3CDAE187" w14:textId="13017DF7" w:rsidR="00AF6FA1" w:rsidRDefault="00AF6FA1"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Pada pasal 7 Pemilikan Hasil Pekerjaan, Hak Cipta dan </w:t>
            </w:r>
            <w:r w:rsidR="00386F1C">
              <w:rPr>
                <w:rFonts w:ascii="Times New Roman" w:hAnsi="Times New Roman" w:cs="Times New Roman"/>
                <w:sz w:val="24"/>
                <w:szCs w:val="24"/>
                <w:lang w:val="id-ID"/>
              </w:rPr>
              <w:t>Jaminan</w:t>
            </w:r>
            <w:r>
              <w:rPr>
                <w:rFonts w:ascii="Times New Roman" w:hAnsi="Times New Roman" w:cs="Times New Roman"/>
                <w:sz w:val="24"/>
                <w:szCs w:val="24"/>
                <w:lang w:val="id-ID"/>
              </w:rPr>
              <w:t xml:space="preserve"> adalah </w:t>
            </w:r>
            <w:r w:rsidR="00614980">
              <w:rPr>
                <w:rFonts w:ascii="Times New Roman" w:hAnsi="Times New Roman" w:cs="Times New Roman"/>
                <w:sz w:val="24"/>
                <w:szCs w:val="24"/>
                <w:lang w:val="id-ID"/>
              </w:rPr>
              <w:t>kedua belah pihak setuju dengan melakukan perjanjian atas pembuatan Aplikasi Interoperabilitas Inter-Departemen.</w:t>
            </w:r>
          </w:p>
        </w:tc>
        <w:tc>
          <w:tcPr>
            <w:tcW w:w="1971" w:type="dxa"/>
          </w:tcPr>
          <w:p w14:paraId="340AC632" w14:textId="26151CE0" w:rsidR="00AF6FA1" w:rsidRDefault="00614980" w:rsidP="00A9547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Pihak Kedua menjamin dan bertanggung jawab atas jaminan pemeliharaan apabila terjadi error pada Aplikasi Interoperabilitas Inter-Departemen.</w:t>
            </w:r>
          </w:p>
        </w:tc>
      </w:tr>
    </w:tbl>
    <w:p w14:paraId="7DFCAA5F" w14:textId="77777777" w:rsidR="00AF6FA1" w:rsidRDefault="00AF6FA1" w:rsidP="00AF6FA1">
      <w:pPr>
        <w:spacing w:after="0" w:line="276" w:lineRule="auto"/>
        <w:rPr>
          <w:rFonts w:ascii="Times New Roman" w:hAnsi="Times New Roman" w:cs="Times New Roman"/>
          <w:sz w:val="24"/>
          <w:szCs w:val="24"/>
          <w:lang w:val="id-ID"/>
        </w:rPr>
      </w:pPr>
    </w:p>
    <w:p w14:paraId="61210562" w14:textId="77777777" w:rsidR="00AF6FA1" w:rsidRDefault="00AF6FA1" w:rsidP="00AF6FA1">
      <w:pPr>
        <w:spacing w:after="0" w:line="276" w:lineRule="auto"/>
        <w:rPr>
          <w:rFonts w:ascii="Times New Roman" w:hAnsi="Times New Roman" w:cs="Times New Roman"/>
          <w:sz w:val="24"/>
          <w:szCs w:val="24"/>
          <w:lang w:val="id-ID"/>
        </w:rPr>
      </w:pPr>
    </w:p>
    <w:p w14:paraId="4AD858A4" w14:textId="77777777" w:rsidR="00AF6FA1" w:rsidRPr="00D2633B" w:rsidRDefault="00AF6FA1" w:rsidP="00AF6FA1">
      <w:pPr>
        <w:rPr>
          <w:rFonts w:ascii="Times New Roman" w:hAnsi="Times New Roman" w:cs="Times New Roman"/>
          <w:lang w:val="id-ID"/>
        </w:rPr>
      </w:pPr>
      <w:r w:rsidRPr="00D2633B">
        <w:rPr>
          <w:rFonts w:ascii="Times New Roman" w:hAnsi="Times New Roman" w:cs="Times New Roman"/>
          <w:lang w:val="id-ID"/>
        </w:rPr>
        <w:t>Sumber/link</w:t>
      </w:r>
    </w:p>
    <w:p w14:paraId="2D2E0F39" w14:textId="51091E5C" w:rsidR="00AF6FA1" w:rsidRPr="00386B45" w:rsidRDefault="00386B45" w:rsidP="00AF6FA1">
      <w:pPr>
        <w:spacing w:after="0" w:line="276" w:lineRule="auto"/>
        <w:rPr>
          <w:rFonts w:ascii="Times New Roman" w:hAnsi="Times New Roman" w:cs="Times New Roman"/>
          <w:sz w:val="24"/>
          <w:szCs w:val="24"/>
          <w:lang w:val="id-ID"/>
        </w:rPr>
      </w:pPr>
      <w:hyperlink r:id="rId9" w:history="1">
        <w:r w:rsidRPr="007346BA">
          <w:rPr>
            <w:rStyle w:val="Hyperlink"/>
          </w:rPr>
          <w:t>https://docplayer.info/290163-Surat-perjanjian-kerja-antara-cv-waditra-reka-cipta-dengan-hero-yudo-martono-tentang-pembuatan-aplikasi-interoperabilitas-inter-departemen.html</w:t>
        </w:r>
      </w:hyperlink>
      <w:r>
        <w:rPr>
          <w:lang w:val="id-ID"/>
        </w:rPr>
        <w:t xml:space="preserve"> </w:t>
      </w:r>
    </w:p>
    <w:p w14:paraId="577A3161" w14:textId="77777777" w:rsidR="00C706DD" w:rsidRDefault="00C706DD"/>
    <w:sectPr w:rsidR="00C7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A1"/>
    <w:rsid w:val="00386B45"/>
    <w:rsid w:val="00386F1C"/>
    <w:rsid w:val="004B0045"/>
    <w:rsid w:val="00614980"/>
    <w:rsid w:val="00AF6FA1"/>
    <w:rsid w:val="00C706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4D5A"/>
  <w15:chartTrackingRefBased/>
  <w15:docId w15:val="{48F7AB64-06CD-4F0F-AAA9-15F9F622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FA1"/>
    <w:pPr>
      <w:ind w:left="720"/>
      <w:contextualSpacing/>
    </w:pPr>
  </w:style>
  <w:style w:type="character" w:styleId="Hyperlink">
    <w:name w:val="Hyperlink"/>
    <w:basedOn w:val="DefaultParagraphFont"/>
    <w:uiPriority w:val="99"/>
    <w:unhideWhenUsed/>
    <w:rsid w:val="00AF6FA1"/>
    <w:rPr>
      <w:color w:val="0563C1" w:themeColor="hyperlink"/>
      <w:u w:val="single"/>
    </w:rPr>
  </w:style>
  <w:style w:type="character" w:styleId="UnresolvedMention">
    <w:name w:val="Unresolved Mention"/>
    <w:basedOn w:val="DefaultParagraphFont"/>
    <w:uiPriority w:val="99"/>
    <w:semiHidden/>
    <w:unhideWhenUsed/>
    <w:rsid w:val="0038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cplayer.info/290163-Surat-perjanjian-kerja-antara-cv-waditra-reka-cipta-dengan-hero-yudo-martono-tentang-pembuatan-aplikasi-interoperabilitas-inter-departe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2022-10-20T08:48:00Z</dcterms:created>
  <dcterms:modified xsi:type="dcterms:W3CDTF">2022-10-20T09:40:00Z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68324b09-221a-425b-9018-493eda099315</vt:lpwstr>
  </property>
</Properties>
</file>