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AlgorithmPresentation;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allPairsShortestPath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allPairsShortestPath(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distance,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vertex)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distance;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][vertex+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initialDistance(){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(i==j){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j++){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;k&lt;=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;k++)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 {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distance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[i][k]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[k][j];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 = Math.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(distance,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 result of (all pairs shortest path using Floyd Warshall Algorithm):"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          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finalDistance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[i][j]+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floydWarshall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File file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"C:/Users/Hp/Desktop/presentation.txt"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(file.exists()) 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Scanner(file);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(input.hasNext()) {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String data = input.nextLine();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String split[] = data.split(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(count==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;i&lt;=Integer.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]);i++)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&lt;=Integer.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 ; j++)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graph[i][j] = (Integer.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count = count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vertex = 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graph[Integer.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])][Integer.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])] = Integer.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(split[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.println(e.getMessage());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allPairsShortestPath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allPairsShortestPath(graph,vertex);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object.initialDistance();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