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323525">
      <w:pPr>
        <w:pStyle w:val="2"/>
        <w:bidi w:val="0"/>
        <w:rPr>
          <w:color w:val="E46C0A" w:themeColor="accent6" w:themeShade="BF"/>
        </w:rPr>
      </w:pPr>
      <w:r>
        <w:rPr>
          <w:rFonts w:hint="default"/>
          <w:color w:val="E46C0A" w:themeColor="accent6" w:themeShade="BF"/>
          <w:lang w:val="en-US"/>
        </w:rPr>
        <w:t xml:space="preserve">Topic : </w:t>
      </w:r>
      <w:r>
        <w:rPr>
          <w:color w:val="E46C0A" w:themeColor="accent6" w:themeShade="BF"/>
        </w:rPr>
        <w:t>Explainable AI for Trustworthy Automated Threat Triage in U.S. Security Operations Centers : Reducing Analyst Burnout and Improving Critical Infrastructure Incident Response</w:t>
      </w:r>
      <w:bookmarkStart w:id="0" w:name="_GoBack"/>
      <w:bookmarkEnd w:id="0"/>
    </w:p>
    <w:p w14:paraId="70A5629A">
      <w:pPr>
        <w:pStyle w:val="2"/>
        <w:numPr>
          <w:numId w:val="0"/>
        </w:numPr>
        <w:bidi w:val="0"/>
        <w:jc w:val="center"/>
        <w:rPr>
          <w:rFonts w:hint="default"/>
          <w:color w:val="E46C0A" w:themeColor="accent6" w:themeShade="BF"/>
          <w:lang w:val="en-US"/>
        </w:rPr>
      </w:pPr>
    </w:p>
    <w:p w14:paraId="5FBA8458">
      <w:pPr>
        <w:pStyle w:val="2"/>
        <w:numPr>
          <w:numId w:val="0"/>
        </w:numPr>
        <w:bidi w:val="0"/>
        <w:jc w:val="center"/>
        <w:rPr>
          <w:rFonts w:hint="default"/>
          <w:color w:val="E46C0A" w:themeColor="accent6" w:themeShade="BF"/>
          <w:lang w:val="en-US"/>
        </w:rPr>
      </w:pPr>
    </w:p>
    <w:p w14:paraId="188E3BF5">
      <w:pPr>
        <w:pStyle w:val="2"/>
        <w:numPr>
          <w:numId w:val="0"/>
        </w:numPr>
        <w:bidi w:val="0"/>
        <w:jc w:val="center"/>
        <w:rPr>
          <w:rFonts w:hint="default"/>
          <w:color w:val="E46C0A" w:themeColor="accent6" w:themeShade="BF"/>
          <w:lang w:val="en-US"/>
        </w:rPr>
      </w:pPr>
    </w:p>
    <w:p w14:paraId="01C6E9E4">
      <w:pPr>
        <w:pStyle w:val="2"/>
        <w:numPr>
          <w:numId w:val="0"/>
        </w:numPr>
        <w:bidi w:val="0"/>
        <w:jc w:val="center"/>
        <w:rPr>
          <w:rFonts w:hint="default"/>
          <w:color w:val="E46C0A" w:themeColor="accent6" w:themeShade="BF"/>
          <w:lang w:val="en-US"/>
        </w:rPr>
      </w:pPr>
      <w:r>
        <w:rPr>
          <w:rFonts w:hint="default"/>
          <w:color w:val="E46C0A" w:themeColor="accent6" w:themeShade="BF"/>
          <w:lang w:val="en-US"/>
        </w:rPr>
        <w:t>What is SOC ?</w:t>
      </w:r>
    </w:p>
    <w:p w14:paraId="0675B90E">
      <w:pPr>
        <w:numPr>
          <w:numId w:val="0"/>
        </w:numPr>
        <w:rPr>
          <w:rFonts w:hint="default"/>
          <w:lang w:val="en-US"/>
        </w:rPr>
      </w:pPr>
    </w:p>
    <w:p w14:paraId="5024CE4E">
      <w:pPr>
        <w:numPr>
          <w:numId w:val="0"/>
        </w:numPr>
        <w:rPr>
          <w:rFonts w:hint="default" w:asciiTheme="minorAscii" w:hAnsiTheme="minorAscii"/>
          <w:color w:val="auto"/>
          <w:sz w:val="32"/>
          <w:szCs w:val="32"/>
          <w:lang w:val="en-US"/>
        </w:rPr>
      </w:pPr>
      <w:r>
        <w:rPr>
          <w:rFonts w:hint="default" w:asciiTheme="minorAscii" w:hAnsiTheme="minorAscii"/>
          <w:sz w:val="32"/>
          <w:szCs w:val="32"/>
          <w:lang w:val="en-US"/>
        </w:rPr>
        <w:t xml:space="preserve">SOC means </w:t>
      </w:r>
      <w:r>
        <w:rPr>
          <w:rFonts w:hint="default" w:asciiTheme="minorAscii" w:hAnsiTheme="minorAscii"/>
          <w:color w:val="FF0000"/>
          <w:sz w:val="32"/>
          <w:szCs w:val="32"/>
          <w:lang w:val="en-US"/>
        </w:rPr>
        <w:t xml:space="preserve">Security Operations Center. </w:t>
      </w:r>
    </w:p>
    <w:p w14:paraId="2352D8AB">
      <w:pPr>
        <w:keepNext w:val="0"/>
        <w:keepLines w:val="0"/>
        <w:widowControl/>
        <w:suppressLineNumbers w:val="0"/>
        <w:jc w:val="left"/>
        <w:rPr>
          <w:rFonts w:hint="default" w:eastAsia="-webkit-standard" w:cs="-webkit-standard" w:asciiTheme="minorAscii" w:hAnsiTheme="minorAscii"/>
          <w:i w:val="0"/>
          <w:iCs w:val="0"/>
          <w:caps w:val="0"/>
          <w:color w:val="000000"/>
          <w:spacing w:val="0"/>
          <w:kern w:val="0"/>
          <w:sz w:val="32"/>
          <w:szCs w:val="32"/>
          <w:u w:val="none"/>
          <w:lang w:val="en-US" w:eastAsia="zh-CN" w:bidi="ar"/>
        </w:rPr>
      </w:pPr>
      <w:r>
        <w:rPr>
          <w:rFonts w:hint="default" w:eastAsia="-webkit-standard" w:cs="-webkit-standard" w:asciiTheme="minorAscii" w:hAnsiTheme="minorAscii"/>
          <w:i w:val="0"/>
          <w:iCs w:val="0"/>
          <w:caps w:val="0"/>
          <w:color w:val="000000"/>
          <w:spacing w:val="0"/>
          <w:kern w:val="0"/>
          <w:sz w:val="32"/>
          <w:szCs w:val="32"/>
          <w:u w:val="none"/>
          <w:lang w:val="en-US" w:eastAsia="zh-CN" w:bidi="ar"/>
        </w:rPr>
        <w:t>A team or facility that monitors, detects, investigates and responds to Cybersecurity threats and incidents. Organizations use a SOC with employee of dedicated members to protect their networks, systems and data.</w:t>
      </w:r>
    </w:p>
    <w:p w14:paraId="442E4D3D">
      <w:pPr>
        <w:keepNext w:val="0"/>
        <w:keepLines w:val="0"/>
        <w:widowControl/>
        <w:suppressLineNumbers w:val="0"/>
        <w:jc w:val="left"/>
        <w:rPr>
          <w:rFonts w:hint="default" w:eastAsia="-webkit-standard" w:cs="-webkit-standard" w:asciiTheme="minorAscii" w:hAnsiTheme="minorAscii"/>
          <w:i w:val="0"/>
          <w:iCs w:val="0"/>
          <w:caps w:val="0"/>
          <w:color w:val="000000"/>
          <w:spacing w:val="0"/>
          <w:kern w:val="0"/>
          <w:sz w:val="32"/>
          <w:szCs w:val="32"/>
          <w:u w:val="none"/>
          <w:lang w:val="en-US" w:eastAsia="zh-CN" w:bidi="ar"/>
        </w:rPr>
      </w:pPr>
    </w:p>
    <w:p w14:paraId="05E60C8C">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line="720" w:lineRule="atLeast"/>
        <w:ind w:left="0" w:right="0" w:firstLine="0"/>
        <w:jc w:val="left"/>
        <w:rPr>
          <w:rFonts w:hint="default" w:asciiTheme="minorAscii" w:hAnsiTheme="minorAscii"/>
          <w:i w:val="0"/>
          <w:iCs w:val="0"/>
          <w:caps w:val="0"/>
          <w:color w:val="auto"/>
          <w:spacing w:val="0"/>
          <w:sz w:val="32"/>
          <w:szCs w:val="32"/>
          <w:u w:val="none"/>
          <w:bdr w:val="none" w:color="auto" w:sz="0" w:space="0"/>
          <w:lang w:val="en-US"/>
        </w:rPr>
      </w:pPr>
      <w:r>
        <w:rPr>
          <w:rFonts w:hint="default" w:eastAsia="-webkit-standard" w:cs="-webkit-standard" w:asciiTheme="minorAscii" w:hAnsiTheme="minorAscii"/>
          <w:i w:val="0"/>
          <w:iCs w:val="0"/>
          <w:caps w:val="0"/>
          <w:color w:val="984807" w:themeColor="accent6" w:themeShade="80"/>
          <w:spacing w:val="0"/>
          <w:kern w:val="0"/>
          <w:sz w:val="32"/>
          <w:szCs w:val="32"/>
          <w:u w:val="none"/>
          <w:lang w:val="en-US" w:eastAsia="zh-CN" w:bidi="ar"/>
        </w:rPr>
        <w:t>Example</w:t>
      </w:r>
      <w:r>
        <w:rPr>
          <w:rFonts w:hint="default" w:eastAsia="-webkit-standard" w:cs="-webkit-standard" w:asciiTheme="minorAscii" w:hAnsiTheme="minorAscii"/>
          <w:i w:val="0"/>
          <w:iCs w:val="0"/>
          <w:caps w:val="0"/>
          <w:color w:val="000000"/>
          <w:spacing w:val="0"/>
          <w:kern w:val="0"/>
          <w:sz w:val="32"/>
          <w:szCs w:val="32"/>
          <w:u w:val="none"/>
          <w:lang w:val="en-US" w:eastAsia="zh-CN" w:bidi="ar"/>
        </w:rPr>
        <w:t xml:space="preserve"> : Let’s </w:t>
      </w:r>
      <w:r>
        <w:rPr>
          <w:rFonts w:hint="default" w:asciiTheme="minorAscii" w:hAnsiTheme="minorAscii"/>
          <w:i w:val="0"/>
          <w:iCs w:val="0"/>
          <w:caps w:val="0"/>
          <w:color w:val="auto"/>
          <w:spacing w:val="0"/>
          <w:sz w:val="32"/>
          <w:szCs w:val="32"/>
          <w:u w:val="none"/>
          <w:bdr w:val="none" w:color="auto" w:sz="0" w:space="0"/>
          <w:lang w:val="en-US"/>
        </w:rPr>
        <w:t>Think of a bank. Just as the bank's security guards use CCTV cameras to keep an eye on any robbery or suspicious activity, in the digital world, the SOC is the digital control room that monitors a company's servers, networks, laptops, and clouds 24/7 to see if any hackers are entering.</w:t>
      </w:r>
    </w:p>
    <w:p w14:paraId="10B7AC2F">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line="720" w:lineRule="atLeast"/>
        <w:ind w:left="0" w:right="0" w:firstLine="0"/>
        <w:jc w:val="left"/>
        <w:rPr>
          <w:rFonts w:hint="default" w:asciiTheme="minorAscii" w:hAnsiTheme="minorAscii"/>
          <w:i w:val="0"/>
          <w:iCs w:val="0"/>
          <w:caps w:val="0"/>
          <w:color w:val="auto"/>
          <w:spacing w:val="0"/>
          <w:sz w:val="32"/>
          <w:szCs w:val="32"/>
          <w:u w:val="none"/>
          <w:bdr w:val="none" w:color="auto" w:sz="0" w:space="0"/>
          <w:lang w:val="en-US"/>
        </w:rPr>
      </w:pPr>
    </w:p>
    <w:p w14:paraId="66D93B75">
      <w:pPr>
        <w:pStyle w:val="2"/>
        <w:bidi w:val="0"/>
        <w:jc w:val="center"/>
        <w:rPr>
          <w:rFonts w:hint="default"/>
          <w:color w:val="E46C0A" w:themeColor="accent6" w:themeShade="BF"/>
          <w:lang w:val="en-US"/>
        </w:rPr>
      </w:pPr>
      <w:r>
        <w:rPr>
          <w:rFonts w:hint="default"/>
          <w:color w:val="E46C0A" w:themeColor="accent6" w:themeShade="BF"/>
          <w:lang w:val="en-US"/>
        </w:rPr>
        <w:t>Why SOC Exists ?</w:t>
      </w:r>
    </w:p>
    <w:p w14:paraId="0A45DF33">
      <w:pPr>
        <w:rPr>
          <w:rFonts w:hint="default"/>
          <w:color w:val="E46C0A" w:themeColor="accent6" w:themeShade="BF"/>
          <w:lang w:val="en-US"/>
        </w:rPr>
      </w:pPr>
    </w:p>
    <w:p w14:paraId="6460DDCD">
      <w:pPr>
        <w:rPr>
          <w:rFonts w:hint="default"/>
          <w:color w:val="auto"/>
          <w:sz w:val="32"/>
          <w:szCs w:val="32"/>
          <w:lang w:val="en-US"/>
        </w:rPr>
      </w:pPr>
      <w:r>
        <w:rPr>
          <w:rFonts w:hint="default"/>
          <w:color w:val="auto"/>
          <w:sz w:val="32"/>
          <w:szCs w:val="32"/>
          <w:lang w:val="en-US"/>
        </w:rPr>
        <w:t>Organizations bleed data and money. The SOC exists to minimize the “Dwell Time” - The time an attacker stays hidden. Without SOC breaches are discovered by customers or the FBI, causing massive reputational and financial loss.</w:t>
      </w:r>
    </w:p>
    <w:p w14:paraId="1E5EC7C0">
      <w:pPr>
        <w:keepNext w:val="0"/>
        <w:keepLines w:val="0"/>
        <w:widowControl/>
        <w:suppressLineNumbers w:val="0"/>
        <w:jc w:val="left"/>
        <w:rPr>
          <w:rFonts w:hint="default" w:eastAsia="-webkit-standard" w:cs="-webkit-standard" w:asciiTheme="minorAscii" w:hAnsiTheme="minorAscii"/>
          <w:i w:val="0"/>
          <w:iCs w:val="0"/>
          <w:caps w:val="0"/>
          <w:color w:val="000000"/>
          <w:spacing w:val="0"/>
          <w:kern w:val="0"/>
          <w:sz w:val="32"/>
          <w:szCs w:val="32"/>
          <w:u w:val="none"/>
          <w:lang w:val="en-US" w:eastAsia="zh-CN" w:bidi="ar"/>
        </w:rPr>
      </w:pPr>
    </w:p>
    <w:p w14:paraId="0D634D77">
      <w:pPr>
        <w:pStyle w:val="2"/>
        <w:bidi w:val="0"/>
        <w:jc w:val="center"/>
        <w:rPr>
          <w:rFonts w:hint="default"/>
          <w:color w:val="E46C0A" w:themeColor="accent6" w:themeShade="BF"/>
          <w:lang w:val="en-US" w:eastAsia="zh-CN"/>
        </w:rPr>
      </w:pPr>
      <w:r>
        <w:rPr>
          <w:rFonts w:hint="default"/>
          <w:color w:val="E46C0A" w:themeColor="accent6" w:themeShade="BF"/>
          <w:lang w:val="en-US" w:eastAsia="zh-CN"/>
        </w:rPr>
        <w:t>What is SOC Analyst and Who Are They ?</w:t>
      </w:r>
    </w:p>
    <w:p w14:paraId="6D1F94A0">
      <w:pPr>
        <w:jc w:val="both"/>
        <w:rPr>
          <w:rFonts w:hint="default"/>
          <w:sz w:val="32"/>
          <w:szCs w:val="32"/>
          <w:lang w:val="en-US" w:eastAsia="zh-CN"/>
        </w:rPr>
      </w:pPr>
      <w:r>
        <w:rPr>
          <w:rFonts w:hint="default"/>
          <w:sz w:val="32"/>
          <w:szCs w:val="32"/>
          <w:lang w:val="en-US" w:eastAsia="zh-CN"/>
        </w:rPr>
        <w:t xml:space="preserve">SOC Analysts are the </w:t>
      </w:r>
      <w:r>
        <w:rPr>
          <w:rFonts w:hint="default"/>
          <w:color w:val="FF0000"/>
          <w:sz w:val="32"/>
          <w:szCs w:val="32"/>
          <w:lang w:val="en-US" w:eastAsia="zh-CN"/>
        </w:rPr>
        <w:t>Cyber defenders or front-line soldiers</w:t>
      </w:r>
      <w:r>
        <w:rPr>
          <w:rFonts w:hint="default"/>
          <w:sz w:val="32"/>
          <w:szCs w:val="32"/>
          <w:lang w:val="en-US" w:eastAsia="zh-CN"/>
        </w:rPr>
        <w:t xml:space="preserve"> who sit in that SOC room, staring at the screen all the time, tracking every movement of the network and digital infrastructures of that particular organization or companies and can be both online or on-site.</w:t>
      </w:r>
    </w:p>
    <w:p w14:paraId="60616BA9">
      <w:pPr>
        <w:jc w:val="both"/>
        <w:rPr>
          <w:rFonts w:hint="default"/>
          <w:sz w:val="32"/>
          <w:szCs w:val="32"/>
          <w:lang w:val="en-US" w:eastAsia="zh-CN"/>
        </w:rPr>
      </w:pPr>
    </w:p>
    <w:p w14:paraId="41558BB8">
      <w:pPr>
        <w:pStyle w:val="2"/>
        <w:bidi w:val="0"/>
        <w:jc w:val="center"/>
        <w:rPr>
          <w:rFonts w:hint="default"/>
          <w:color w:val="E46C0A" w:themeColor="accent6" w:themeShade="BF"/>
          <w:lang w:val="en-US" w:eastAsia="zh-CN"/>
        </w:rPr>
      </w:pPr>
      <w:r>
        <w:rPr>
          <w:rFonts w:hint="default"/>
          <w:color w:val="E46C0A" w:themeColor="accent6" w:themeShade="BF"/>
          <w:lang w:val="en-US" w:eastAsia="zh-CN"/>
        </w:rPr>
        <w:t>What the SOC Analysts work to do?</w:t>
      </w:r>
    </w:p>
    <w:p w14:paraId="6AE16775">
      <w:pPr>
        <w:numPr>
          <w:ilvl w:val="0"/>
          <w:numId w:val="1"/>
        </w:numPr>
        <w:rPr>
          <w:rFonts w:hint="default"/>
          <w:color w:val="auto"/>
          <w:sz w:val="32"/>
          <w:szCs w:val="32"/>
          <w:lang w:val="en-US" w:eastAsia="zh-CN"/>
        </w:rPr>
      </w:pPr>
      <w:r>
        <w:rPr>
          <w:rFonts w:hint="default"/>
          <w:color w:val="00B050"/>
          <w:sz w:val="32"/>
          <w:szCs w:val="32"/>
          <w:lang w:val="en-US" w:eastAsia="zh-CN"/>
        </w:rPr>
        <w:t>Monitoring &amp; Detection</w:t>
      </w:r>
      <w:r>
        <w:rPr>
          <w:rFonts w:hint="default"/>
          <w:color w:val="77933C" w:themeColor="accent3" w:themeShade="BF"/>
          <w:sz w:val="32"/>
          <w:szCs w:val="32"/>
          <w:lang w:val="en-US" w:eastAsia="zh-CN"/>
        </w:rPr>
        <w:t xml:space="preserve"> : </w:t>
      </w:r>
      <w:r>
        <w:rPr>
          <w:rFonts w:hint="default"/>
          <w:color w:val="auto"/>
          <w:sz w:val="32"/>
          <w:szCs w:val="32"/>
          <w:lang w:val="en-US" w:eastAsia="zh-CN"/>
        </w:rPr>
        <w:t>They look at the Security monitoring dashboard of the security solutions and tools. As soon as any unusual traffic comes into the network, an alert or alarm sounds on the screen.</w:t>
      </w:r>
    </w:p>
    <w:p w14:paraId="395C1021">
      <w:pPr>
        <w:numPr>
          <w:numId w:val="0"/>
        </w:numPr>
        <w:rPr>
          <w:rFonts w:hint="default"/>
          <w:color w:val="auto"/>
          <w:sz w:val="32"/>
          <w:szCs w:val="32"/>
          <w:lang w:val="en-US" w:eastAsia="zh-CN"/>
        </w:rPr>
      </w:pPr>
    </w:p>
    <w:p w14:paraId="31DC35BE">
      <w:pPr>
        <w:numPr>
          <w:numId w:val="0"/>
        </w:numPr>
        <w:rPr>
          <w:rFonts w:hint="default"/>
          <w:color w:val="auto"/>
          <w:sz w:val="32"/>
          <w:szCs w:val="32"/>
          <w:lang w:val="en-US" w:eastAsia="zh-CN"/>
        </w:rPr>
      </w:pPr>
      <w:r>
        <w:rPr>
          <w:rFonts w:hint="default"/>
          <w:color w:val="auto"/>
          <w:sz w:val="32"/>
          <w:szCs w:val="32"/>
          <w:lang w:val="en-US" w:eastAsia="zh-CN"/>
        </w:rPr>
        <w:t>Their Dashboard is called SIEM (Security Information and Event Management) dashboard.</w:t>
      </w:r>
      <w:r>
        <w:rPr>
          <w:rFonts w:hint="default"/>
          <w:color w:val="auto"/>
          <w:sz w:val="32"/>
          <w:szCs w:val="32"/>
          <w:lang w:val="en-US" w:eastAsia="zh-CN"/>
        </w:rPr>
        <w:br w:type="textWrapping"/>
      </w:r>
      <w:r>
        <w:rPr>
          <w:rFonts w:hint="default"/>
          <w:color w:val="auto"/>
          <w:sz w:val="32"/>
          <w:szCs w:val="32"/>
          <w:lang w:val="en-US" w:eastAsia="zh-CN"/>
        </w:rPr>
        <w:t>Also they use some tools to maintain their monitoring.</w:t>
      </w:r>
    </w:p>
    <w:p w14:paraId="06FD9E3F">
      <w:pPr>
        <w:numPr>
          <w:numId w:val="0"/>
        </w:numPr>
        <w:rPr>
          <w:rFonts w:hint="default"/>
          <w:color w:val="auto"/>
          <w:sz w:val="32"/>
          <w:szCs w:val="32"/>
          <w:lang w:val="en-US" w:eastAsia="zh-CN"/>
        </w:rPr>
      </w:pPr>
    </w:p>
    <w:p w14:paraId="13D51861">
      <w:pPr>
        <w:numPr>
          <w:numId w:val="0"/>
        </w:numPr>
        <w:rPr>
          <w:rFonts w:hint="default"/>
          <w:color w:val="auto"/>
          <w:sz w:val="32"/>
          <w:szCs w:val="32"/>
          <w:lang w:val="en-US" w:eastAsia="zh-CN"/>
        </w:rPr>
      </w:pPr>
      <w:r>
        <w:rPr>
          <w:rFonts w:hint="default"/>
          <w:color w:val="953735" w:themeColor="accent2" w:themeShade="BF"/>
          <w:sz w:val="32"/>
          <w:szCs w:val="32"/>
          <w:lang w:val="en-US" w:eastAsia="zh-CN"/>
        </w:rPr>
        <w:t xml:space="preserve">Example </w:t>
      </w:r>
      <w:r>
        <w:rPr>
          <w:rFonts w:hint="default"/>
          <w:color w:val="auto"/>
          <w:sz w:val="32"/>
          <w:szCs w:val="32"/>
          <w:lang w:val="en-US" w:eastAsia="zh-CN"/>
        </w:rPr>
        <w:t xml:space="preserve">:  * </w:t>
      </w:r>
      <w:r>
        <w:rPr>
          <w:rFonts w:hint="default"/>
          <w:color w:val="FF0000"/>
          <w:sz w:val="32"/>
          <w:szCs w:val="32"/>
          <w:lang w:val="en-US" w:eastAsia="zh-CN"/>
        </w:rPr>
        <w:t>Suricata</w:t>
      </w:r>
      <w:r>
        <w:rPr>
          <w:rFonts w:hint="default"/>
          <w:color w:val="auto"/>
          <w:sz w:val="32"/>
          <w:szCs w:val="32"/>
          <w:lang w:val="en-US" w:eastAsia="zh-CN"/>
        </w:rPr>
        <w:t xml:space="preserve"> can make logs of what is happening to the network in json format.</w:t>
      </w:r>
    </w:p>
    <w:p w14:paraId="67AB45D6">
      <w:pPr>
        <w:numPr>
          <w:numId w:val="0"/>
        </w:numPr>
        <w:rPr>
          <w:rFonts w:hint="default"/>
          <w:color w:val="auto"/>
          <w:sz w:val="32"/>
          <w:szCs w:val="32"/>
          <w:lang w:val="en-US" w:eastAsia="zh-CN"/>
        </w:rPr>
      </w:pPr>
    </w:p>
    <w:p w14:paraId="1B2D9277">
      <w:pPr>
        <w:numPr>
          <w:numId w:val="0"/>
        </w:numPr>
        <w:rPr>
          <w:rFonts w:hint="default"/>
          <w:color w:val="auto"/>
          <w:sz w:val="32"/>
          <w:szCs w:val="32"/>
          <w:lang w:val="en-US" w:eastAsia="zh-CN"/>
        </w:rPr>
      </w:pPr>
      <w:r>
        <w:rPr>
          <w:rFonts w:hint="default"/>
          <w:color w:val="FF0000"/>
          <w:sz w:val="32"/>
          <w:szCs w:val="32"/>
          <w:lang w:val="en-US" w:eastAsia="zh-CN"/>
        </w:rPr>
        <w:t xml:space="preserve">Splunk </w:t>
      </w:r>
      <w:r>
        <w:rPr>
          <w:rFonts w:hint="default"/>
          <w:color w:val="auto"/>
          <w:sz w:val="32"/>
          <w:szCs w:val="32"/>
          <w:lang w:val="en-US" w:eastAsia="zh-CN"/>
        </w:rPr>
        <w:t>and</w:t>
      </w:r>
      <w:r>
        <w:rPr>
          <w:rFonts w:hint="default"/>
          <w:color w:val="FF0000"/>
          <w:sz w:val="32"/>
          <w:szCs w:val="32"/>
          <w:lang w:val="en-US" w:eastAsia="zh-CN"/>
        </w:rPr>
        <w:t xml:space="preserve"> Wazuh</w:t>
      </w:r>
      <w:r>
        <w:rPr>
          <w:rFonts w:hint="default"/>
          <w:color w:val="auto"/>
          <w:sz w:val="32"/>
          <w:szCs w:val="32"/>
          <w:lang w:val="en-US" w:eastAsia="zh-CN"/>
        </w:rPr>
        <w:t xml:space="preserve"> can read those logs and able us to see in very smart and notice + understanding readable way and show that in the Dashboard.</w:t>
      </w:r>
    </w:p>
    <w:p w14:paraId="76FCAE5E">
      <w:pPr>
        <w:numPr>
          <w:numId w:val="0"/>
        </w:numPr>
        <w:rPr>
          <w:rFonts w:hint="default"/>
          <w:color w:val="auto"/>
          <w:sz w:val="32"/>
          <w:szCs w:val="32"/>
          <w:lang w:val="en-US" w:eastAsia="zh-CN"/>
        </w:rPr>
      </w:pPr>
    </w:p>
    <w:p w14:paraId="5683D031">
      <w:pPr>
        <w:numPr>
          <w:numId w:val="0"/>
        </w:numPr>
        <w:rPr>
          <w:rFonts w:hint="default"/>
          <w:color w:val="auto"/>
          <w:sz w:val="32"/>
          <w:szCs w:val="32"/>
          <w:lang w:val="en-US" w:eastAsia="zh-CN"/>
        </w:rPr>
      </w:pPr>
      <w:r>
        <w:rPr>
          <w:rFonts w:hint="default"/>
          <w:color w:val="FF0000"/>
          <w:sz w:val="32"/>
          <w:szCs w:val="32"/>
          <w:lang w:val="en-US" w:eastAsia="zh-CN"/>
        </w:rPr>
        <w:t>Wireshark</w:t>
      </w:r>
      <w:r>
        <w:rPr>
          <w:rFonts w:hint="default"/>
          <w:color w:val="auto"/>
          <w:sz w:val="32"/>
          <w:szCs w:val="32"/>
          <w:lang w:val="en-US" w:eastAsia="zh-CN"/>
        </w:rPr>
        <w:t xml:space="preserve"> can capture the packets from the network and show what is happening and where is the packets going and from where is the packets are coming from and what are they by decoding that.</w:t>
      </w:r>
    </w:p>
    <w:p w14:paraId="1E56FDA7">
      <w:pPr>
        <w:numPr>
          <w:numId w:val="0"/>
        </w:numPr>
        <w:rPr>
          <w:rFonts w:hint="default"/>
          <w:color w:val="auto"/>
          <w:sz w:val="32"/>
          <w:szCs w:val="32"/>
          <w:lang w:val="en-US" w:eastAsia="zh-CN"/>
        </w:rPr>
      </w:pPr>
    </w:p>
    <w:p w14:paraId="61C7165A">
      <w:pPr>
        <w:numPr>
          <w:numId w:val="0"/>
        </w:numPr>
        <w:rPr>
          <w:rFonts w:hint="default"/>
          <w:color w:val="auto"/>
          <w:sz w:val="32"/>
          <w:szCs w:val="32"/>
          <w:lang w:val="en-US" w:eastAsia="zh-CN"/>
        </w:rPr>
      </w:pPr>
      <w:r>
        <w:rPr>
          <w:rFonts w:hint="default"/>
          <w:color w:val="auto"/>
          <w:sz w:val="32"/>
          <w:szCs w:val="32"/>
          <w:lang w:val="en-US" w:eastAsia="zh-CN"/>
        </w:rPr>
        <w:t xml:space="preserve">They also use these : </w:t>
      </w:r>
    </w:p>
    <w:p w14:paraId="79E14859">
      <w:pPr>
        <w:numPr>
          <w:numId w:val="0"/>
        </w:numPr>
        <w:rPr>
          <w:rFonts w:hint="default"/>
          <w:color w:val="auto"/>
          <w:sz w:val="32"/>
          <w:szCs w:val="32"/>
          <w:lang w:val="en-US" w:eastAsia="zh-CN"/>
        </w:rPr>
      </w:pPr>
      <w:r>
        <w:rPr>
          <w:rFonts w:hint="default"/>
          <w:color w:val="FF0000"/>
          <w:sz w:val="32"/>
          <w:szCs w:val="32"/>
          <w:lang w:val="en-US" w:eastAsia="zh-CN"/>
        </w:rPr>
        <w:t>EDR (Endpoint Detection and Response)</w:t>
      </w:r>
      <w:r>
        <w:rPr>
          <w:rFonts w:hint="default"/>
          <w:color w:val="auto"/>
          <w:sz w:val="32"/>
          <w:szCs w:val="32"/>
          <w:lang w:val="en-US" w:eastAsia="zh-CN"/>
        </w:rPr>
        <w:t xml:space="preserve"> Tools : CrowdStrike Falcon, Microsoft Defender, Sentinel One</w:t>
      </w:r>
    </w:p>
    <w:p w14:paraId="50287933">
      <w:pPr>
        <w:numPr>
          <w:numId w:val="0"/>
        </w:numPr>
        <w:rPr>
          <w:rFonts w:hint="default"/>
          <w:color w:val="FF0000"/>
          <w:sz w:val="32"/>
          <w:szCs w:val="32"/>
          <w:lang w:val="en-US" w:eastAsia="zh-CN"/>
        </w:rPr>
      </w:pPr>
      <w:r>
        <w:rPr>
          <w:rFonts w:hint="default"/>
          <w:color w:val="FF0000"/>
          <w:sz w:val="32"/>
          <w:szCs w:val="32"/>
          <w:lang w:val="en-US" w:eastAsia="zh-CN"/>
        </w:rPr>
        <w:t>XDR (Extended Detection and Response)</w:t>
      </w:r>
    </w:p>
    <w:p w14:paraId="2F50033A">
      <w:pPr>
        <w:numPr>
          <w:numId w:val="0"/>
        </w:numPr>
        <w:rPr>
          <w:rFonts w:hint="default"/>
          <w:color w:val="FF0000"/>
          <w:sz w:val="32"/>
          <w:szCs w:val="32"/>
          <w:lang w:val="en-US" w:eastAsia="zh-CN"/>
        </w:rPr>
      </w:pPr>
      <w:r>
        <w:rPr>
          <w:rFonts w:hint="default"/>
          <w:color w:val="FF0000"/>
          <w:sz w:val="32"/>
          <w:szCs w:val="32"/>
          <w:lang w:val="en-US" w:eastAsia="zh-CN"/>
        </w:rPr>
        <w:t>IDS (Intrusion Detection System)</w:t>
      </w:r>
    </w:p>
    <w:p w14:paraId="70BF5458">
      <w:pPr>
        <w:numPr>
          <w:numId w:val="0"/>
        </w:numPr>
        <w:rPr>
          <w:rFonts w:hint="default"/>
          <w:color w:val="FF0000"/>
          <w:sz w:val="32"/>
          <w:szCs w:val="32"/>
          <w:lang w:val="en-US" w:eastAsia="zh-CN"/>
        </w:rPr>
      </w:pPr>
      <w:r>
        <w:rPr>
          <w:rFonts w:hint="default"/>
          <w:color w:val="FF0000"/>
          <w:sz w:val="32"/>
          <w:szCs w:val="32"/>
          <w:lang w:val="en-US" w:eastAsia="zh-CN"/>
        </w:rPr>
        <w:t>IPS (Intrusion Prevention System)</w:t>
      </w:r>
    </w:p>
    <w:p w14:paraId="516278D0">
      <w:pPr>
        <w:numPr>
          <w:numId w:val="0"/>
        </w:numPr>
        <w:rPr>
          <w:rFonts w:hint="default"/>
          <w:color w:val="auto"/>
          <w:sz w:val="32"/>
          <w:szCs w:val="32"/>
          <w:lang w:val="en-US" w:eastAsia="zh-CN"/>
        </w:rPr>
      </w:pPr>
    </w:p>
    <w:p w14:paraId="341849E0">
      <w:pPr>
        <w:numPr>
          <w:ilvl w:val="0"/>
          <w:numId w:val="1"/>
        </w:numPr>
        <w:bidi w:val="0"/>
        <w:ind w:left="0" w:leftChars="0" w:firstLine="0" w:firstLineChars="0"/>
        <w:rPr>
          <w:rFonts w:hint="default"/>
          <w:sz w:val="32"/>
          <w:szCs w:val="32"/>
          <w:lang w:val="en-US" w:eastAsia="zh-CN"/>
        </w:rPr>
      </w:pPr>
      <w:r>
        <w:rPr>
          <w:rFonts w:hint="default"/>
          <w:color w:val="00B050"/>
          <w:sz w:val="32"/>
          <w:szCs w:val="32"/>
          <w:lang w:val="en-US" w:eastAsia="zh-CN"/>
        </w:rPr>
        <w:t>Triage &amp; Investigation</w:t>
      </w:r>
      <w:r>
        <w:rPr>
          <w:rFonts w:hint="default"/>
          <w:color w:val="77933C" w:themeColor="accent3" w:themeShade="BF"/>
          <w:sz w:val="32"/>
          <w:szCs w:val="32"/>
          <w:lang w:val="en-US" w:eastAsia="zh-CN"/>
        </w:rPr>
        <w:t xml:space="preserve"> </w:t>
      </w:r>
      <w:r>
        <w:rPr>
          <w:rFonts w:hint="default"/>
          <w:sz w:val="32"/>
          <w:szCs w:val="32"/>
          <w:lang w:val="en-US" w:eastAsia="zh-CN"/>
        </w:rPr>
        <w:t>: The analyst's work begins as soon as an alert arrives. This is called "Triage". Here, the analyst has to find out like a detective—is this alert a real attack by a hacker (True Positive) or is the system mistakenly sounding the alarm due to a user entering an incorrect password or a normal Windows update (False Positive)?</w:t>
      </w:r>
    </w:p>
    <w:p w14:paraId="03876D91">
      <w:pPr>
        <w:widowControl w:val="0"/>
        <w:numPr>
          <w:numId w:val="0"/>
        </w:numPr>
        <w:bidi w:val="0"/>
        <w:jc w:val="both"/>
        <w:rPr>
          <w:rFonts w:hint="default"/>
          <w:sz w:val="32"/>
          <w:szCs w:val="32"/>
          <w:lang w:val="en-US" w:eastAsia="zh-CN"/>
        </w:rPr>
      </w:pPr>
    </w:p>
    <w:p w14:paraId="3CC59363">
      <w:pPr>
        <w:widowControl w:val="0"/>
        <w:numPr>
          <w:ilvl w:val="0"/>
          <w:numId w:val="1"/>
        </w:numPr>
        <w:bidi w:val="0"/>
        <w:ind w:left="0" w:leftChars="0" w:firstLine="0" w:firstLineChars="0"/>
        <w:jc w:val="both"/>
        <w:rPr>
          <w:rFonts w:hint="default"/>
          <w:sz w:val="32"/>
          <w:szCs w:val="32"/>
          <w:lang w:val="en-US" w:eastAsia="zh-CN"/>
        </w:rPr>
      </w:pPr>
      <w:r>
        <w:rPr>
          <w:rFonts w:hint="default"/>
          <w:color w:val="00B050"/>
          <w:sz w:val="32"/>
          <w:szCs w:val="32"/>
          <w:lang w:val="en-US" w:eastAsia="zh-CN"/>
        </w:rPr>
        <w:t>Ticketing and Reports</w:t>
      </w:r>
      <w:r>
        <w:rPr>
          <w:rFonts w:hint="default"/>
          <w:sz w:val="32"/>
          <w:szCs w:val="32"/>
          <w:lang w:val="en-US" w:eastAsia="zh-CN"/>
        </w:rPr>
        <w:t xml:space="preserve"> : From the position in upper way the analysts analyze alerts and then make reports by ticketing and escalate them to their seniors. Like the SOC Level 1 analyst will escalate to L2 then L2 will escalate that to L3 or Threat Intelligence analysts and from them they analyze and make reports store and also give it to the SOC Manager and the manager often escalate and submit that to the CISO (Chief Information Security Officer).</w:t>
      </w:r>
    </w:p>
    <w:p w14:paraId="28FAE349">
      <w:pPr>
        <w:widowControl w:val="0"/>
        <w:numPr>
          <w:numId w:val="0"/>
        </w:numPr>
        <w:bidi w:val="0"/>
        <w:jc w:val="both"/>
        <w:rPr>
          <w:rFonts w:hint="default"/>
          <w:sz w:val="32"/>
          <w:szCs w:val="32"/>
          <w:lang w:val="en-US" w:eastAsia="zh-CN"/>
        </w:rPr>
      </w:pPr>
    </w:p>
    <w:p w14:paraId="167FB901">
      <w:pPr>
        <w:widowControl w:val="0"/>
        <w:numPr>
          <w:ilvl w:val="0"/>
          <w:numId w:val="1"/>
        </w:numPr>
        <w:bidi w:val="0"/>
        <w:ind w:left="0" w:leftChars="0" w:firstLine="0" w:firstLineChars="0"/>
        <w:jc w:val="both"/>
        <w:rPr>
          <w:rFonts w:hint="default"/>
          <w:sz w:val="32"/>
          <w:szCs w:val="32"/>
          <w:lang w:val="en-US" w:eastAsia="zh-CN"/>
        </w:rPr>
      </w:pPr>
      <w:r>
        <w:rPr>
          <w:rFonts w:hint="default"/>
          <w:color w:val="00B050"/>
          <w:sz w:val="32"/>
          <w:szCs w:val="32"/>
          <w:lang w:val="en-US" w:eastAsia="zh-CN"/>
        </w:rPr>
        <w:t>Helping the Incident Responders or CIRT (Cyber Incident Response Team)</w:t>
      </w:r>
      <w:r>
        <w:rPr>
          <w:rFonts w:hint="default"/>
          <w:sz w:val="32"/>
          <w:szCs w:val="32"/>
          <w:lang w:val="en-US" w:eastAsia="zh-CN"/>
        </w:rPr>
        <w:t xml:space="preserve"> : By chance if an attacker enter into the organization’s infrastructure the CIRT or CSIRT team do immediate response to tackle that attacker and at that time SOC Analysts help them by giving info and do some work to make them easy to do their work and co-operate task to manage and finish the threat and attack for the organization.</w:t>
      </w:r>
    </w:p>
    <w:p w14:paraId="5A91FCD1">
      <w:pPr>
        <w:widowControl w:val="0"/>
        <w:numPr>
          <w:numId w:val="0"/>
        </w:numPr>
        <w:bidi w:val="0"/>
        <w:jc w:val="both"/>
        <w:rPr>
          <w:rFonts w:hint="default"/>
          <w:sz w:val="32"/>
          <w:szCs w:val="32"/>
          <w:lang w:val="en-US" w:eastAsia="zh-CN"/>
        </w:rPr>
      </w:pPr>
    </w:p>
    <w:p w14:paraId="636D1582">
      <w:pPr>
        <w:pStyle w:val="2"/>
        <w:bidi w:val="0"/>
        <w:jc w:val="center"/>
        <w:rPr>
          <w:rFonts w:hint="default"/>
          <w:color w:val="E46C0A" w:themeColor="accent6" w:themeShade="BF"/>
          <w:lang w:val="en-US" w:eastAsia="zh-CN"/>
        </w:rPr>
      </w:pPr>
      <w:r>
        <w:rPr>
          <w:rFonts w:hint="default"/>
          <w:color w:val="E46C0A" w:themeColor="accent6" w:themeShade="BF"/>
          <w:lang w:val="en-US" w:eastAsia="zh-CN"/>
        </w:rPr>
        <w:t>Why SOC Analysts Burnout ?</w:t>
      </w:r>
    </w:p>
    <w:p w14:paraId="344B34A3">
      <w:pPr>
        <w:rPr>
          <w:rFonts w:hint="default"/>
          <w:color w:val="E46C0A" w:themeColor="accent6" w:themeShade="BF"/>
          <w:lang w:val="en-US" w:eastAsia="zh-CN"/>
        </w:rPr>
      </w:pPr>
    </w:p>
    <w:p w14:paraId="5631DE28">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line="720" w:lineRule="atLeast"/>
        <w:ind w:left="0" w:right="0" w:firstLine="0"/>
        <w:jc w:val="left"/>
        <w:rPr>
          <w:rFonts w:hint="default" w:asciiTheme="minorAscii" w:hAnsiTheme="minorAscii"/>
          <w:i w:val="0"/>
          <w:iCs w:val="0"/>
          <w:caps w:val="0"/>
          <w:color w:val="auto"/>
          <w:spacing w:val="0"/>
          <w:sz w:val="32"/>
          <w:szCs w:val="32"/>
          <w:u w:val="none"/>
          <w:bdr w:val="none" w:color="auto" w:sz="0" w:space="0"/>
          <w:lang w:val="en-US"/>
        </w:rPr>
      </w:pPr>
      <w:r>
        <w:rPr>
          <w:rFonts w:hint="default" w:asciiTheme="minorAscii" w:hAnsiTheme="minorAscii"/>
          <w:i w:val="0"/>
          <w:iCs w:val="0"/>
          <w:caps w:val="0"/>
          <w:color w:val="00B050"/>
          <w:spacing w:val="0"/>
          <w:sz w:val="32"/>
          <w:szCs w:val="32"/>
          <w:u w:val="none"/>
          <w:bdr w:val="none" w:color="auto" w:sz="0" w:space="0"/>
          <w:lang w:val="en-US"/>
        </w:rPr>
        <w:t xml:space="preserve">Alert Fatigue </w:t>
      </w:r>
      <w:r>
        <w:rPr>
          <w:rFonts w:hint="default" w:asciiTheme="minorAscii" w:hAnsiTheme="minorAscii"/>
          <w:i w:val="0"/>
          <w:iCs w:val="0"/>
          <w:caps w:val="0"/>
          <w:color w:val="auto"/>
          <w:spacing w:val="0"/>
          <w:sz w:val="32"/>
          <w:szCs w:val="32"/>
          <w:u w:val="none"/>
          <w:bdr w:val="none" w:color="auto" w:sz="0" w:space="0"/>
          <w:lang w:val="en-US"/>
        </w:rPr>
        <w:t>: Even a medium-sized company generates thousands to hundreds of thousands of alerts every day. It is mentally impossible for a human to check hundreds of alerts every minute.</w:t>
      </w:r>
    </w:p>
    <w:p w14:paraId="6F881125">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line="720" w:lineRule="atLeast"/>
        <w:ind w:left="0" w:right="0" w:firstLine="0"/>
        <w:jc w:val="left"/>
        <w:rPr>
          <w:rFonts w:hint="default" w:asciiTheme="minorAscii" w:hAnsiTheme="minorAscii"/>
          <w:i w:val="0"/>
          <w:iCs w:val="0"/>
          <w:caps w:val="0"/>
          <w:color w:val="auto"/>
          <w:spacing w:val="0"/>
          <w:sz w:val="32"/>
          <w:szCs w:val="32"/>
          <w:u w:val="none"/>
          <w:bdr w:val="none" w:color="auto" w:sz="0" w:space="0"/>
          <w:lang w:val="en-US"/>
        </w:rPr>
      </w:pPr>
      <w:r>
        <w:rPr>
          <w:rFonts w:hint="default" w:asciiTheme="minorAscii" w:hAnsiTheme="minorAscii"/>
          <w:i w:val="0"/>
          <w:iCs w:val="0"/>
          <w:caps w:val="0"/>
          <w:color w:val="00B050"/>
          <w:spacing w:val="0"/>
          <w:sz w:val="32"/>
          <w:szCs w:val="32"/>
          <w:u w:val="none"/>
          <w:bdr w:val="none" w:color="auto" w:sz="0" w:space="0"/>
          <w:lang w:val="en-US"/>
        </w:rPr>
        <w:t xml:space="preserve">False Positives </w:t>
      </w:r>
      <w:r>
        <w:rPr>
          <w:rFonts w:hint="default" w:asciiTheme="minorAscii" w:hAnsiTheme="minorAscii"/>
          <w:i w:val="0"/>
          <w:iCs w:val="0"/>
          <w:caps w:val="0"/>
          <w:color w:val="auto"/>
          <w:spacing w:val="0"/>
          <w:sz w:val="32"/>
          <w:szCs w:val="32"/>
          <w:u w:val="none"/>
          <w:bdr w:val="none" w:color="auto" w:sz="0" w:space="0"/>
          <w:lang w:val="en-US"/>
        </w:rPr>
        <w:t>: It turns out that 99% of those millions of alarms are false or false positives. But analysts do not know in advance which ones are real and which ones are fake. So they get extremely annoyed and tired of checking each alert.</w:t>
      </w:r>
    </w:p>
    <w:p w14:paraId="7EE6BCEF">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line="720" w:lineRule="atLeast"/>
        <w:ind w:left="0" w:right="0" w:firstLine="0"/>
        <w:jc w:val="left"/>
        <w:rPr>
          <w:rFonts w:hint="default" w:asciiTheme="minorAscii" w:hAnsiTheme="minorAscii"/>
          <w:i w:val="0"/>
          <w:iCs w:val="0"/>
          <w:caps w:val="0"/>
          <w:color w:val="auto"/>
          <w:spacing w:val="0"/>
          <w:sz w:val="32"/>
          <w:szCs w:val="32"/>
          <w:u w:val="none"/>
          <w:bdr w:val="none" w:color="auto" w:sz="0" w:space="0"/>
          <w:lang w:val="en-US"/>
        </w:rPr>
      </w:pPr>
      <w:r>
        <w:rPr>
          <w:rFonts w:hint="default" w:asciiTheme="minorAscii" w:hAnsiTheme="minorAscii"/>
          <w:i w:val="0"/>
          <w:iCs w:val="0"/>
          <w:caps w:val="0"/>
          <w:color w:val="00B050"/>
          <w:spacing w:val="0"/>
          <w:sz w:val="32"/>
          <w:szCs w:val="32"/>
          <w:u w:val="none"/>
          <w:bdr w:val="none" w:color="auto" w:sz="0" w:space="0"/>
          <w:lang w:val="en-US"/>
        </w:rPr>
        <w:t xml:space="preserve">High Pressure (Stress All the Time) </w:t>
      </w:r>
      <w:r>
        <w:rPr>
          <w:rFonts w:hint="default" w:asciiTheme="minorAscii" w:hAnsiTheme="minorAscii"/>
          <w:i w:val="0"/>
          <w:iCs w:val="0"/>
          <w:caps w:val="0"/>
          <w:color w:val="auto"/>
          <w:spacing w:val="0"/>
          <w:sz w:val="32"/>
          <w:szCs w:val="32"/>
          <w:u w:val="none"/>
          <w:bdr w:val="none" w:color="auto" w:sz="0" w:space="0"/>
          <w:lang w:val="en-US"/>
        </w:rPr>
        <w:t>: Working 24/7 shifts. There is always fear in my head—"If I miss an alert by mistake and if that is a real hacking, then tomorrow the company will lose crore of money and I will not have a job."</w:t>
      </w:r>
    </w:p>
    <w:p w14:paraId="7EC806F2">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line="720" w:lineRule="atLeast"/>
        <w:ind w:left="0" w:right="0" w:firstLine="0"/>
        <w:jc w:val="left"/>
        <w:rPr>
          <w:rFonts w:hint="default" w:asciiTheme="minorAscii" w:hAnsiTheme="minorAscii"/>
          <w:i w:val="0"/>
          <w:iCs w:val="0"/>
          <w:caps w:val="0"/>
          <w:color w:val="auto"/>
          <w:spacing w:val="0"/>
          <w:sz w:val="32"/>
          <w:szCs w:val="32"/>
          <w:u w:val="none"/>
          <w:bdr w:val="none" w:color="auto" w:sz="0" w:space="0"/>
          <w:lang w:val="en-US"/>
        </w:rPr>
      </w:pPr>
    </w:p>
    <w:p w14:paraId="462CCA9C">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line="720" w:lineRule="atLeast"/>
        <w:ind w:left="0" w:right="0" w:firstLine="0"/>
        <w:jc w:val="left"/>
        <w:rPr>
          <w:rFonts w:hint="default" w:asciiTheme="minorAscii" w:hAnsiTheme="minorAscii"/>
          <w:i w:val="0"/>
          <w:iCs w:val="0"/>
          <w:caps w:val="0"/>
          <w:color w:val="auto"/>
          <w:spacing w:val="0"/>
          <w:sz w:val="32"/>
          <w:szCs w:val="32"/>
          <w:u w:val="none"/>
        </w:rPr>
      </w:pPr>
      <w:r>
        <w:rPr>
          <w:rFonts w:hint="default" w:asciiTheme="minorAscii" w:hAnsiTheme="minorAscii"/>
          <w:i w:val="0"/>
          <w:iCs w:val="0"/>
          <w:caps w:val="0"/>
          <w:color w:val="auto"/>
          <w:spacing w:val="0"/>
          <w:sz w:val="32"/>
          <w:szCs w:val="32"/>
          <w:u w:val="none"/>
          <w:bdr w:val="none" w:color="auto" w:sz="0" w:space="0"/>
          <w:lang w:val="en-US"/>
        </w:rPr>
        <w:t xml:space="preserve">When analysts give up after working hard due to this constant mental stress, sleepless nights and false alarms, it is called </w:t>
      </w:r>
      <w:r>
        <w:rPr>
          <w:rFonts w:hint="default" w:asciiTheme="minorAscii" w:hAnsiTheme="minorAscii"/>
          <w:i w:val="0"/>
          <w:iCs w:val="0"/>
          <w:caps w:val="0"/>
          <w:color w:val="FF0000"/>
          <w:spacing w:val="0"/>
          <w:sz w:val="32"/>
          <w:szCs w:val="32"/>
          <w:u w:val="none"/>
          <w:bdr w:val="none" w:color="auto" w:sz="0" w:space="0"/>
          <w:lang w:val="en-US"/>
        </w:rPr>
        <w:t>Analyst Burnout</w:t>
      </w:r>
      <w:r>
        <w:rPr>
          <w:rFonts w:hint="default" w:asciiTheme="minorAscii" w:hAnsiTheme="minorAscii"/>
          <w:i w:val="0"/>
          <w:iCs w:val="0"/>
          <w:caps w:val="0"/>
          <w:color w:val="auto"/>
          <w:spacing w:val="0"/>
          <w:sz w:val="32"/>
          <w:szCs w:val="32"/>
          <w:u w:val="none"/>
          <w:bdr w:val="none" w:color="auto" w:sz="0" w:space="0"/>
          <w:lang w:val="en-US"/>
        </w:rPr>
        <w:t>.</w:t>
      </w:r>
    </w:p>
    <w:p w14:paraId="48EA631F">
      <w:pPr>
        <w:rPr>
          <w:rFonts w:hint="default"/>
          <w:lang w:val="en-US"/>
        </w:rPr>
      </w:pPr>
    </w:p>
    <w:p w14:paraId="1F513BBA">
      <w:pPr>
        <w:rPr>
          <w:rFonts w:hint="default"/>
          <w:lang w:val="en-US"/>
        </w:rPr>
      </w:pPr>
    </w:p>
    <w:p w14:paraId="45D60649">
      <w:pPr>
        <w:pStyle w:val="2"/>
        <w:bidi w:val="0"/>
        <w:jc w:val="center"/>
        <w:rPr>
          <w:rFonts w:hint="default"/>
          <w:color w:val="E46C0A" w:themeColor="accent6" w:themeShade="BF"/>
          <w:lang w:val="en-US"/>
        </w:rPr>
      </w:pPr>
      <w:r>
        <w:rPr>
          <w:rFonts w:hint="default"/>
          <w:color w:val="E46C0A" w:themeColor="accent6" w:themeShade="BF"/>
          <w:lang w:val="en-US"/>
        </w:rPr>
        <w:t>Why We need Explainable AI ?</w:t>
      </w:r>
    </w:p>
    <w:p w14:paraId="1EF6A08D">
      <w:pPr>
        <w:rPr>
          <w:rFonts w:hint="default"/>
          <w:color w:val="E46C0A" w:themeColor="accent6" w:themeShade="BF"/>
          <w:lang w:val="en-US"/>
        </w:rPr>
      </w:pPr>
    </w:p>
    <w:p w14:paraId="4EFD9E3F">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line="720" w:lineRule="atLeast"/>
        <w:ind w:left="0" w:right="0" w:firstLine="0"/>
        <w:jc w:val="left"/>
        <w:rPr>
          <w:rFonts w:hint="default" w:asciiTheme="minorAscii" w:hAnsiTheme="minorAscii"/>
          <w:i w:val="0"/>
          <w:iCs w:val="0"/>
          <w:caps w:val="0"/>
          <w:color w:val="auto"/>
          <w:spacing w:val="0"/>
          <w:sz w:val="32"/>
          <w:szCs w:val="32"/>
          <w:u w:val="none"/>
          <w:bdr w:val="none" w:color="auto" w:sz="0" w:space="0"/>
          <w:lang w:val="en-US"/>
        </w:rPr>
      </w:pPr>
      <w:r>
        <w:rPr>
          <w:rFonts w:hint="default" w:asciiTheme="minorAscii" w:hAnsiTheme="minorAscii"/>
          <w:color w:val="00B050"/>
          <w:sz w:val="32"/>
          <w:szCs w:val="32"/>
          <w:lang w:val="en-US"/>
        </w:rPr>
        <w:t>Problem of Black Box Type Traditional AI (TAI)</w:t>
      </w:r>
      <w:r>
        <w:rPr>
          <w:rFonts w:hint="default"/>
          <w:color w:val="E46C0A" w:themeColor="accent6" w:themeShade="BF"/>
          <w:sz w:val="32"/>
          <w:szCs w:val="32"/>
          <w:lang w:val="en-US"/>
        </w:rPr>
        <w:t xml:space="preserve"> </w:t>
      </w:r>
      <w:r>
        <w:rPr>
          <w:rFonts w:hint="default"/>
          <w:color w:val="auto"/>
          <w:sz w:val="32"/>
          <w:szCs w:val="32"/>
          <w:lang w:val="en-US"/>
        </w:rPr>
        <w:t>:</w:t>
      </w:r>
      <w:r>
        <w:rPr>
          <w:rFonts w:hint="default"/>
          <w:color w:val="E46C0A" w:themeColor="accent6" w:themeShade="BF"/>
          <w:sz w:val="32"/>
          <w:szCs w:val="32"/>
          <w:lang w:val="en-US"/>
        </w:rPr>
        <w:t xml:space="preserve"> </w:t>
      </w:r>
      <w:r>
        <w:rPr>
          <w:rFonts w:hint="default" w:asciiTheme="minorAscii" w:hAnsiTheme="minorAscii"/>
          <w:i w:val="0"/>
          <w:iCs w:val="0"/>
          <w:caps w:val="0"/>
          <w:color w:val="auto"/>
          <w:spacing w:val="0"/>
          <w:sz w:val="32"/>
          <w:szCs w:val="32"/>
          <w:u w:val="none"/>
          <w:bdr w:val="none" w:color="auto" w:sz="0" w:space="0"/>
          <w:lang w:val="en-US"/>
        </w:rPr>
        <w:t>Traditional AI or deep learning models are like "black boxes." This means that you give it data, it gives you an output—but it doesn't show anyone the inner process.</w:t>
      </w:r>
    </w:p>
    <w:p w14:paraId="35FA96F8">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line="720" w:lineRule="atLeast"/>
        <w:ind w:left="0" w:right="0" w:firstLine="0"/>
        <w:jc w:val="left"/>
        <w:rPr>
          <w:rFonts w:hint="default" w:asciiTheme="minorAscii" w:hAnsiTheme="minorAscii"/>
          <w:i w:val="0"/>
          <w:iCs w:val="0"/>
          <w:caps w:val="0"/>
          <w:color w:val="auto"/>
          <w:spacing w:val="0"/>
          <w:sz w:val="32"/>
          <w:szCs w:val="32"/>
          <w:u w:val="none"/>
          <w:bdr w:val="none" w:color="auto" w:sz="0" w:space="0"/>
          <w:lang w:val="en-US"/>
        </w:rPr>
      </w:pPr>
      <w:r>
        <w:rPr>
          <w:rFonts w:hint="default" w:asciiTheme="minorAscii" w:hAnsiTheme="minorAscii"/>
          <w:i w:val="0"/>
          <w:iCs w:val="0"/>
          <w:caps w:val="0"/>
          <w:color w:val="632523" w:themeColor="accent2" w:themeShade="80"/>
          <w:spacing w:val="0"/>
          <w:sz w:val="32"/>
          <w:szCs w:val="32"/>
          <w:u w:val="none"/>
          <w:bdr w:val="none" w:color="auto" w:sz="0" w:space="0"/>
          <w:lang w:val="en-US"/>
        </w:rPr>
        <w:t>Result</w:t>
      </w:r>
      <w:r>
        <w:rPr>
          <w:rFonts w:hint="default" w:asciiTheme="minorAscii" w:hAnsiTheme="minorAscii"/>
          <w:i w:val="0"/>
          <w:iCs w:val="0"/>
          <w:caps w:val="0"/>
          <w:color w:val="auto"/>
          <w:spacing w:val="0"/>
          <w:sz w:val="32"/>
          <w:szCs w:val="32"/>
          <w:u w:val="none"/>
          <w:bdr w:val="none" w:color="auto" w:sz="0" w:space="0"/>
          <w:lang w:val="en-US"/>
        </w:rPr>
        <w:t xml:space="preserve"> : Analysts cannot trust this blind decision of AI (Lack of Trust). As a result, they have to do the entire log analysis from scratch themselves. This does not reduce effort or burnout, but rather wastes time behind AI.</w:t>
      </w:r>
    </w:p>
    <w:p w14:paraId="27329E1F">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line="720" w:lineRule="atLeast"/>
        <w:ind w:left="0" w:right="0" w:firstLine="0"/>
        <w:jc w:val="left"/>
        <w:rPr>
          <w:rFonts w:hint="default" w:asciiTheme="minorAscii" w:hAnsiTheme="minorAscii"/>
          <w:i w:val="0"/>
          <w:iCs w:val="0"/>
          <w:caps w:val="0"/>
          <w:color w:val="auto"/>
          <w:spacing w:val="0"/>
          <w:sz w:val="32"/>
          <w:szCs w:val="32"/>
          <w:u w:val="none"/>
          <w:bdr w:val="none" w:color="auto" w:sz="0" w:space="0"/>
          <w:lang w:val="en-US"/>
        </w:rPr>
      </w:pPr>
    </w:p>
    <w:p w14:paraId="0B20C96D">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line="720" w:lineRule="atLeast"/>
        <w:ind w:left="0" w:right="0" w:firstLine="0"/>
        <w:jc w:val="left"/>
        <w:rPr>
          <w:rFonts w:hint="default" w:asciiTheme="minorAscii" w:hAnsiTheme="minorAscii"/>
          <w:i w:val="0"/>
          <w:iCs w:val="0"/>
          <w:caps w:val="0"/>
          <w:color w:val="auto"/>
          <w:spacing w:val="0"/>
          <w:sz w:val="32"/>
          <w:szCs w:val="32"/>
          <w:u w:val="none"/>
          <w:bdr w:val="none" w:color="auto" w:sz="0" w:space="0"/>
          <w:lang w:val="en-US"/>
        </w:rPr>
      </w:pPr>
      <w:r>
        <w:rPr>
          <w:rFonts w:hint="default" w:asciiTheme="minorAscii" w:hAnsiTheme="minorAscii"/>
          <w:i w:val="0"/>
          <w:iCs w:val="0"/>
          <w:caps w:val="0"/>
          <w:color w:val="00B050"/>
          <w:spacing w:val="0"/>
          <w:sz w:val="32"/>
          <w:szCs w:val="32"/>
          <w:u w:val="none"/>
          <w:bdr w:val="none" w:color="auto" w:sz="0" w:space="0"/>
          <w:lang w:val="en-US"/>
        </w:rPr>
        <w:t xml:space="preserve">How Explainable AI (XAI) Solves </w:t>
      </w:r>
      <w:r>
        <w:rPr>
          <w:rFonts w:hint="default" w:asciiTheme="minorAscii" w:hAnsiTheme="minorAscii"/>
          <w:i w:val="0"/>
          <w:iCs w:val="0"/>
          <w:caps w:val="0"/>
          <w:color w:val="auto"/>
          <w:spacing w:val="0"/>
          <w:sz w:val="32"/>
          <w:szCs w:val="32"/>
          <w:u w:val="none"/>
          <w:bdr w:val="none" w:color="auto" w:sz="0" w:space="0"/>
          <w:lang w:val="en-US"/>
        </w:rPr>
        <w:t>: Explainable AI (XAI) is not a black box, it is a "Glass Box". It does not just make decisions, but also presents the technical logic and evidence behind its decisions to the analyst in a human-readable format.</w:t>
      </w:r>
    </w:p>
    <w:p w14:paraId="21F351A4">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line="720" w:lineRule="atLeast"/>
        <w:ind w:left="0" w:right="0" w:firstLine="0"/>
        <w:jc w:val="left"/>
        <w:rPr>
          <w:rFonts w:hint="default" w:asciiTheme="minorAscii" w:hAnsiTheme="minorAscii"/>
          <w:i w:val="0"/>
          <w:iCs w:val="0"/>
          <w:caps w:val="0"/>
          <w:color w:val="auto"/>
          <w:spacing w:val="0"/>
          <w:sz w:val="32"/>
          <w:szCs w:val="32"/>
          <w:u w:val="none"/>
          <w:bdr w:val="none" w:color="auto" w:sz="0" w:space="0"/>
          <w:lang w:val="en-US"/>
        </w:rPr>
      </w:pPr>
    </w:p>
    <w:p w14:paraId="4476A72F">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line="720" w:lineRule="atLeast"/>
        <w:ind w:left="0" w:right="0" w:firstLine="0"/>
        <w:jc w:val="left"/>
        <w:rPr>
          <w:rFonts w:hint="default" w:asciiTheme="minorAscii" w:hAnsiTheme="minorAscii"/>
          <w:i w:val="0"/>
          <w:iCs w:val="0"/>
          <w:caps w:val="0"/>
          <w:color w:val="auto"/>
          <w:spacing w:val="0"/>
          <w:sz w:val="32"/>
          <w:szCs w:val="32"/>
          <w:u w:val="none"/>
          <w:bdr w:val="none" w:color="auto" w:sz="0" w:space="0"/>
          <w:lang w:val="en-US"/>
        </w:rPr>
      </w:pPr>
      <w:r>
        <w:rPr>
          <w:rFonts w:hint="default" w:asciiTheme="minorAscii" w:hAnsiTheme="minorAscii"/>
          <w:i w:val="0"/>
          <w:iCs w:val="0"/>
          <w:caps w:val="0"/>
          <w:color w:val="auto"/>
          <w:spacing w:val="0"/>
          <w:sz w:val="32"/>
          <w:szCs w:val="32"/>
          <w:u w:val="none"/>
          <w:bdr w:val="none" w:color="auto" w:sz="0" w:space="0"/>
          <w:lang w:val="en-US"/>
        </w:rPr>
        <w:t>When XAI identifies an alert as a threat, the dashboard will display the reason or explanation as follows:</w:t>
      </w:r>
    </w:p>
    <w:p w14:paraId="0C1DCCB4">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line="720" w:lineRule="atLeast"/>
        <w:ind w:left="0" w:right="0" w:firstLine="0"/>
        <w:jc w:val="left"/>
        <w:rPr>
          <w:rFonts w:hint="default" w:asciiTheme="minorAscii" w:hAnsiTheme="minorAscii"/>
          <w:i w:val="0"/>
          <w:iCs w:val="0"/>
          <w:caps w:val="0"/>
          <w:color w:val="auto"/>
          <w:spacing w:val="0"/>
          <w:sz w:val="32"/>
          <w:szCs w:val="32"/>
          <w:u w:val="none"/>
          <w:bdr w:val="none" w:color="auto" w:sz="0" w:space="0"/>
          <w:lang w:val="en-US"/>
        </w:rPr>
      </w:pPr>
      <w:r>
        <w:rPr>
          <w:rFonts w:hint="default" w:asciiTheme="minorAscii" w:hAnsiTheme="minorAscii"/>
          <w:i w:val="0"/>
          <w:iCs w:val="0"/>
          <w:caps w:val="0"/>
          <w:color w:val="00B050"/>
          <w:spacing w:val="0"/>
          <w:sz w:val="32"/>
          <w:szCs w:val="32"/>
          <w:u w:val="none"/>
          <w:bdr w:val="none" w:color="auto" w:sz="0" w:space="0"/>
          <w:lang w:val="en-US"/>
        </w:rPr>
        <w:t>XAI Explanation as an Example</w:t>
      </w:r>
      <w:r>
        <w:rPr>
          <w:rFonts w:hint="default" w:asciiTheme="minorAscii" w:hAnsiTheme="minorAscii"/>
          <w:i w:val="0"/>
          <w:iCs w:val="0"/>
          <w:caps w:val="0"/>
          <w:color w:val="auto"/>
          <w:spacing w:val="0"/>
          <w:sz w:val="32"/>
          <w:szCs w:val="32"/>
          <w:u w:val="none"/>
          <w:bdr w:val="none" w:color="auto" w:sz="0" w:space="0"/>
          <w:lang w:val="en-US"/>
        </w:rPr>
        <w:t xml:space="preserve"> : High Risk Alert Reason:</w:t>
      </w:r>
    </w:p>
    <w:p w14:paraId="0CEEBFC3">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line="720" w:lineRule="atLeast"/>
        <w:ind w:left="0" w:right="0" w:firstLine="0"/>
        <w:jc w:val="left"/>
        <w:rPr>
          <w:rFonts w:hint="default" w:asciiTheme="minorAscii" w:hAnsiTheme="minorAscii"/>
          <w:i w:val="0"/>
          <w:iCs w:val="0"/>
          <w:caps w:val="0"/>
          <w:color w:val="auto"/>
          <w:spacing w:val="0"/>
          <w:sz w:val="32"/>
          <w:szCs w:val="32"/>
          <w:u w:val="none"/>
          <w:bdr w:val="none" w:color="auto" w:sz="0" w:space="0"/>
          <w:lang w:val="en-US"/>
        </w:rPr>
      </w:pPr>
      <w:r>
        <w:rPr>
          <w:rFonts w:hint="default" w:asciiTheme="minorAscii" w:hAnsiTheme="minorAscii"/>
          <w:i w:val="0"/>
          <w:iCs w:val="0"/>
          <w:caps w:val="0"/>
          <w:color w:val="auto"/>
          <w:spacing w:val="0"/>
          <w:sz w:val="32"/>
          <w:szCs w:val="32"/>
          <w:u w:val="none"/>
          <w:bdr w:val="none" w:color="auto" w:sz="0" w:space="0"/>
          <w:lang w:val="en-US"/>
        </w:rPr>
        <w:t>This IP address has sent requests to 10,000 different ports in the last 5 minutes (Port Scanning).</w:t>
      </w:r>
    </w:p>
    <w:p w14:paraId="7B5E06CD">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line="720" w:lineRule="atLeast"/>
        <w:ind w:left="0" w:right="0" w:firstLine="0"/>
        <w:jc w:val="left"/>
        <w:rPr>
          <w:rFonts w:hint="default" w:asciiTheme="minorAscii" w:hAnsiTheme="minorAscii"/>
          <w:i w:val="0"/>
          <w:iCs w:val="0"/>
          <w:caps w:val="0"/>
          <w:color w:val="auto"/>
          <w:spacing w:val="0"/>
          <w:sz w:val="32"/>
          <w:szCs w:val="32"/>
          <w:u w:val="none"/>
          <w:bdr w:val="none" w:color="auto" w:sz="0" w:space="0"/>
          <w:lang w:val="en-US"/>
        </w:rPr>
      </w:pPr>
      <w:r>
        <w:rPr>
          <w:rFonts w:hint="default" w:asciiTheme="minorAscii" w:hAnsiTheme="minorAscii"/>
          <w:i w:val="0"/>
          <w:iCs w:val="0"/>
          <w:caps w:val="0"/>
          <w:color w:val="auto"/>
          <w:spacing w:val="0"/>
          <w:sz w:val="32"/>
          <w:szCs w:val="32"/>
          <w:u w:val="none"/>
          <w:bdr w:val="none" w:color="auto" w:sz="0" w:space="0"/>
          <w:lang w:val="en-US"/>
        </w:rPr>
        <w:t>UNION SELECT code was found inside this packet, which is a sign of SQL Injection.</w:t>
      </w:r>
    </w:p>
    <w:p w14:paraId="294243B7">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line="720" w:lineRule="atLeast"/>
        <w:ind w:left="0" w:right="0" w:firstLine="0"/>
        <w:jc w:val="left"/>
        <w:rPr>
          <w:rFonts w:hint="default" w:asciiTheme="minorAscii" w:hAnsiTheme="minorAscii"/>
          <w:i w:val="0"/>
          <w:iCs w:val="0"/>
          <w:caps w:val="0"/>
          <w:color w:val="auto"/>
          <w:spacing w:val="0"/>
          <w:sz w:val="32"/>
          <w:szCs w:val="32"/>
          <w:u w:val="none"/>
          <w:bdr w:val="none" w:color="auto" w:sz="0" w:space="0"/>
          <w:lang w:val="en-US"/>
        </w:rPr>
      </w:pPr>
      <w:r>
        <w:rPr>
          <w:rFonts w:hint="default" w:asciiTheme="minorAscii" w:hAnsiTheme="minorAscii"/>
          <w:i w:val="0"/>
          <w:iCs w:val="0"/>
          <w:caps w:val="0"/>
          <w:color w:val="auto"/>
          <w:spacing w:val="0"/>
          <w:sz w:val="32"/>
          <w:szCs w:val="32"/>
          <w:u w:val="none"/>
          <w:bdr w:val="none" w:color="auto" w:sz="0" w:space="0"/>
          <w:lang w:val="en-US"/>
        </w:rPr>
        <w:t>The source from which this traffic is coming matches our Threat Intelligence Blacklist."</w:t>
      </w:r>
    </w:p>
    <w:p w14:paraId="282310B1">
      <w:pPr>
        <w:pStyle w:val="7"/>
        <w:keepNext w:val="0"/>
        <w:keepLines w:val="0"/>
        <w:widowControl/>
        <w:suppressLineNumbers w:val="0"/>
        <w:pBdr>
          <w:top w:val="none" w:color="auto" w:sz="0" w:space="0"/>
          <w:left w:val="none" w:color="auto" w:sz="0" w:space="0"/>
          <w:bottom w:val="none" w:color="auto" w:sz="0" w:space="0"/>
          <w:right w:val="none" w:color="auto" w:sz="0" w:space="0"/>
        </w:pBdr>
        <w:bidi w:val="0"/>
        <w:spacing w:line="720" w:lineRule="atLeast"/>
        <w:ind w:left="0" w:right="0" w:firstLine="0"/>
        <w:jc w:val="left"/>
        <w:rPr>
          <w:rFonts w:hint="default" w:asciiTheme="minorAscii" w:hAnsiTheme="minorAscii"/>
          <w:i w:val="0"/>
          <w:iCs w:val="0"/>
          <w:caps w:val="0"/>
          <w:color w:val="auto"/>
          <w:spacing w:val="0"/>
          <w:sz w:val="32"/>
          <w:szCs w:val="32"/>
          <w:u w:val="none"/>
          <w:bdr w:val="none" w:color="auto" w:sz="0" w:space="0"/>
          <w:lang w:val="en-US"/>
        </w:rPr>
      </w:pPr>
    </w:p>
    <w:p w14:paraId="7BF714F7">
      <w:pPr>
        <w:rPr>
          <w:rFonts w:hint="default"/>
          <w:color w:val="auto"/>
          <w:sz w:val="32"/>
          <w:szCs w:val="32"/>
          <w:lang w:val="en-US" w:eastAsia="zh-CN"/>
        </w:rPr>
      </w:pPr>
      <w:r>
        <w:rPr>
          <w:rFonts w:hint="default"/>
          <w:color w:val="E46C0A" w:themeColor="accent6" w:themeShade="BF"/>
          <w:sz w:val="32"/>
          <w:szCs w:val="32"/>
          <w:lang w:val="en-US"/>
        </w:rPr>
        <w:t xml:space="preserve"> </w:t>
      </w:r>
    </w:p>
    <w:p w14:paraId="7DD59E9A">
      <w:pPr>
        <w:bidi w:val="0"/>
        <w:rPr>
          <w:rFonts w:hint="default"/>
          <w:sz w:val="32"/>
          <w:szCs w:val="32"/>
          <w:lang w:val="en-US" w:eastAsia="zh-CN"/>
        </w:rPr>
      </w:pPr>
    </w:p>
    <w:p w14:paraId="738B2CC0">
      <w:pPr>
        <w:bidi w:val="0"/>
        <w:rPr>
          <w:rFonts w:hint="default"/>
          <w:sz w:val="32"/>
          <w:szCs w:val="32"/>
          <w:lang w:val="en-US" w:eastAsia="zh-CN"/>
        </w:rPr>
      </w:pPr>
    </w:p>
    <w:p w14:paraId="5D1D278D">
      <w:pPr>
        <w:numPr>
          <w:numId w:val="0"/>
        </w:numPr>
        <w:rPr>
          <w:rFonts w:hint="default" w:asciiTheme="minorAscii" w:hAnsiTheme="minorAscii"/>
          <w:color w:val="auto"/>
          <w:lang w:val="en-US"/>
        </w:rPr>
      </w:pPr>
    </w:p>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webkit-standard">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Chakra Petch Regular">
    <w:panose1 w:val="00000500000000000000"/>
    <w:charset w:val="00"/>
    <w:family w:val="auto"/>
    <w:pitch w:val="default"/>
    <w:sig w:usb0="21000007" w:usb1="00000001" w:usb2="00000000" w:usb3="00000000" w:csb0="20010193" w:csb1="00000000"/>
  </w:font>
  <w:font w:name="Chalkboard SE Regular">
    <w:panose1 w:val="03050602040202020205"/>
    <w:charset w:val="00"/>
    <w:family w:val="auto"/>
    <w:pitch w:val="default"/>
    <w:sig w:usb0="80000023" w:usb1="00000000" w:usb2="00000000" w:usb3="00000000" w:csb0="20000001" w:csb1="00000000"/>
  </w:font>
  <w:font w:name="DIN Alternate">
    <w:panose1 w:val="020B0500000000000000"/>
    <w:charset w:val="00"/>
    <w:family w:val="auto"/>
    <w:pitch w:val="default"/>
    <w:sig w:usb0="8000002F" w:usb1="10000048" w:usb2="00000000" w:usb3="00000000" w:csb0="20000111" w:csb1="40000000"/>
  </w:font>
  <w:font w:name="Chalkduster">
    <w:panose1 w:val="03050602040202020205"/>
    <w:charset w:val="00"/>
    <w:family w:val="auto"/>
    <w:pitch w:val="default"/>
    <w:sig w:usb0="80000023" w:usb1="00000000" w:usb2="00000000" w:usb3="00000000" w:csb0="20000001" w:csb1="00000000"/>
  </w:font>
  <w:font w:name="Charmonman Regular">
    <w:panose1 w:val="00000500000000000000"/>
    <w:charset w:val="00"/>
    <w:family w:val="auto"/>
    <w:pitch w:val="default"/>
    <w:sig w:usb0="21000007" w:usb1="00000001" w:usb2="00000000" w:usb3="00000000" w:csb0="20010193" w:csb1="00000000"/>
  </w:font>
  <w:font w:name="Charter Roman">
    <w:panose1 w:val="02040503050506020203"/>
    <w:charset w:val="00"/>
    <w:family w:val="auto"/>
    <w:pitch w:val="default"/>
    <w:sig w:usb0="800000AF" w:usb1="1000204A" w:usb2="00000000" w:usb3="00000000" w:csb0="00000011" w:csb1="00000000"/>
  </w:font>
  <w:font w:name="Chalkboard Regular">
    <w:panose1 w:val="03050602040202020205"/>
    <w:charset w:val="00"/>
    <w:family w:val="auto"/>
    <w:pitch w:val="default"/>
    <w:sig w:usb0="80000023" w:usb1="00000000" w:usb2="00000000" w:usb3="00000000" w:csb0="20000001" w:csb1="00000000"/>
  </w:font>
  <w:font w:name="helvetica">
    <w:panose1 w:val="00000000000000000000"/>
    <w:charset w:val="00"/>
    <w:family w:val="auto"/>
    <w:pitch w:val="default"/>
    <w:sig w:usb0="E00002FF" w:usb1="5000785B" w:usb2="00000000" w:usb3="00000000" w:csb0="2000019F" w:csb1="4F01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9AA840">
    <w:pPr>
      <w:pStyle w:val="6"/>
    </w:pPr>
    <w:r>
      <w:rPr>
        <w:rFonts w:hint="eastAsia"/>
      </w:rPr>
      <w:drawing>
        <wp:anchor distT="0" distB="0" distL="114300" distR="114300" simplePos="0" relativeHeight="251659264" behindDoc="1" locked="0" layoutInCell="1" allowOverlap="1">
          <wp:simplePos x="0" y="0"/>
          <wp:positionH relativeFrom="column">
            <wp:posOffset>-1171575</wp:posOffset>
          </wp:positionH>
          <wp:positionV relativeFrom="paragraph">
            <wp:posOffset>-559435</wp:posOffset>
          </wp:positionV>
          <wp:extent cx="7567295" cy="10700385"/>
          <wp:effectExtent l="0" t="0" r="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67293" cy="10700153"/>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7F29D9"/>
    <w:multiLevelType w:val="singleLevel"/>
    <w:tmpl w:val="7E7F29D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9"/>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BF1D1C"/>
    <w:rsid w:val="00020446"/>
    <w:rsid w:val="00137C90"/>
    <w:rsid w:val="001D0AB0"/>
    <w:rsid w:val="00432E52"/>
    <w:rsid w:val="00576201"/>
    <w:rsid w:val="00B551E9"/>
    <w:rsid w:val="00EE3F0C"/>
    <w:rsid w:val="011B7B22"/>
    <w:rsid w:val="0A5E6B59"/>
    <w:rsid w:val="0D732192"/>
    <w:rsid w:val="0E221729"/>
    <w:rsid w:val="167341E5"/>
    <w:rsid w:val="1A857449"/>
    <w:rsid w:val="1FFF330F"/>
    <w:rsid w:val="20230775"/>
    <w:rsid w:val="2223624C"/>
    <w:rsid w:val="24495D25"/>
    <w:rsid w:val="24CD7A7B"/>
    <w:rsid w:val="2DE7A9B3"/>
    <w:rsid w:val="30AF5AF0"/>
    <w:rsid w:val="32BB1490"/>
    <w:rsid w:val="33467ED4"/>
    <w:rsid w:val="407F21AB"/>
    <w:rsid w:val="453C124F"/>
    <w:rsid w:val="485D380B"/>
    <w:rsid w:val="4B686D3A"/>
    <w:rsid w:val="4DB9743B"/>
    <w:rsid w:val="5DA94D49"/>
    <w:rsid w:val="6670140B"/>
    <w:rsid w:val="69916164"/>
    <w:rsid w:val="6F466A46"/>
    <w:rsid w:val="6F690449"/>
    <w:rsid w:val="73706E84"/>
    <w:rsid w:val="73BF1D1C"/>
    <w:rsid w:val="74C94538"/>
    <w:rsid w:val="7B155EE5"/>
    <w:rsid w:val="7DF54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SimSun"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kern w:val="0"/>
      <w:sz w:val="20"/>
      <w:szCs w:val="20"/>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paragraph" w:customStyle="1" w:styleId="9">
    <w:name w:val="p1"/>
    <w:uiPriority w:val="0"/>
    <w:pPr>
      <w:spacing w:before="0" w:beforeAutospacing="0" w:after="0" w:afterAutospacing="0"/>
      <w:ind w:left="0" w:right="0"/>
      <w:jc w:val="left"/>
    </w:pPr>
    <w:rPr>
      <w:rFonts w:ascii="helvetica" w:hAnsi="helvetica" w:eastAsia="helvetica" w:cs="helvetica"/>
      <w:color w:val="000000"/>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Users/sourov/Library/Containers/com.kingsoft.wpsoffice.mac.global/Data/.kingsoft/office6/templates/download/7b2227226e044d6680e65e7a693d73d8/Blue%20Bullet%20Angel%20Letter.doc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Blue Bullet Angel Letter.docx</Template>
  <Pages>8</Pages>
  <Words>0</Words>
  <Characters>0</Characters>
  <Lines>0</Lines>
  <Paragraphs>0</Paragraphs>
  <TotalTime>105</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2026-06-19T21:26:00Z</dcterms:created>
  <dc:creator>Mohammad Atikul Hoque Showrav </dc:creator>
  <cp:lastModifiedBy>Mohammad Atikul Hoque Showrav </cp:lastModifiedBy>
  <dcterms:modified xsi:type="dcterms:W3CDTF">2026-06-19T23:30:47Z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B60E8B01933E0DA5B85F356A4A61B17E_41</vt:lpwstr>
  </property>
</Properties>
</file>