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B69B" w14:textId="38254A05" w:rsidR="00CF0A6E" w:rsidRDefault="00E15680">
      <w:pPr>
        <w:rPr>
          <w:noProof/>
          <w:lang w:eastAsia="pt-PT"/>
        </w:rPr>
      </w:pPr>
      <w:r>
        <w:rPr>
          <w:noProof/>
          <w:lang w:eastAsia="pt-PT"/>
        </w:rPr>
        <w:drawing>
          <wp:anchor distT="0" distB="0" distL="114300" distR="114300" simplePos="0" relativeHeight="251648512" behindDoc="0" locked="0" layoutInCell="1" allowOverlap="1" wp14:anchorId="768C7781" wp14:editId="357582B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363470" cy="1790700"/>
            <wp:effectExtent l="0" t="0" r="0" b="0"/>
            <wp:wrapSquare wrapText="bothSides"/>
            <wp:docPr id="7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link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1609">
        <w:rPr>
          <w:noProof/>
        </w:rPr>
        <w:drawing>
          <wp:anchor distT="0" distB="0" distL="114300" distR="114300" simplePos="0" relativeHeight="251672064" behindDoc="0" locked="0" layoutInCell="1" allowOverlap="1" wp14:anchorId="5AB4E723" wp14:editId="41AC82E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264650" cy="9168130"/>
            <wp:effectExtent l="0" t="0" r="0" b="0"/>
            <wp:wrapSquare wrapText="bothSides"/>
            <wp:docPr id="1729296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962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4650" cy="916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3CF3E53E" wp14:editId="59F7D53F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352550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7C601" w14:textId="142434EA" w:rsidR="00E81609" w:rsidRPr="00E15680" w:rsidRDefault="00E816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0"/>
                                <w:szCs w:val="240"/>
                              </w:rPr>
                            </w:pPr>
                            <w:r w:rsidRPr="00E1568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0"/>
                                <w:szCs w:val="240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F3E53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0;width:106.5pt;height:110.6pt;z-index:2516761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" filled="f" stroked="f">
                <v:textbox style="mso-fit-shape-to-text:t">
                  <w:txbxContent>
                    <w:p w14:paraId="04D7C601" w14:textId="142434EA" w:rsidR="00E81609" w:rsidRPr="00E15680" w:rsidRDefault="00E8160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0"/>
                          <w:szCs w:val="240"/>
                        </w:rPr>
                      </w:pPr>
                      <w:r w:rsidRPr="00E15680">
                        <w:rPr>
                          <w:rFonts w:ascii="Times New Roman" w:hAnsi="Times New Roman" w:cs="Times New Roman"/>
                          <w:b/>
                          <w:bCs/>
                          <w:sz w:val="240"/>
                          <w:szCs w:val="240"/>
                        </w:rPr>
                        <w:t>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5EA57C4" w14:textId="4059E81C" w:rsidR="00D501EE" w:rsidRDefault="00E15680" w:rsidP="00E15680">
      <w:r>
        <w:rPr>
          <w:noProof/>
          <w:lang w:eastAsia="pt-PT"/>
        </w:rPr>
        <w:drawing>
          <wp:anchor distT="0" distB="0" distL="114300" distR="114300" simplePos="0" relativeHeight="251680256" behindDoc="0" locked="0" layoutInCell="1" allowOverlap="1" wp14:anchorId="1FEDB0CB" wp14:editId="76674E73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363470" cy="1790700"/>
            <wp:effectExtent l="0" t="0" r="0" b="0"/>
            <wp:wrapSquare wrapText="bothSides"/>
            <wp:docPr id="554114396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link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36347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E833EE1" wp14:editId="71E92059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352550" cy="1404620"/>
                <wp:effectExtent l="0" t="0" r="0" b="5080"/>
                <wp:wrapSquare wrapText="bothSides"/>
                <wp:docPr id="14389648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1352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A13F9" w14:textId="77777777" w:rsidR="00E15680" w:rsidRPr="00E15680" w:rsidRDefault="00E15680" w:rsidP="00E1568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0"/>
                                <w:szCs w:val="240"/>
                              </w:rPr>
                            </w:pPr>
                            <w:r w:rsidRPr="00E1568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0"/>
                                <w:szCs w:val="240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33EE1" id="_x0000_s1027" type="#_x0000_t202" style="position:absolute;margin-left:55.3pt;margin-top:0;width:106.5pt;height:110.6pt;rotation:180;z-index:251678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" filled="f" stroked="f">
                <v:textbox style="mso-fit-shape-to-text:t">
                  <w:txbxContent>
                    <w:p w14:paraId="029A13F9" w14:textId="77777777" w:rsidR="00E15680" w:rsidRPr="00E15680" w:rsidRDefault="00E15680" w:rsidP="00E1568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0"/>
                          <w:szCs w:val="240"/>
                        </w:rPr>
                      </w:pPr>
                      <w:r w:rsidRPr="00E15680">
                        <w:rPr>
                          <w:rFonts w:ascii="Times New Roman" w:hAnsi="Times New Roman" w:cs="Times New Roman"/>
                          <w:b/>
                          <w:bCs/>
                          <w:sz w:val="240"/>
                          <w:szCs w:val="240"/>
                        </w:rPr>
                        <w:t>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956B4" w:rsidRPr="00B956B4">
        <w:rPr>
          <w:noProof/>
          <w:lang w:eastAsia="pt-PT"/>
        </w:rPr>
        <w:drawing>
          <wp:anchor distT="0" distB="0" distL="114300" distR="114300" simplePos="0" relativeHeight="251654656" behindDoc="0" locked="0" layoutInCell="1" allowOverlap="1" wp14:anchorId="54B5576E" wp14:editId="7A783E2B">
            <wp:simplePos x="0" y="0"/>
            <wp:positionH relativeFrom="margin">
              <wp:align>center</wp:align>
            </wp:positionH>
            <wp:positionV relativeFrom="paragraph">
              <wp:posOffset>11122375</wp:posOffset>
            </wp:positionV>
            <wp:extent cx="1242191" cy="1229711"/>
            <wp:effectExtent l="19050" t="0" r="0" b="0"/>
            <wp:wrapNone/>
            <wp:docPr id="6" name="Imagem 2" descr="C:\Users\jhlfl\AppData\Local\Microsoft\Windows\INetCache\IE\UDZ4Z2I1\Cercle_noir_100%25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hlfl\AppData\Local\Microsoft\Windows\INetCache\IE\UDZ4Z2I1\Cercle_noir_100%25.svg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2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393">
        <w:tab/>
      </w:r>
      <w:r w:rsidR="00FB2393">
        <w:tab/>
      </w:r>
    </w:p>
    <w:p w14:paraId="6FF2DA1A" w14:textId="1051E5D9" w:rsidR="005150FF" w:rsidRPr="005150FF" w:rsidRDefault="00D501EE" w:rsidP="005150FF">
      <w:r>
        <w:br w:type="page"/>
      </w:r>
    </w:p>
    <w:p w14:paraId="018E1A0E" w14:textId="024F75E2" w:rsidR="00A47628" w:rsidRPr="00A47628" w:rsidRDefault="00A47628" w:rsidP="00A47628">
      <w:r w:rsidRPr="00A47628">
        <w:lastRenderedPageBreak/>
        <w:drawing>
          <wp:anchor distT="0" distB="0" distL="114300" distR="114300" simplePos="0" relativeHeight="251683328" behindDoc="0" locked="0" layoutInCell="1" allowOverlap="1" wp14:anchorId="69FBF25F" wp14:editId="4818D89A">
            <wp:simplePos x="0" y="0"/>
            <wp:positionH relativeFrom="column">
              <wp:posOffset>2183130</wp:posOffset>
            </wp:positionH>
            <wp:positionV relativeFrom="paragraph">
              <wp:posOffset>161925</wp:posOffset>
            </wp:positionV>
            <wp:extent cx="2275840" cy="2275840"/>
            <wp:effectExtent l="0" t="0" r="0" b="0"/>
            <wp:wrapTopAndBottom/>
            <wp:docPr id="67303824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7584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1B222" w14:textId="3C076236" w:rsidR="00D501EE" w:rsidRDefault="005E12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20D4504B" wp14:editId="04B5740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144000" cy="1404620"/>
                <wp:effectExtent l="0" t="8890" r="10160" b="10160"/>
                <wp:wrapSquare wrapText="bothSides"/>
                <wp:docPr id="4669071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4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57C8F" w14:textId="747DD74C" w:rsidR="005E1292" w:rsidRPr="005E1292" w:rsidRDefault="005E1292" w:rsidP="004E3B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5E12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>Y</w:t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</w:r>
                            <w:r w:rsidR="004E3B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ab/>
                              <w:t xml:space="preserve"> </w:t>
                            </w:r>
                            <w:r w:rsidR="004E3B9E" w:rsidRPr="004E3B9E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D7856EF" w14:textId="77777777" w:rsid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Jogo inventado por Craige Schensted e Charles Titus (1953).</w:t>
                            </w:r>
                          </w:p>
                          <w:p w14:paraId="4058FDC4" w14:textId="77777777" w:rsidR="004E3B9E" w:rsidRPr="005E1292" w:rsidRDefault="004E3B9E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1235EDA" w14:textId="77777777" w:rsidR="004E3B9E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Material</w:t>
                            </w:r>
                            <w:r w:rsidRPr="005E1292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6CABF89F" w14:textId="772F0017" w:rsid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Um tabuleiro como o ilustrado, 47 peças de cada uma de duas cores.</w:t>
                            </w:r>
                          </w:p>
                          <w:p w14:paraId="37861632" w14:textId="77777777" w:rsidR="004E3B9E" w:rsidRPr="005E1292" w:rsidRDefault="004E3B9E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F9748E8" w14:textId="77777777" w:rsidR="004E3B9E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Regras</w:t>
                            </w:r>
                            <w:r w:rsidRPr="005E1292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CFFD723" w14:textId="0B45639B" w:rsid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No início, o tabuleiro está vazio. Dois jogadores alternam colocando</w:t>
                            </w:r>
                            <w:r w:rsidR="004E3B9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E1292">
                              <w:rPr>
                                <w:sz w:val="40"/>
                                <w:szCs w:val="40"/>
                              </w:rPr>
                              <w:t>uma peça sua numa intersecção vazia.</w:t>
                            </w:r>
                          </w:p>
                          <w:p w14:paraId="775F5206" w14:textId="77777777" w:rsidR="004E3B9E" w:rsidRPr="005E1292" w:rsidRDefault="004E3B9E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37F1C65" w14:textId="77777777" w:rsidR="004E3B9E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Regra do Equilíbrio</w:t>
                            </w:r>
                            <w:r w:rsidRPr="005E1292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DED31FB" w14:textId="29D4CB11" w:rsid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O segundo jogador, na sua primeira vez de jogar, pode trocar as cores e ficar com a jogada do adversário como a sua primeira jogada.</w:t>
                            </w:r>
                          </w:p>
                          <w:p w14:paraId="44B667E8" w14:textId="77777777" w:rsidR="004E3B9E" w:rsidRPr="005E1292" w:rsidRDefault="004E3B9E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B56FF96" w14:textId="77777777" w:rsidR="004E3B9E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Vitória</w:t>
                            </w:r>
                            <w:r w:rsidRPr="005E1292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4FA342F9" w14:textId="1E714B00" w:rsidR="005E1292" w:rsidRP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Ganha quem ligar os três lados do tabuleiro por um grupo conexo de peças da sua cor. As casas dos cantos pertencem a dois lados.</w:t>
                            </w:r>
                          </w:p>
                          <w:p w14:paraId="454D2DA9" w14:textId="77777777" w:rsidR="005E1292" w:rsidRPr="005E1292" w:rsidRDefault="005E1292" w:rsidP="005E1292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E1292">
                              <w:rPr>
                                <w:sz w:val="40"/>
                                <w:szCs w:val="40"/>
                              </w:rPr>
                              <w:t>Grupo conexo é aquele em que se pode viajar entre quaisquer duas das suas peças, ao longo de linhas do tabuleiro em que os vértices visitados estão ocupados por peças da mesma cor.</w:t>
                            </w:r>
                          </w:p>
                          <w:p w14:paraId="5D295504" w14:textId="49F2ADDE" w:rsidR="005E1292" w:rsidRDefault="005E129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4504B" id="_x0000_s1028" type="#_x0000_t202" style="position:absolute;margin-left:0;margin-top:0;width:10in;height:110.6pt;rotation:-90;z-index:2516823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">
                <v:textbox style="mso-fit-shape-to-text:t">
                  <w:txbxContent>
                    <w:p w14:paraId="50B57C8F" w14:textId="747DD74C" w:rsidR="005E1292" w:rsidRPr="005E1292" w:rsidRDefault="005E1292" w:rsidP="004E3B9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</w:pPr>
                      <w:r w:rsidRPr="005E1292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>Y</w:t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</w:r>
                      <w:r w:rsidR="004E3B9E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ab/>
                        <w:t xml:space="preserve"> </w:t>
                      </w:r>
                      <w:r w:rsidR="004E3B9E" w:rsidRPr="004E3B9E">
                        <w:rPr>
                          <w:noProof/>
                        </w:rPr>
                        <w:t xml:space="preserve"> </w:t>
                      </w:r>
                    </w:p>
                    <w:p w14:paraId="5D7856EF" w14:textId="77777777" w:rsid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Jogo inventado por Craige Schensted e Charles Titus (1953).</w:t>
                      </w:r>
                    </w:p>
                    <w:p w14:paraId="4058FDC4" w14:textId="77777777" w:rsidR="004E3B9E" w:rsidRPr="005E1292" w:rsidRDefault="004E3B9E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1235EDA" w14:textId="77777777" w:rsidR="004E3B9E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Material</w:t>
                      </w:r>
                      <w:r w:rsidRPr="005E1292">
                        <w:rPr>
                          <w:sz w:val="40"/>
                          <w:szCs w:val="40"/>
                        </w:rPr>
                        <w:t xml:space="preserve">: </w:t>
                      </w:r>
                    </w:p>
                    <w:p w14:paraId="6CABF89F" w14:textId="772F0017" w:rsid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Um tabuleiro como o ilustrado, 47 peças de cada uma de duas cores.</w:t>
                      </w:r>
                    </w:p>
                    <w:p w14:paraId="37861632" w14:textId="77777777" w:rsidR="004E3B9E" w:rsidRPr="005E1292" w:rsidRDefault="004E3B9E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F9748E8" w14:textId="77777777" w:rsidR="004E3B9E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Regras</w:t>
                      </w:r>
                      <w:r w:rsidRPr="005E1292">
                        <w:rPr>
                          <w:sz w:val="40"/>
                          <w:szCs w:val="40"/>
                        </w:rPr>
                        <w:t xml:space="preserve">: </w:t>
                      </w:r>
                    </w:p>
                    <w:p w14:paraId="3CFFD723" w14:textId="0B45639B" w:rsid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No início, o tabuleiro está vazio. Dois jogadores alternam colocando</w:t>
                      </w:r>
                      <w:r w:rsidR="004E3B9E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5E1292">
                        <w:rPr>
                          <w:sz w:val="40"/>
                          <w:szCs w:val="40"/>
                        </w:rPr>
                        <w:t>uma peça sua numa intersecção vazia.</w:t>
                      </w:r>
                    </w:p>
                    <w:p w14:paraId="775F5206" w14:textId="77777777" w:rsidR="004E3B9E" w:rsidRPr="005E1292" w:rsidRDefault="004E3B9E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37F1C65" w14:textId="77777777" w:rsidR="004E3B9E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Regra do Equilíbrio</w:t>
                      </w:r>
                      <w:r w:rsidRPr="005E1292">
                        <w:rPr>
                          <w:sz w:val="40"/>
                          <w:szCs w:val="40"/>
                        </w:rPr>
                        <w:t xml:space="preserve">: </w:t>
                      </w:r>
                    </w:p>
                    <w:p w14:paraId="3DED31FB" w14:textId="29D4CB11" w:rsid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O segundo jogador, na sua primeira vez de jogar, pode trocar as cores e ficar com a jogada do adversário como a sua primeira jogada.</w:t>
                      </w:r>
                    </w:p>
                    <w:p w14:paraId="44B667E8" w14:textId="77777777" w:rsidR="004E3B9E" w:rsidRPr="005E1292" w:rsidRDefault="004E3B9E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B56FF96" w14:textId="77777777" w:rsidR="004E3B9E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Vitória</w:t>
                      </w:r>
                      <w:r w:rsidRPr="005E1292">
                        <w:rPr>
                          <w:sz w:val="40"/>
                          <w:szCs w:val="40"/>
                        </w:rPr>
                        <w:t xml:space="preserve">: </w:t>
                      </w:r>
                    </w:p>
                    <w:p w14:paraId="4FA342F9" w14:textId="1E714B00" w:rsidR="005E1292" w:rsidRP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Ganha quem ligar os três lados do tabuleiro por um grupo conexo de peças da sua cor. As casas dos cantos pertencem a dois lados.</w:t>
                      </w:r>
                    </w:p>
                    <w:p w14:paraId="454D2DA9" w14:textId="77777777" w:rsidR="005E1292" w:rsidRPr="005E1292" w:rsidRDefault="005E1292" w:rsidP="005E1292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E1292">
                        <w:rPr>
                          <w:sz w:val="40"/>
                          <w:szCs w:val="40"/>
                        </w:rPr>
                        <w:t>Grupo conexo é aquele em que se pode viajar entre quaisquer duas das suas peças, ao longo de linhas do tabuleiro em que os vértices visitados estão ocupados por peças da mesma cor.</w:t>
                      </w:r>
                    </w:p>
                    <w:p w14:paraId="5D295504" w14:textId="49F2ADDE" w:rsidR="005E1292" w:rsidRDefault="005E1292"/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D501EE" w:rsidSect="00E15680">
      <w:pgSz w:w="23811" w:h="16838" w:orient="landscape" w:code="8"/>
      <w:pgMar w:top="1276" w:right="82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FA"/>
    <w:rsid w:val="00005CCD"/>
    <w:rsid w:val="00024E7F"/>
    <w:rsid w:val="000450D0"/>
    <w:rsid w:val="00120A98"/>
    <w:rsid w:val="001216CF"/>
    <w:rsid w:val="0013639D"/>
    <w:rsid w:val="001569E3"/>
    <w:rsid w:val="001B6866"/>
    <w:rsid w:val="001E0CA3"/>
    <w:rsid w:val="00293173"/>
    <w:rsid w:val="002A0F30"/>
    <w:rsid w:val="002A3BFA"/>
    <w:rsid w:val="002C5C2D"/>
    <w:rsid w:val="004845FA"/>
    <w:rsid w:val="004E3B9E"/>
    <w:rsid w:val="005150FF"/>
    <w:rsid w:val="005347D4"/>
    <w:rsid w:val="005E1292"/>
    <w:rsid w:val="005F0C10"/>
    <w:rsid w:val="0063656F"/>
    <w:rsid w:val="007D6B00"/>
    <w:rsid w:val="009A0ED3"/>
    <w:rsid w:val="009D1D4D"/>
    <w:rsid w:val="00A47628"/>
    <w:rsid w:val="00AF3259"/>
    <w:rsid w:val="00B956B4"/>
    <w:rsid w:val="00BA2E77"/>
    <w:rsid w:val="00CF0A6E"/>
    <w:rsid w:val="00D501EE"/>
    <w:rsid w:val="00E056C8"/>
    <w:rsid w:val="00E15680"/>
    <w:rsid w:val="00E26913"/>
    <w:rsid w:val="00E34C07"/>
    <w:rsid w:val="00E81609"/>
    <w:rsid w:val="00EC0353"/>
    <w:rsid w:val="00FB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CB7E"/>
  <w15:docId w15:val="{A2FA894D-B880-4FED-AFF4-7489D42C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07"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B95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956B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50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https://ci3.googleusercontent.com/mail-sig/AIorK4xMLQphLHYSP3q8RcW7e4t_BNj2XqnDY2LMIYjcL3tHP7luer2sB5IjsLb2OgulAAmnAMoI0Q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José Henrique Lima Flores</cp:lastModifiedBy>
  <cp:revision>3</cp:revision>
  <cp:lastPrinted>2026-06-25T11:37:00Z</cp:lastPrinted>
  <dcterms:created xsi:type="dcterms:W3CDTF">2026-09-16T08:31:00Z</dcterms:created>
  <dcterms:modified xsi:type="dcterms:W3CDTF">2026-09-16T09:40:00Z</dcterms:modified>
</cp:coreProperties>
</file>