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102" w:rsidRPr="00BE5102" w:rsidRDefault="00BE5102" w:rsidP="00BE5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Site Reliability Engineering (SRE) on Oracle Cloud Infrastructure (OCI)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102">
        <w:rPr>
          <w:rFonts w:ascii="Times New Roman" w:eastAsia="Times New Roman" w:hAnsi="Times New Roman" w:cs="Times New Roman"/>
          <w:b/>
          <w:bCs/>
          <w:sz w:val="36"/>
          <w:szCs w:val="36"/>
        </w:rPr>
        <w:t>Final Expanded Training Curriculum (40 Hours / 5 Days)</w:t>
      </w:r>
    </w:p>
    <w:p w:rsidR="00BE5102" w:rsidRPr="00BE5102" w:rsidRDefault="006B399A" w:rsidP="00BE5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Participant Prerequisites</w:t>
      </w:r>
    </w:p>
    <w:p w:rsidR="00BE5102" w:rsidRPr="00BE5102" w:rsidRDefault="00BE5102" w:rsidP="00BE5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Basic cloud concepts: compute, storage, networking.</w:t>
      </w:r>
    </w:p>
    <w:p w:rsidR="00BE5102" w:rsidRPr="00BE5102" w:rsidRDefault="00BE5102" w:rsidP="00BE5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Comfortable with Linux shell commands.</w:t>
      </w:r>
    </w:p>
    <w:p w:rsidR="00BE5102" w:rsidRPr="00BE5102" w:rsidRDefault="00BE5102" w:rsidP="00BE5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Basic scripting experience.</w:t>
      </w:r>
    </w:p>
    <w:p w:rsidR="00BE5102" w:rsidRPr="00BE5102" w:rsidRDefault="00BE5102" w:rsidP="00BE5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Familiar with Infrastructure-as-Code (Terraform preferred).</w:t>
      </w:r>
    </w:p>
    <w:p w:rsidR="00BE5102" w:rsidRPr="00BE5102" w:rsidRDefault="00BE5102" w:rsidP="00BE5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Understand CI/CD and monitoring basics.</w:t>
      </w:r>
    </w:p>
    <w:p w:rsidR="00BE5102" w:rsidRPr="00BE5102" w:rsidRDefault="006B399A" w:rsidP="00BE5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102">
        <w:rPr>
          <w:rFonts w:ascii="Times New Roman" w:eastAsia="Times New Roman" w:hAnsi="Times New Roman" w:cs="Times New Roman"/>
          <w:b/>
          <w:bCs/>
          <w:sz w:val="36"/>
          <w:szCs w:val="36"/>
        </w:rPr>
        <w:t>Day 1 – SRE Fundamentals and OCI Foundations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8 hours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2.5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5.5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to SRE</w:t>
      </w:r>
    </w:p>
    <w:p w:rsidR="00BE5102" w:rsidRPr="00BE5102" w:rsidRDefault="00BE5102" w:rsidP="00BE5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Definition of SRE.</w:t>
      </w:r>
    </w:p>
    <w:p w:rsidR="00BE5102" w:rsidRPr="00BE5102" w:rsidRDefault="00BE5102" w:rsidP="00BE5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Goals: reliability, scalability, automation.</w:t>
      </w:r>
    </w:p>
    <w:p w:rsidR="00BE5102" w:rsidRPr="00BE5102" w:rsidRDefault="00BE5102" w:rsidP="00BE5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Typical SRE responsibilities.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Open OCI Console.</w:t>
      </w:r>
    </w:p>
    <w:p w:rsidR="00BE5102" w:rsidRPr="00BE5102" w:rsidRDefault="00BE5102" w:rsidP="00BE5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Locate monitoring and compute services.</w:t>
      </w:r>
    </w:p>
    <w:p w:rsidR="00BE5102" w:rsidRPr="00BE5102" w:rsidRDefault="00BE5102" w:rsidP="00BE5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Note service names and brief descriptions.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2. SRE vs DevOps vs Platform Engineering</w:t>
      </w:r>
    </w:p>
    <w:p w:rsidR="00BE5102" w:rsidRPr="00BE5102" w:rsidRDefault="00BE5102" w:rsidP="00BE5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Role comparisons.</w:t>
      </w:r>
    </w:p>
    <w:p w:rsidR="00BE5102" w:rsidRPr="00BE5102" w:rsidRDefault="00BE5102" w:rsidP="00BE5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Where responsibilities overlap.</w:t>
      </w:r>
    </w:p>
    <w:p w:rsidR="00BE5102" w:rsidRPr="00BE5102" w:rsidRDefault="00BE5102" w:rsidP="00BE5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How teams collaborate.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Create a role comparison table.</w:t>
      </w:r>
    </w:p>
    <w:p w:rsidR="00BE5102" w:rsidRPr="00BE5102" w:rsidRDefault="00BE5102" w:rsidP="00BE51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Assign example tasks to each role.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3. SLIs, SLOs, and Error Budgets</w:t>
      </w:r>
    </w:p>
    <w:p w:rsidR="00BE5102" w:rsidRPr="00BE5102" w:rsidRDefault="00BE5102" w:rsidP="00BE51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lastRenderedPageBreak/>
        <w:t>SLI definition and examples.</w:t>
      </w:r>
    </w:p>
    <w:p w:rsidR="00BE5102" w:rsidRPr="00BE5102" w:rsidRDefault="00BE5102" w:rsidP="00BE51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SLO setting and targets.</w:t>
      </w:r>
    </w:p>
    <w:p w:rsidR="00BE5102" w:rsidRPr="00BE5102" w:rsidRDefault="00BE5102" w:rsidP="00BE51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Error budget concept and use.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Define SLIs for a web service.</w:t>
      </w:r>
    </w:p>
    <w:p w:rsidR="00BE5102" w:rsidRPr="00BE5102" w:rsidRDefault="00BE5102" w:rsidP="00BE51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Set SLO targets with short rationale.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Only:</w:t>
      </w:r>
    </w:p>
    <w:p w:rsidR="00BE5102" w:rsidRPr="00BE5102" w:rsidRDefault="00BE5102" w:rsidP="00BE51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Error budget breach simulation.</w:t>
      </w:r>
    </w:p>
    <w:p w:rsidR="00BE5102" w:rsidRPr="00BE5102" w:rsidRDefault="00BE5102" w:rsidP="00BE51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(Discuss only. No lab.)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4. OCI Core Architecture</w:t>
      </w:r>
    </w:p>
    <w:p w:rsidR="00BE5102" w:rsidRPr="00BE5102" w:rsidRDefault="00BE5102" w:rsidP="00BE51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Regions and Availability Domains.</w:t>
      </w:r>
    </w:p>
    <w:p w:rsidR="00BE5102" w:rsidRPr="00BE5102" w:rsidRDefault="00BE5102" w:rsidP="00BE51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Compartments and tenancy basics.</w:t>
      </w:r>
    </w:p>
    <w:p w:rsidR="00BE5102" w:rsidRPr="00BE5102" w:rsidRDefault="00BE5102" w:rsidP="00BE51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VCN, subnets, gateways overview.</w:t>
      </w:r>
    </w:p>
    <w:p w:rsidR="00BE5102" w:rsidRPr="00BE5102" w:rsidRDefault="00BE5102" w:rsidP="00BE51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IAM basics and least privilege.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Launch a Compute instance.</w:t>
      </w:r>
    </w:p>
    <w:p w:rsidR="00BE5102" w:rsidRPr="00BE5102" w:rsidRDefault="00BE5102" w:rsidP="00BE5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Create a VCN and subnet.</w:t>
      </w:r>
    </w:p>
    <w:p w:rsidR="00BE5102" w:rsidRPr="00BE5102" w:rsidRDefault="00BE5102" w:rsidP="00BE5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Use Cloud Shell to SSH to instance.</w:t>
      </w:r>
    </w:p>
    <w:p w:rsidR="00BE5102" w:rsidRPr="00BE5102" w:rsidRDefault="00BE5102" w:rsidP="00BE51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Create an IAM group and policy.</w:t>
      </w:r>
    </w:p>
    <w:p w:rsidR="00BE5102" w:rsidRPr="00BE5102" w:rsidRDefault="006B399A" w:rsidP="00BE5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102">
        <w:rPr>
          <w:rFonts w:ascii="Times New Roman" w:eastAsia="Times New Roman" w:hAnsi="Times New Roman" w:cs="Times New Roman"/>
          <w:b/>
          <w:bCs/>
          <w:sz w:val="36"/>
          <w:szCs w:val="36"/>
        </w:rPr>
        <w:t>Day 2 – Measuring Reliability and Monitoring on OCI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8 hours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1. Designing SLIs and SLOs</w:t>
      </w:r>
    </w:p>
    <w:p w:rsidR="00BE5102" w:rsidRPr="00BE5102" w:rsidRDefault="00BE5102" w:rsidP="00BE5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Translate user needs to SLIs.</w:t>
      </w:r>
    </w:p>
    <w:p w:rsidR="00BE5102" w:rsidRPr="00BE5102" w:rsidRDefault="00BE5102" w:rsidP="00BE5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Choose SLO targets.</w:t>
      </w:r>
    </w:p>
    <w:p w:rsidR="00BE5102" w:rsidRPr="00BE5102" w:rsidRDefault="00BE5102" w:rsidP="00BE51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Examples: latency, availability, errors.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Document SLIs for sample app.</w:t>
      </w:r>
    </w:p>
    <w:p w:rsidR="00BE5102" w:rsidRPr="00BE5102" w:rsidRDefault="00BE5102" w:rsidP="00BE51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Choose SLO values with short notes.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2. OCI Monitoring Basics</w:t>
      </w:r>
    </w:p>
    <w:p w:rsidR="00BE5102" w:rsidRPr="00BE5102" w:rsidRDefault="00BE5102" w:rsidP="00BE51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Monitoring service overview.</w:t>
      </w:r>
    </w:p>
    <w:p w:rsidR="00BE5102" w:rsidRPr="00BE5102" w:rsidRDefault="00BE5102" w:rsidP="00BE51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Metric namespaces and types.</w:t>
      </w:r>
    </w:p>
    <w:p w:rsidR="00BE5102" w:rsidRPr="00BE5102" w:rsidRDefault="00BE5102" w:rsidP="00BE51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lastRenderedPageBreak/>
        <w:t>Default vs custom metrics.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Enable metrics on Compute instance.</w:t>
      </w:r>
    </w:p>
    <w:p w:rsidR="00BE5102" w:rsidRPr="00BE5102" w:rsidRDefault="00BE5102" w:rsidP="00BE51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Inspect available metric names.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3. Alarms and Notifications</w:t>
      </w:r>
    </w:p>
    <w:p w:rsidR="00BE5102" w:rsidRPr="00BE5102" w:rsidRDefault="00BE5102" w:rsidP="00BE51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Alarm types and triggers.</w:t>
      </w:r>
    </w:p>
    <w:p w:rsidR="00BE5102" w:rsidRPr="00BE5102" w:rsidRDefault="00BE5102" w:rsidP="00BE51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Notification policies.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Create an alarm for CPU usage.</w:t>
      </w:r>
    </w:p>
    <w:p w:rsidR="00BE5102" w:rsidRPr="00BE5102" w:rsidRDefault="00BE5102" w:rsidP="00BE51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Add notification channel.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4. Dashboards and Visualization</w:t>
      </w:r>
    </w:p>
    <w:p w:rsidR="00BE5102" w:rsidRPr="00BE5102" w:rsidRDefault="00BE5102" w:rsidP="00BE51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Building useful dashboards.</w:t>
      </w:r>
    </w:p>
    <w:p w:rsidR="00BE5102" w:rsidRPr="00BE5102" w:rsidRDefault="00BE5102" w:rsidP="00BE51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SLO-focused visual panels.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Build a dashboard for latency and uptime.</w:t>
      </w:r>
    </w:p>
    <w:p w:rsidR="00BE5102" w:rsidRPr="00BE5102" w:rsidRDefault="00BE5102" w:rsidP="00BE51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Add alarm widgets.</w:t>
      </w:r>
    </w:p>
    <w:p w:rsidR="00BE5102" w:rsidRPr="00BE5102" w:rsidRDefault="006B399A" w:rsidP="00BE5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102">
        <w:rPr>
          <w:rFonts w:ascii="Times New Roman" w:eastAsia="Times New Roman" w:hAnsi="Times New Roman" w:cs="Times New Roman"/>
          <w:b/>
          <w:bCs/>
          <w:sz w:val="36"/>
          <w:szCs w:val="36"/>
        </w:rPr>
        <w:t>Day 3 – Toil Reduction, Observability, and Automation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8 hours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1. Understanding Toil</w:t>
      </w:r>
    </w:p>
    <w:p w:rsidR="00BE5102" w:rsidRPr="00BE5102" w:rsidRDefault="00BE5102" w:rsidP="00BE51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Define toil with examples.</w:t>
      </w:r>
    </w:p>
    <w:p w:rsidR="00BE5102" w:rsidRPr="00BE5102" w:rsidRDefault="00BE5102" w:rsidP="00BE51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Why reduce toil.</w:t>
      </w:r>
    </w:p>
    <w:p w:rsidR="00BE5102" w:rsidRPr="00BE5102" w:rsidRDefault="00BE5102" w:rsidP="00BE51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Prioritizing automation.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List manual tasks in sample app ops.</w:t>
      </w:r>
    </w:p>
    <w:p w:rsidR="00BE5102" w:rsidRPr="00BE5102" w:rsidRDefault="00BE5102" w:rsidP="00BE51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Rank tasks by time and frequency.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2. Observability Principles</w:t>
      </w:r>
    </w:p>
    <w:p w:rsidR="00BE5102" w:rsidRPr="00BE5102" w:rsidRDefault="00BE5102" w:rsidP="00BE51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Observability vs monitoring.</w:t>
      </w:r>
    </w:p>
    <w:p w:rsidR="00BE5102" w:rsidRPr="00BE5102" w:rsidRDefault="00BE5102" w:rsidP="00BE51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Metrics, logs, traces.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Hands-on:</w:t>
      </w:r>
    </w:p>
    <w:p w:rsidR="00BE5102" w:rsidRPr="00BE5102" w:rsidRDefault="00BE5102" w:rsidP="00BE51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Enable system logs for Compute.</w:t>
      </w:r>
    </w:p>
    <w:p w:rsidR="00BE5102" w:rsidRPr="00BE5102" w:rsidRDefault="00BE5102" w:rsidP="00BE51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View logs in OCI Logging.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3. Logging-based Metrics</w:t>
      </w:r>
    </w:p>
    <w:p w:rsidR="00BE5102" w:rsidRPr="00BE5102" w:rsidRDefault="00BE5102" w:rsidP="00BE51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Convert logs to metrics.</w:t>
      </w:r>
    </w:p>
    <w:p w:rsidR="00BE5102" w:rsidRPr="00BE5102" w:rsidRDefault="00BE5102" w:rsidP="00BE51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Use metrics in alarms.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Create a logging query.</w:t>
      </w:r>
    </w:p>
    <w:p w:rsidR="00BE5102" w:rsidRPr="00BE5102" w:rsidRDefault="00BE5102" w:rsidP="00BE51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Create a metric from query.</w:t>
      </w:r>
    </w:p>
    <w:p w:rsidR="00BE5102" w:rsidRPr="00BE5102" w:rsidRDefault="00BE5102" w:rsidP="00BE51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Plot metric in dashboard.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4. Automation with Resource Manager</w:t>
      </w:r>
    </w:p>
    <w:p w:rsidR="00BE5102" w:rsidRPr="00BE5102" w:rsidRDefault="00BE5102" w:rsidP="00BE51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Terraform with Resource Manager.</w:t>
      </w:r>
    </w:p>
    <w:p w:rsidR="00BE5102" w:rsidRPr="00BE5102" w:rsidRDefault="00BE5102" w:rsidP="00BE51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Repeatable infra deployments.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Upload Terraform template.</w:t>
      </w:r>
    </w:p>
    <w:p w:rsidR="00BE5102" w:rsidRPr="00BE5102" w:rsidRDefault="00BE5102" w:rsidP="00BE51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Create a Resource Manager stack.</w:t>
      </w:r>
    </w:p>
    <w:p w:rsidR="00BE5102" w:rsidRPr="00BE5102" w:rsidRDefault="00BE5102" w:rsidP="00BE51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Apply stack to provision resources.</w:t>
      </w:r>
    </w:p>
    <w:p w:rsidR="00BE5102" w:rsidRPr="00BE5102" w:rsidRDefault="006B399A" w:rsidP="00BE5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102">
        <w:rPr>
          <w:rFonts w:ascii="Times New Roman" w:eastAsia="Times New Roman" w:hAnsi="Times New Roman" w:cs="Times New Roman"/>
          <w:b/>
          <w:bCs/>
          <w:sz w:val="36"/>
          <w:szCs w:val="36"/>
        </w:rPr>
        <w:t>Day 4 – High Availability, Resilience, and Failure Management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8 hours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1. High Availability Design</w:t>
      </w:r>
    </w:p>
    <w:p w:rsidR="00BE5102" w:rsidRPr="00BE5102" w:rsidRDefault="00BE5102" w:rsidP="00BE51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Fault domains and redundancy.</w:t>
      </w:r>
    </w:p>
    <w:p w:rsidR="00BE5102" w:rsidRPr="00BE5102" w:rsidRDefault="00BE5102" w:rsidP="00BE51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Load balancing patterns.</w:t>
      </w:r>
    </w:p>
    <w:p w:rsidR="00BE5102" w:rsidRPr="00BE5102" w:rsidRDefault="00BE5102" w:rsidP="00BE51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Stateless design principles.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Deploy app behind OCI Load Balancer.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2. Resilience and Recovery</w:t>
      </w:r>
    </w:p>
    <w:p w:rsidR="00BE5102" w:rsidRPr="00BE5102" w:rsidRDefault="00BE5102" w:rsidP="00BE51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Backups and snapshots.</w:t>
      </w:r>
    </w:p>
    <w:p w:rsidR="00BE5102" w:rsidRPr="00BE5102" w:rsidRDefault="00BE5102" w:rsidP="00BE51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Secret rotation and secure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  <w:r w:rsidRPr="00BE51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Hands-on:</w:t>
      </w:r>
    </w:p>
    <w:p w:rsidR="00BE5102" w:rsidRPr="00BE5102" w:rsidRDefault="00BE5102" w:rsidP="00BE51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Store secrets in OCI Vault.</w:t>
      </w:r>
    </w:p>
    <w:p w:rsidR="00BE5102" w:rsidRPr="00BE5102" w:rsidRDefault="00BE5102" w:rsidP="00BE51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Retrieve a secret from instance.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3. Incident Response and Postmortem</w:t>
      </w:r>
    </w:p>
    <w:p w:rsidR="00BE5102" w:rsidRPr="00BE5102" w:rsidRDefault="00BE5102" w:rsidP="00BE51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Incident lifecycle.</w:t>
      </w:r>
    </w:p>
    <w:p w:rsidR="00BE5102" w:rsidRPr="00BE5102" w:rsidRDefault="00BE5102" w:rsidP="00BE51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Blameless postmortem steps.</w:t>
      </w:r>
    </w:p>
    <w:p w:rsidR="00BE5102" w:rsidRPr="00BE5102" w:rsidRDefault="00BE5102" w:rsidP="00BE51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Action tracking and follow-up.</w:t>
      </w:r>
    </w:p>
    <w:p w:rsidR="00BE5102" w:rsidRPr="00BE5102" w:rsidRDefault="00BE5102" w:rsidP="00BE51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Run a simulated incident play.</w:t>
      </w:r>
    </w:p>
    <w:p w:rsidR="00BE5102" w:rsidRPr="00BE5102" w:rsidRDefault="00BE5102" w:rsidP="00BE51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Draft a short blameless postmortem.</w:t>
      </w:r>
    </w:p>
    <w:p w:rsidR="00BE5102" w:rsidRPr="00BE5102" w:rsidRDefault="00BE5102" w:rsidP="009259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E5102" w:rsidRPr="00BE5102" w:rsidRDefault="006B399A" w:rsidP="00BE5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102">
        <w:rPr>
          <w:rFonts w:ascii="Times New Roman" w:eastAsia="Times New Roman" w:hAnsi="Times New Roman" w:cs="Times New Roman"/>
          <w:b/>
          <w:bCs/>
          <w:sz w:val="36"/>
          <w:szCs w:val="36"/>
        </w:rPr>
        <w:t>Day 5 – SRE Culture, Security, and Operational Excellence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8 hours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2.5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BE5102">
        <w:rPr>
          <w:rFonts w:ascii="Times New Roman" w:eastAsia="Times New Roman" w:hAnsi="Times New Roman" w:cs="Times New Roman"/>
          <w:sz w:val="24"/>
          <w:szCs w:val="24"/>
        </w:rPr>
        <w:br/>
      </w: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  <w:r w:rsidRPr="00BE5102">
        <w:rPr>
          <w:rFonts w:ascii="Times New Roman" w:eastAsia="Times New Roman" w:hAnsi="Times New Roman" w:cs="Times New Roman"/>
          <w:sz w:val="24"/>
          <w:szCs w:val="24"/>
        </w:rPr>
        <w:t xml:space="preserve"> 5.5 </w:t>
      </w:r>
      <w:proofErr w:type="spellStart"/>
      <w:r w:rsidRPr="00BE5102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1. Building SRE Culture</w:t>
      </w:r>
    </w:p>
    <w:p w:rsidR="00BE5102" w:rsidRPr="00BE5102" w:rsidRDefault="00BE5102" w:rsidP="00BE51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Reliability as an objective.</w:t>
      </w:r>
    </w:p>
    <w:p w:rsidR="00BE5102" w:rsidRPr="00BE5102" w:rsidRDefault="00BE5102" w:rsidP="00BE51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Team roles and charters.</w:t>
      </w:r>
    </w:p>
    <w:p w:rsidR="00BE5102" w:rsidRPr="00BE5102" w:rsidRDefault="00BE5102" w:rsidP="00BE51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Communication protocols.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Hands-on:</w:t>
      </w:r>
    </w:p>
    <w:p w:rsidR="00BE5102" w:rsidRPr="00BE5102" w:rsidRDefault="00BE5102" w:rsidP="00BE51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Draft an SRE charter for a sample team.</w:t>
      </w:r>
    </w:p>
    <w:p w:rsidR="00BE5102" w:rsidRPr="00BE5102" w:rsidRDefault="00BE5102" w:rsidP="00BE51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Define measurable goals.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2. On-Call and Burnout Prevention</w:t>
      </w:r>
    </w:p>
    <w:p w:rsidR="00BE5102" w:rsidRPr="00BE5102" w:rsidRDefault="00BE5102" w:rsidP="00BE51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Designing rotations.</w:t>
      </w:r>
    </w:p>
    <w:p w:rsidR="00BE5102" w:rsidRPr="00BE5102" w:rsidRDefault="00BE5102" w:rsidP="00BE51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Managing alert fatigue.</w:t>
      </w:r>
    </w:p>
    <w:p w:rsidR="00BE5102" w:rsidRPr="00BE5102" w:rsidRDefault="00BE5102" w:rsidP="00BE51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Health checks for teams.</w:t>
      </w:r>
    </w:p>
    <w:p w:rsidR="00BE5102" w:rsidRPr="00BE5102" w:rsidRDefault="00BE5102" w:rsidP="00BE51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Create a simple on-call schedule.</w:t>
      </w:r>
    </w:p>
    <w:p w:rsidR="00BE5102" w:rsidRPr="00BE5102" w:rsidRDefault="00BE5102" w:rsidP="00BE51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Define escalation steps.</w:t>
      </w:r>
    </w:p>
    <w:p w:rsidR="00BE5102" w:rsidRPr="00BE5102" w:rsidRDefault="00BE5102" w:rsidP="00BE5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102">
        <w:rPr>
          <w:rFonts w:ascii="Times New Roman" w:eastAsia="Times New Roman" w:hAnsi="Times New Roman" w:cs="Times New Roman"/>
          <w:b/>
          <w:bCs/>
          <w:sz w:val="27"/>
          <w:szCs w:val="27"/>
        </w:rPr>
        <w:t>3. Secure Automation</w:t>
      </w:r>
    </w:p>
    <w:p w:rsidR="00BE5102" w:rsidRPr="00BE5102" w:rsidRDefault="00BE5102" w:rsidP="00BE51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102">
        <w:rPr>
          <w:rFonts w:ascii="Times New Roman" w:eastAsia="Times New Roman" w:hAnsi="Times New Roman" w:cs="Times New Roman"/>
          <w:sz w:val="24"/>
          <w:szCs w:val="24"/>
        </w:rPr>
        <w:t>Secrets management best practices.</w:t>
      </w:r>
    </w:p>
    <w:p w:rsidR="00BE5102" w:rsidRPr="00BE5102" w:rsidRDefault="00BE5102" w:rsidP="003D61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99A">
        <w:rPr>
          <w:rFonts w:ascii="Times New Roman" w:eastAsia="Times New Roman" w:hAnsi="Times New Roman" w:cs="Times New Roman"/>
          <w:sz w:val="24"/>
          <w:szCs w:val="24"/>
        </w:rPr>
        <w:t>Secure CI/CD integration points.</w:t>
      </w:r>
      <w:bookmarkStart w:id="0" w:name="_GoBack"/>
      <w:bookmarkEnd w:id="0"/>
    </w:p>
    <w:sectPr w:rsidR="00BE5102" w:rsidRPr="00BE5102" w:rsidSect="00BE510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2CC2"/>
    <w:multiLevelType w:val="multilevel"/>
    <w:tmpl w:val="839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02F5"/>
    <w:multiLevelType w:val="multilevel"/>
    <w:tmpl w:val="3974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6F42"/>
    <w:multiLevelType w:val="multilevel"/>
    <w:tmpl w:val="1BB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B3DF9"/>
    <w:multiLevelType w:val="multilevel"/>
    <w:tmpl w:val="67C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31056"/>
    <w:multiLevelType w:val="multilevel"/>
    <w:tmpl w:val="B41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C23B4"/>
    <w:multiLevelType w:val="multilevel"/>
    <w:tmpl w:val="BD0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85557"/>
    <w:multiLevelType w:val="multilevel"/>
    <w:tmpl w:val="71F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70E83"/>
    <w:multiLevelType w:val="multilevel"/>
    <w:tmpl w:val="F19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758C7"/>
    <w:multiLevelType w:val="multilevel"/>
    <w:tmpl w:val="108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7082D"/>
    <w:multiLevelType w:val="multilevel"/>
    <w:tmpl w:val="BF4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D281A"/>
    <w:multiLevelType w:val="multilevel"/>
    <w:tmpl w:val="723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11A3A"/>
    <w:multiLevelType w:val="multilevel"/>
    <w:tmpl w:val="983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F4810"/>
    <w:multiLevelType w:val="multilevel"/>
    <w:tmpl w:val="B46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25D14"/>
    <w:multiLevelType w:val="multilevel"/>
    <w:tmpl w:val="105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83ED1"/>
    <w:multiLevelType w:val="multilevel"/>
    <w:tmpl w:val="29E0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37615"/>
    <w:multiLevelType w:val="multilevel"/>
    <w:tmpl w:val="A4D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F0761"/>
    <w:multiLevelType w:val="multilevel"/>
    <w:tmpl w:val="868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57371"/>
    <w:multiLevelType w:val="multilevel"/>
    <w:tmpl w:val="32B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73B57"/>
    <w:multiLevelType w:val="multilevel"/>
    <w:tmpl w:val="8FCA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E1AD5"/>
    <w:multiLevelType w:val="multilevel"/>
    <w:tmpl w:val="1BDC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C1EC6"/>
    <w:multiLevelType w:val="multilevel"/>
    <w:tmpl w:val="B82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7172D"/>
    <w:multiLevelType w:val="multilevel"/>
    <w:tmpl w:val="A70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8745D"/>
    <w:multiLevelType w:val="multilevel"/>
    <w:tmpl w:val="A3F8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A18F5"/>
    <w:multiLevelType w:val="multilevel"/>
    <w:tmpl w:val="4EA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66598"/>
    <w:multiLevelType w:val="multilevel"/>
    <w:tmpl w:val="7AEE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71ABC"/>
    <w:multiLevelType w:val="multilevel"/>
    <w:tmpl w:val="AFC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A15A3"/>
    <w:multiLevelType w:val="multilevel"/>
    <w:tmpl w:val="773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E5D6C"/>
    <w:multiLevelType w:val="multilevel"/>
    <w:tmpl w:val="7A1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95256"/>
    <w:multiLevelType w:val="multilevel"/>
    <w:tmpl w:val="0B7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10087"/>
    <w:multiLevelType w:val="multilevel"/>
    <w:tmpl w:val="C41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E5262"/>
    <w:multiLevelType w:val="multilevel"/>
    <w:tmpl w:val="A25E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473AB"/>
    <w:multiLevelType w:val="multilevel"/>
    <w:tmpl w:val="559E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944B9"/>
    <w:multiLevelType w:val="multilevel"/>
    <w:tmpl w:val="3B3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704AD"/>
    <w:multiLevelType w:val="multilevel"/>
    <w:tmpl w:val="083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2078E"/>
    <w:multiLevelType w:val="multilevel"/>
    <w:tmpl w:val="14E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64060"/>
    <w:multiLevelType w:val="multilevel"/>
    <w:tmpl w:val="E4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81355"/>
    <w:multiLevelType w:val="multilevel"/>
    <w:tmpl w:val="9F9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A66FE"/>
    <w:multiLevelType w:val="multilevel"/>
    <w:tmpl w:val="E8F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029E5"/>
    <w:multiLevelType w:val="multilevel"/>
    <w:tmpl w:val="DEE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316E9"/>
    <w:multiLevelType w:val="multilevel"/>
    <w:tmpl w:val="3FB8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13F68"/>
    <w:multiLevelType w:val="multilevel"/>
    <w:tmpl w:val="8E3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57D3C"/>
    <w:multiLevelType w:val="multilevel"/>
    <w:tmpl w:val="62C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7604F"/>
    <w:multiLevelType w:val="multilevel"/>
    <w:tmpl w:val="052E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E3CC7"/>
    <w:multiLevelType w:val="multilevel"/>
    <w:tmpl w:val="DF4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9108E"/>
    <w:multiLevelType w:val="multilevel"/>
    <w:tmpl w:val="908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8"/>
  </w:num>
  <w:num w:numId="3">
    <w:abstractNumId w:val="44"/>
  </w:num>
  <w:num w:numId="4">
    <w:abstractNumId w:val="19"/>
  </w:num>
  <w:num w:numId="5">
    <w:abstractNumId w:val="30"/>
  </w:num>
  <w:num w:numId="6">
    <w:abstractNumId w:val="10"/>
  </w:num>
  <w:num w:numId="7">
    <w:abstractNumId w:val="6"/>
  </w:num>
  <w:num w:numId="8">
    <w:abstractNumId w:val="21"/>
  </w:num>
  <w:num w:numId="9">
    <w:abstractNumId w:val="8"/>
  </w:num>
  <w:num w:numId="10">
    <w:abstractNumId w:val="2"/>
  </w:num>
  <w:num w:numId="11">
    <w:abstractNumId w:val="32"/>
  </w:num>
  <w:num w:numId="12">
    <w:abstractNumId w:val="11"/>
  </w:num>
  <w:num w:numId="13">
    <w:abstractNumId w:val="3"/>
  </w:num>
  <w:num w:numId="14">
    <w:abstractNumId w:val="1"/>
  </w:num>
  <w:num w:numId="15">
    <w:abstractNumId w:val="35"/>
  </w:num>
  <w:num w:numId="16">
    <w:abstractNumId w:val="40"/>
  </w:num>
  <w:num w:numId="17">
    <w:abstractNumId w:val="31"/>
  </w:num>
  <w:num w:numId="18">
    <w:abstractNumId w:val="39"/>
  </w:num>
  <w:num w:numId="19">
    <w:abstractNumId w:val="14"/>
  </w:num>
  <w:num w:numId="20">
    <w:abstractNumId w:val="4"/>
  </w:num>
  <w:num w:numId="21">
    <w:abstractNumId w:val="15"/>
  </w:num>
  <w:num w:numId="22">
    <w:abstractNumId w:val="16"/>
  </w:num>
  <w:num w:numId="23">
    <w:abstractNumId w:val="29"/>
  </w:num>
  <w:num w:numId="24">
    <w:abstractNumId w:val="41"/>
  </w:num>
  <w:num w:numId="25">
    <w:abstractNumId w:val="24"/>
  </w:num>
  <w:num w:numId="26">
    <w:abstractNumId w:val="43"/>
  </w:num>
  <w:num w:numId="27">
    <w:abstractNumId w:val="17"/>
  </w:num>
  <w:num w:numId="28">
    <w:abstractNumId w:val="20"/>
  </w:num>
  <w:num w:numId="29">
    <w:abstractNumId w:val="28"/>
  </w:num>
  <w:num w:numId="30">
    <w:abstractNumId w:val="33"/>
  </w:num>
  <w:num w:numId="31">
    <w:abstractNumId w:val="0"/>
  </w:num>
  <w:num w:numId="32">
    <w:abstractNumId w:val="9"/>
  </w:num>
  <w:num w:numId="33">
    <w:abstractNumId w:val="42"/>
  </w:num>
  <w:num w:numId="34">
    <w:abstractNumId w:val="23"/>
  </w:num>
  <w:num w:numId="35">
    <w:abstractNumId w:val="25"/>
  </w:num>
  <w:num w:numId="36">
    <w:abstractNumId w:val="7"/>
  </w:num>
  <w:num w:numId="37">
    <w:abstractNumId w:val="36"/>
  </w:num>
  <w:num w:numId="38">
    <w:abstractNumId w:val="34"/>
  </w:num>
  <w:num w:numId="39">
    <w:abstractNumId w:val="37"/>
  </w:num>
  <w:num w:numId="40">
    <w:abstractNumId w:val="13"/>
  </w:num>
  <w:num w:numId="41">
    <w:abstractNumId w:val="22"/>
  </w:num>
  <w:num w:numId="42">
    <w:abstractNumId w:val="5"/>
  </w:num>
  <w:num w:numId="43">
    <w:abstractNumId w:val="12"/>
  </w:num>
  <w:num w:numId="44">
    <w:abstractNumId w:val="27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102"/>
    <w:rsid w:val="000037C0"/>
    <w:rsid w:val="000801C4"/>
    <w:rsid w:val="000F1444"/>
    <w:rsid w:val="00294EFA"/>
    <w:rsid w:val="006B399A"/>
    <w:rsid w:val="009139A8"/>
    <w:rsid w:val="009259CD"/>
    <w:rsid w:val="00BE5102"/>
    <w:rsid w:val="00EC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6CF0"/>
  <w15:chartTrackingRefBased/>
  <w15:docId w15:val="{AF5F0CE6-8576-4796-A20E-158751CD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51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5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51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51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51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5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1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6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2025-10-14T10:57:00Z</dcterms:created>
  <dcterms:modified xsi:type="dcterms:W3CDTF">2026-03-21T12:08:00Z</dcterms:modified>
</cp:coreProperties>
</file>