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73B" w:rsidRPr="00B8673B" w:rsidRDefault="00B8673B" w:rsidP="004026FA">
      <w:pPr>
        <w:jc w:val="center"/>
        <w:rPr>
          <w:b/>
          <w:sz w:val="32"/>
          <w:szCs w:val="32"/>
        </w:rPr>
      </w:pPr>
      <w:r w:rsidRPr="00B8673B">
        <w:rPr>
          <w:b/>
          <w:sz w:val="32"/>
          <w:szCs w:val="32"/>
        </w:rPr>
        <w:t>Đại Học Quốc Gia Thành Phố Hồ Chí Minh</w:t>
      </w:r>
    </w:p>
    <w:p w:rsidR="00B8673B" w:rsidRPr="00B8673B" w:rsidRDefault="00B8673B" w:rsidP="004026FA">
      <w:pPr>
        <w:jc w:val="center"/>
        <w:rPr>
          <w:b/>
          <w:sz w:val="32"/>
          <w:szCs w:val="32"/>
        </w:rPr>
      </w:pPr>
      <w:r w:rsidRPr="00B8673B">
        <w:rPr>
          <w:b/>
          <w:sz w:val="32"/>
          <w:szCs w:val="32"/>
        </w:rPr>
        <w:t>Đại Học Khoa Học Tự Nhiên</w:t>
      </w:r>
    </w:p>
    <w:p w:rsidR="00B8673B" w:rsidRPr="00B8673B" w:rsidRDefault="00B8673B" w:rsidP="004026FA">
      <w:pPr>
        <w:jc w:val="center"/>
        <w:rPr>
          <w:b/>
          <w:sz w:val="32"/>
          <w:szCs w:val="32"/>
        </w:rPr>
      </w:pPr>
      <w:r w:rsidRPr="00B8673B">
        <w:rPr>
          <w:b/>
          <w:sz w:val="32"/>
          <w:szCs w:val="32"/>
        </w:rPr>
        <w:t>Khoa Cộng Nghê Thông Tin</w:t>
      </w:r>
    </w:p>
    <w:p w:rsidR="00B8673B" w:rsidRDefault="00B8673B" w:rsidP="004026FA">
      <w:pPr>
        <w:jc w:val="center"/>
      </w:pPr>
    </w:p>
    <w:p w:rsidR="00936F97" w:rsidRPr="00B8673B" w:rsidRDefault="00B8673B" w:rsidP="004026FA">
      <w:pPr>
        <w:jc w:val="center"/>
        <w:rPr>
          <w:b/>
          <w:sz w:val="40"/>
          <w:szCs w:val="40"/>
        </w:rPr>
      </w:pPr>
      <w:r w:rsidRPr="00B8673B">
        <w:rPr>
          <w:b/>
          <w:sz w:val="40"/>
          <w:szCs w:val="40"/>
        </w:rPr>
        <w:t>Tìm hiểu</w:t>
      </w:r>
      <w:r w:rsidR="000F0FF8" w:rsidRPr="00B8673B">
        <w:rPr>
          <w:b/>
          <w:sz w:val="40"/>
          <w:szCs w:val="40"/>
        </w:rPr>
        <w:t xml:space="preserve"> về chuẩn ISO8583</w:t>
      </w:r>
    </w:p>
    <w:p w:rsidR="00B8673B" w:rsidRPr="00B8673B" w:rsidRDefault="00B8673B" w:rsidP="004026FA">
      <w:pPr>
        <w:jc w:val="both"/>
      </w:pPr>
    </w:p>
    <w:p w:rsidR="00B8673B" w:rsidRDefault="00B8673B" w:rsidP="004026FA">
      <w:pPr>
        <w:tabs>
          <w:tab w:val="clear" w:pos="8550"/>
        </w:tabs>
        <w:ind w:left="2160" w:firstLine="720"/>
        <w:jc w:val="both"/>
      </w:pPr>
      <w:r>
        <w:t>Sinh viên thực hiện : +  0612177 – Phạm Thế Hùng</w:t>
      </w:r>
    </w:p>
    <w:p w:rsidR="00B8673B" w:rsidRDefault="00B8673B" w:rsidP="004026FA">
      <w:pPr>
        <w:tabs>
          <w:tab w:val="clear" w:pos="8550"/>
        </w:tabs>
        <w:ind w:left="4320" w:firstLine="720"/>
        <w:jc w:val="both"/>
      </w:pPr>
      <w:r>
        <w:t xml:space="preserve"> +  0612193 – Nguyễn Khuyến</w:t>
      </w:r>
    </w:p>
    <w:p w:rsidR="00B8673B" w:rsidRPr="00B8673B" w:rsidRDefault="00B8673B" w:rsidP="004026FA">
      <w:pPr>
        <w:tabs>
          <w:tab w:val="clear" w:pos="8550"/>
        </w:tabs>
        <w:ind w:left="2160" w:firstLine="720"/>
        <w:jc w:val="both"/>
      </w:pPr>
      <w:r>
        <w:t>GVHD: Thầy Trần Hiển Đạt.</w:t>
      </w:r>
    </w:p>
    <w:p w:rsidR="00B8673B" w:rsidRPr="00B8673B" w:rsidRDefault="00B8673B" w:rsidP="004026FA">
      <w:pPr>
        <w:jc w:val="both"/>
      </w:pPr>
    </w:p>
    <w:p w:rsidR="00B8673B" w:rsidRPr="00B8673B" w:rsidRDefault="00B8673B" w:rsidP="004026FA">
      <w:pPr>
        <w:jc w:val="both"/>
      </w:pPr>
    </w:p>
    <w:p w:rsidR="00B8673B" w:rsidRPr="00B8673B" w:rsidRDefault="00B8673B" w:rsidP="004026FA">
      <w:pPr>
        <w:jc w:val="both"/>
      </w:pPr>
    </w:p>
    <w:p w:rsidR="00B8673B" w:rsidRPr="00B8673B" w:rsidRDefault="00B8673B" w:rsidP="004026FA">
      <w:pPr>
        <w:jc w:val="both"/>
      </w:pPr>
    </w:p>
    <w:p w:rsidR="00B8673B" w:rsidRPr="00B8673B" w:rsidRDefault="00B8673B" w:rsidP="004026FA">
      <w:pPr>
        <w:jc w:val="both"/>
      </w:pPr>
    </w:p>
    <w:p w:rsidR="00B8673B" w:rsidRPr="00B8673B" w:rsidRDefault="00B8673B" w:rsidP="004026FA">
      <w:pPr>
        <w:jc w:val="both"/>
      </w:pPr>
    </w:p>
    <w:p w:rsidR="00B8673B" w:rsidRPr="00B8673B" w:rsidRDefault="00B8673B" w:rsidP="004026FA">
      <w:pPr>
        <w:jc w:val="both"/>
      </w:pPr>
    </w:p>
    <w:p w:rsidR="00B8673B" w:rsidRPr="00B8673B" w:rsidRDefault="00B8673B" w:rsidP="004026FA">
      <w:pPr>
        <w:jc w:val="both"/>
      </w:pPr>
    </w:p>
    <w:p w:rsidR="00B8673B" w:rsidRPr="00B8673B" w:rsidRDefault="00B8673B" w:rsidP="004026FA">
      <w:pPr>
        <w:jc w:val="both"/>
      </w:pPr>
    </w:p>
    <w:p w:rsidR="00B8673B" w:rsidRPr="00B8673B" w:rsidRDefault="00B8673B" w:rsidP="004026FA">
      <w:pPr>
        <w:jc w:val="both"/>
      </w:pPr>
    </w:p>
    <w:p w:rsidR="00B8673B" w:rsidRPr="00B8673B" w:rsidRDefault="00B8673B" w:rsidP="004026FA">
      <w:pPr>
        <w:jc w:val="both"/>
      </w:pPr>
    </w:p>
    <w:p w:rsidR="00B8673B" w:rsidRPr="00B8673B" w:rsidRDefault="00B8673B" w:rsidP="004026FA">
      <w:pPr>
        <w:jc w:val="both"/>
      </w:pPr>
    </w:p>
    <w:p w:rsidR="00B8673B" w:rsidRPr="00B8673B" w:rsidRDefault="00B8673B" w:rsidP="004026FA">
      <w:pPr>
        <w:jc w:val="both"/>
      </w:pPr>
    </w:p>
    <w:p w:rsidR="00B8673B" w:rsidRDefault="00B8673B" w:rsidP="004026FA">
      <w:pPr>
        <w:jc w:val="both"/>
      </w:pPr>
    </w:p>
    <w:p w:rsidR="00B8673B" w:rsidRDefault="00B8673B" w:rsidP="004026FA">
      <w:pPr>
        <w:jc w:val="both"/>
      </w:pPr>
    </w:p>
    <w:p w:rsidR="00B8673B" w:rsidRDefault="00B8673B" w:rsidP="004026FA">
      <w:pPr>
        <w:jc w:val="both"/>
      </w:pPr>
    </w:p>
    <w:p w:rsidR="00B8673B" w:rsidRPr="00B8673B" w:rsidRDefault="00B8673B" w:rsidP="004026FA">
      <w:pPr>
        <w:jc w:val="both"/>
      </w:pPr>
    </w:p>
    <w:p w:rsidR="00B8673B" w:rsidRDefault="00B8673B" w:rsidP="004026FA">
      <w:pPr>
        <w:jc w:val="both"/>
      </w:pPr>
      <w:r>
        <w:t>Mục Lục:</w:t>
      </w:r>
    </w:p>
    <w:p w:rsidR="00B8673B" w:rsidRPr="00B8673B" w:rsidRDefault="004026FA" w:rsidP="004026FA">
      <w:pPr>
        <w:jc w:val="both"/>
      </w:pPr>
      <w:hyperlink w:anchor="_ISO_8583_là" w:history="1">
        <w:r w:rsidR="00B8673B" w:rsidRPr="004026FA">
          <w:rPr>
            <w:rStyle w:val="Hyperlink"/>
          </w:rPr>
          <w:t>1.ISO8583 là gì?</w:t>
        </w:r>
        <w:r w:rsidR="00B8673B" w:rsidRPr="004026FA">
          <w:rPr>
            <w:rStyle w:val="Hyperlink"/>
          </w:rPr>
          <w:tab/>
        </w:r>
        <w:r w:rsidRPr="004026FA">
          <w:rPr>
            <w:rStyle w:val="Hyperlink"/>
          </w:rPr>
          <w:t>3</w:t>
        </w:r>
      </w:hyperlink>
    </w:p>
    <w:p w:rsidR="00B8673B" w:rsidRDefault="004026FA" w:rsidP="004026FA">
      <w:pPr>
        <w:jc w:val="both"/>
      </w:pPr>
      <w:hyperlink w:anchor="_Cấu_trúc_thông" w:history="1">
        <w:r w:rsidR="00B8673B" w:rsidRPr="004026FA">
          <w:rPr>
            <w:rStyle w:val="Hyperlink"/>
          </w:rPr>
          <w:t>2.Cấu trúc thông đ</w:t>
        </w:r>
        <w:r w:rsidR="00B8673B" w:rsidRPr="004026FA">
          <w:rPr>
            <w:rStyle w:val="Hyperlink"/>
          </w:rPr>
          <w:t>i</w:t>
        </w:r>
        <w:r w:rsidR="00B8673B" w:rsidRPr="004026FA">
          <w:rPr>
            <w:rStyle w:val="Hyperlink"/>
          </w:rPr>
          <w:t>ệp</w:t>
        </w:r>
        <w:r w:rsidR="00B8673B" w:rsidRPr="004026FA">
          <w:rPr>
            <w:rStyle w:val="Hyperlink"/>
          </w:rPr>
          <w:tab/>
        </w:r>
        <w:r w:rsidRPr="004026FA">
          <w:rPr>
            <w:rStyle w:val="Hyperlink"/>
          </w:rPr>
          <w:t>3</w:t>
        </w:r>
      </w:hyperlink>
    </w:p>
    <w:p w:rsidR="00B8673B" w:rsidRDefault="004026FA" w:rsidP="004026FA">
      <w:pPr>
        <w:jc w:val="both"/>
      </w:pPr>
      <w:hyperlink w:anchor="_Chỉ_thị_thông" w:history="1">
        <w:r w:rsidR="00B8673B" w:rsidRPr="004026FA">
          <w:rPr>
            <w:rStyle w:val="Hyperlink"/>
          </w:rPr>
          <w:t xml:space="preserve">2.1 Chỉ thị thông </w:t>
        </w:r>
        <w:r w:rsidR="00B8673B" w:rsidRPr="004026FA">
          <w:rPr>
            <w:rStyle w:val="Hyperlink"/>
          </w:rPr>
          <w:t>đ</w:t>
        </w:r>
        <w:r w:rsidR="00B8673B" w:rsidRPr="004026FA">
          <w:rPr>
            <w:rStyle w:val="Hyperlink"/>
          </w:rPr>
          <w:t>iệp(MTI)</w:t>
        </w:r>
        <w:r w:rsidR="00B8673B" w:rsidRPr="004026FA">
          <w:rPr>
            <w:rStyle w:val="Hyperlink"/>
          </w:rPr>
          <w:tab/>
        </w:r>
        <w:r w:rsidRPr="004026FA">
          <w:rPr>
            <w:rStyle w:val="Hyperlink"/>
          </w:rPr>
          <w:t>3</w:t>
        </w:r>
      </w:hyperlink>
    </w:p>
    <w:p w:rsidR="00B8673B" w:rsidRDefault="004026FA" w:rsidP="004026FA">
      <w:pPr>
        <w:jc w:val="both"/>
      </w:pPr>
      <w:hyperlink w:anchor="_Phiên_bản_ISO8583" w:history="1">
        <w:r w:rsidR="00B8673B" w:rsidRPr="004026FA">
          <w:rPr>
            <w:rStyle w:val="Hyperlink"/>
          </w:rPr>
          <w:t>2.1.1 Phiên bản thông điệp ISO8583</w:t>
        </w:r>
        <w:r w:rsidR="00B8673B" w:rsidRPr="004026FA">
          <w:rPr>
            <w:rStyle w:val="Hyperlink"/>
          </w:rPr>
          <w:tab/>
        </w:r>
        <w:r w:rsidRPr="004026FA">
          <w:rPr>
            <w:rStyle w:val="Hyperlink"/>
          </w:rPr>
          <w:t>4</w:t>
        </w:r>
      </w:hyperlink>
    </w:p>
    <w:p w:rsidR="00B8673B" w:rsidRDefault="004026FA" w:rsidP="004026FA">
      <w:pPr>
        <w:jc w:val="both"/>
      </w:pPr>
      <w:hyperlink w:anchor="_Lớp_thông_điệp" w:history="1">
        <w:r w:rsidR="00B8673B" w:rsidRPr="004026FA">
          <w:rPr>
            <w:rStyle w:val="Hyperlink"/>
          </w:rPr>
          <w:t>2.1.2 Lớp thông điệp</w:t>
        </w:r>
        <w:r w:rsidR="00B8673B" w:rsidRPr="004026FA">
          <w:rPr>
            <w:rStyle w:val="Hyperlink"/>
          </w:rPr>
          <w:tab/>
        </w:r>
        <w:r w:rsidRPr="004026FA">
          <w:rPr>
            <w:rStyle w:val="Hyperlink"/>
          </w:rPr>
          <w:t>4</w:t>
        </w:r>
      </w:hyperlink>
    </w:p>
    <w:p w:rsidR="00B8673B" w:rsidRDefault="004026FA" w:rsidP="004026FA">
      <w:pPr>
        <w:jc w:val="both"/>
      </w:pPr>
      <w:hyperlink w:anchor="_Chức_năng_của" w:history="1">
        <w:r w:rsidR="00B8673B" w:rsidRPr="004026FA">
          <w:rPr>
            <w:rStyle w:val="Hyperlink"/>
          </w:rPr>
          <w:t>2.1.3 Chức năng thông điệp</w:t>
        </w:r>
        <w:r w:rsidR="00B8673B" w:rsidRPr="004026FA">
          <w:rPr>
            <w:rStyle w:val="Hyperlink"/>
          </w:rPr>
          <w:tab/>
        </w:r>
        <w:r w:rsidRPr="004026FA">
          <w:rPr>
            <w:rStyle w:val="Hyperlink"/>
          </w:rPr>
          <w:t>5</w:t>
        </w:r>
      </w:hyperlink>
    </w:p>
    <w:p w:rsidR="00B8673B" w:rsidRDefault="004026FA" w:rsidP="004026FA">
      <w:pPr>
        <w:jc w:val="both"/>
      </w:pPr>
      <w:hyperlink w:anchor="_Gốc_thông_điệp" w:history="1">
        <w:r w:rsidR="00B8673B" w:rsidRPr="004026FA">
          <w:rPr>
            <w:rStyle w:val="Hyperlink"/>
          </w:rPr>
          <w:t>2.1.4 Gốc thông điệp(Message Origin)</w:t>
        </w:r>
        <w:r w:rsidR="00B8673B" w:rsidRPr="004026FA">
          <w:rPr>
            <w:rStyle w:val="Hyperlink"/>
          </w:rPr>
          <w:tab/>
        </w:r>
        <w:r w:rsidRPr="004026FA">
          <w:rPr>
            <w:rStyle w:val="Hyperlink"/>
          </w:rPr>
          <w:t>5</w:t>
        </w:r>
      </w:hyperlink>
    </w:p>
    <w:p w:rsidR="00B8673B" w:rsidRDefault="004026FA" w:rsidP="004026FA">
      <w:pPr>
        <w:jc w:val="both"/>
      </w:pPr>
      <w:hyperlink w:anchor="_Ví_dụ_về" w:history="1">
        <w:r w:rsidR="00B8673B" w:rsidRPr="004026FA">
          <w:rPr>
            <w:rStyle w:val="Hyperlink"/>
          </w:rPr>
          <w:t>2.1.5 Ví dụ về MTI</w:t>
        </w:r>
        <w:r w:rsidR="00B8673B" w:rsidRPr="004026FA">
          <w:rPr>
            <w:rStyle w:val="Hyperlink"/>
          </w:rPr>
          <w:tab/>
        </w:r>
        <w:r w:rsidRPr="004026FA">
          <w:rPr>
            <w:rStyle w:val="Hyperlink"/>
          </w:rPr>
          <w:t>6</w:t>
        </w:r>
      </w:hyperlink>
    </w:p>
    <w:p w:rsidR="00B8673B" w:rsidRDefault="004026FA" w:rsidP="004026FA">
      <w:pPr>
        <w:jc w:val="both"/>
      </w:pPr>
      <w:hyperlink w:anchor="_Bitmap" w:history="1">
        <w:r w:rsidR="00B8673B" w:rsidRPr="004026FA">
          <w:rPr>
            <w:rStyle w:val="Hyperlink"/>
          </w:rPr>
          <w:t>2.2 Bitmap</w:t>
        </w:r>
        <w:r w:rsidR="00B8673B" w:rsidRPr="004026FA">
          <w:rPr>
            <w:rStyle w:val="Hyperlink"/>
          </w:rPr>
          <w:tab/>
        </w:r>
        <w:r w:rsidRPr="004026FA">
          <w:rPr>
            <w:rStyle w:val="Hyperlink"/>
          </w:rPr>
          <w:t>6</w:t>
        </w:r>
      </w:hyperlink>
    </w:p>
    <w:p w:rsidR="00B8673B" w:rsidRDefault="004026FA" w:rsidP="004026FA">
      <w:pPr>
        <w:jc w:val="both"/>
      </w:pPr>
      <w:hyperlink w:anchor="_Thành_phần_dữ" w:history="1">
        <w:r w:rsidR="00B8673B" w:rsidRPr="004026FA">
          <w:rPr>
            <w:rStyle w:val="Hyperlink"/>
          </w:rPr>
          <w:t>2.3 Thành phần dữ liệu</w:t>
        </w:r>
        <w:r w:rsidR="00B8673B" w:rsidRPr="004026FA">
          <w:rPr>
            <w:rStyle w:val="Hyperlink"/>
          </w:rPr>
          <w:tab/>
        </w:r>
        <w:r w:rsidRPr="004026FA">
          <w:rPr>
            <w:rStyle w:val="Hyperlink"/>
          </w:rPr>
          <w:t>9</w:t>
        </w:r>
      </w:hyperlink>
    </w:p>
    <w:p w:rsidR="00B8673B" w:rsidRDefault="004026FA" w:rsidP="004026FA">
      <w:pPr>
        <w:jc w:val="both"/>
      </w:pPr>
      <w:hyperlink w:anchor="_Tài_liệu_tham" w:history="1">
        <w:r w:rsidR="00B8673B" w:rsidRPr="004026FA">
          <w:rPr>
            <w:rStyle w:val="Hyperlink"/>
          </w:rPr>
          <w:t>3.Tài liệu tham khảo.</w:t>
        </w:r>
        <w:r w:rsidR="00B8673B" w:rsidRPr="004026FA">
          <w:rPr>
            <w:rStyle w:val="Hyperlink"/>
          </w:rPr>
          <w:tab/>
        </w:r>
        <w:r w:rsidRPr="004026FA">
          <w:rPr>
            <w:rStyle w:val="Hyperlink"/>
          </w:rPr>
          <w:t>17</w:t>
        </w:r>
      </w:hyperlink>
    </w:p>
    <w:p w:rsidR="00B8673B" w:rsidRDefault="00B8673B" w:rsidP="004026FA">
      <w:pPr>
        <w:jc w:val="both"/>
      </w:pPr>
    </w:p>
    <w:p w:rsidR="00B8673B" w:rsidRDefault="00B8673B" w:rsidP="004026FA">
      <w:pPr>
        <w:jc w:val="both"/>
      </w:pPr>
    </w:p>
    <w:p w:rsidR="00B8673B" w:rsidRDefault="00B8673B" w:rsidP="004026FA">
      <w:pPr>
        <w:jc w:val="both"/>
      </w:pPr>
    </w:p>
    <w:p w:rsidR="00B8673B" w:rsidRDefault="00B8673B" w:rsidP="004026FA">
      <w:pPr>
        <w:jc w:val="both"/>
      </w:pPr>
    </w:p>
    <w:p w:rsidR="00B8673B" w:rsidRDefault="00B8673B" w:rsidP="004026FA">
      <w:pPr>
        <w:jc w:val="both"/>
      </w:pPr>
    </w:p>
    <w:p w:rsidR="004026FA" w:rsidRDefault="004026FA" w:rsidP="004026FA">
      <w:pPr>
        <w:jc w:val="both"/>
      </w:pPr>
    </w:p>
    <w:p w:rsidR="004026FA" w:rsidRDefault="004026FA" w:rsidP="004026FA">
      <w:pPr>
        <w:jc w:val="both"/>
      </w:pPr>
    </w:p>
    <w:p w:rsidR="004026FA" w:rsidRDefault="004026FA" w:rsidP="004026FA">
      <w:pPr>
        <w:jc w:val="both"/>
      </w:pPr>
    </w:p>
    <w:p w:rsidR="004026FA" w:rsidRDefault="004026FA" w:rsidP="004026FA">
      <w:pPr>
        <w:jc w:val="both"/>
      </w:pPr>
    </w:p>
    <w:p w:rsidR="004026FA" w:rsidRDefault="004026FA" w:rsidP="004026FA">
      <w:pPr>
        <w:jc w:val="both"/>
      </w:pPr>
    </w:p>
    <w:p w:rsidR="004026FA" w:rsidRDefault="004026FA" w:rsidP="004026FA">
      <w:pPr>
        <w:jc w:val="both"/>
      </w:pPr>
    </w:p>
    <w:p w:rsidR="000F0FF8" w:rsidRPr="00B8673B" w:rsidRDefault="000F0FF8" w:rsidP="004026FA">
      <w:pPr>
        <w:pStyle w:val="Heading1"/>
        <w:jc w:val="both"/>
      </w:pPr>
      <w:bookmarkStart w:id="0" w:name="_ISO_8583_là"/>
      <w:bookmarkEnd w:id="0"/>
      <w:r w:rsidRPr="00B8673B">
        <w:lastRenderedPageBreak/>
        <w:t>ISO 8583 là gì?</w:t>
      </w:r>
    </w:p>
    <w:p w:rsidR="00B8673B" w:rsidRPr="00B8673B" w:rsidRDefault="00B8673B" w:rsidP="004026FA">
      <w:pPr>
        <w:jc w:val="both"/>
      </w:pPr>
    </w:p>
    <w:p w:rsidR="000F0FF8" w:rsidRPr="00B8673B" w:rsidRDefault="000F0FF8" w:rsidP="004026FA">
      <w:pPr>
        <w:jc w:val="both"/>
      </w:pPr>
      <w:r w:rsidRPr="00B8673B">
        <w:t>ISO8583 là một tiêu chuẩn cho các thẻ giao dịch tài chính bằng cách trao đồi các thông điệp được chỉ định.</w:t>
      </w:r>
    </w:p>
    <w:p w:rsidR="000F0FF8" w:rsidRDefault="000F0FF8" w:rsidP="004026FA">
      <w:pPr>
        <w:pStyle w:val="Heading1"/>
        <w:jc w:val="both"/>
      </w:pPr>
      <w:bookmarkStart w:id="1" w:name="_Cấu_trúc_thông"/>
      <w:bookmarkEnd w:id="1"/>
      <w:r w:rsidRPr="00B8673B">
        <w:t>C</w:t>
      </w:r>
      <w:r w:rsidRPr="00B8673B">
        <w:rPr>
          <w:rFonts w:ascii="Times New Roman" w:hAnsi="Times New Roman" w:cs="Times New Roman"/>
        </w:rPr>
        <w:t>ấ</w:t>
      </w:r>
      <w:r w:rsidRPr="00B8673B">
        <w:t>u trúc thông đi</w:t>
      </w:r>
      <w:r w:rsidRPr="00B8673B">
        <w:rPr>
          <w:rFonts w:ascii="Times New Roman" w:hAnsi="Times New Roman" w:cs="Times New Roman"/>
        </w:rPr>
        <w:t>ệ</w:t>
      </w:r>
      <w:r w:rsidRPr="00B8673B">
        <w:t>p</w:t>
      </w:r>
    </w:p>
    <w:p w:rsidR="00B8673B" w:rsidRPr="00B8673B" w:rsidRDefault="00B8673B" w:rsidP="004026FA">
      <w:pPr>
        <w:jc w:val="both"/>
      </w:pPr>
    </w:p>
    <w:p w:rsidR="000F0FF8" w:rsidRPr="00B8673B" w:rsidRDefault="000F0FF8" w:rsidP="004026FA">
      <w:pPr>
        <w:jc w:val="both"/>
      </w:pPr>
      <w:r w:rsidRPr="00B8673B">
        <w:t>Một thông điệp ISO 8583 được chia làm các phần sau:</w:t>
      </w:r>
    </w:p>
    <w:p w:rsidR="000F0FF8" w:rsidRPr="00B8673B" w:rsidRDefault="000F0FF8" w:rsidP="004026FA">
      <w:pPr>
        <w:jc w:val="both"/>
      </w:pPr>
      <w:r w:rsidRPr="00B8673B">
        <w:t>-Chỉ thị thông điệp (Message Type Indicator)</w:t>
      </w:r>
    </w:p>
    <w:p w:rsidR="000F0FF8" w:rsidRPr="00B8673B" w:rsidRDefault="000F0FF8" w:rsidP="004026FA">
      <w:pPr>
        <w:jc w:val="both"/>
      </w:pPr>
      <w:r w:rsidRPr="00B8673B">
        <w:t>-Một hay nhiều bitmap chỉ tới các thành phần dữ liệu trong thông điệp.</w:t>
      </w:r>
    </w:p>
    <w:p w:rsidR="000F0FF8" w:rsidRPr="00B8673B" w:rsidRDefault="000F0FF8" w:rsidP="004026FA">
      <w:pPr>
        <w:jc w:val="both"/>
      </w:pPr>
      <w:r w:rsidRPr="00B8673B">
        <w:t>-Thành phần dữ liệu hay trường các dữ liệu.</w:t>
      </w:r>
    </w:p>
    <w:p w:rsidR="00B8673B" w:rsidRDefault="000F0FF8" w:rsidP="004026FA">
      <w:pPr>
        <w:pStyle w:val="Heading2"/>
        <w:jc w:val="both"/>
      </w:pPr>
      <w:bookmarkStart w:id="2" w:name="_Chỉ_thị_thông"/>
      <w:bookmarkEnd w:id="2"/>
      <w:r w:rsidRPr="00B8673B">
        <w:t>Ch</w:t>
      </w:r>
      <w:r w:rsidRPr="00B8673B">
        <w:rPr>
          <w:rFonts w:ascii="Times New Roman" w:hAnsi="Times New Roman" w:cs="Times New Roman"/>
        </w:rPr>
        <w:t>ỉ</w:t>
      </w:r>
      <w:r w:rsidRPr="00B8673B">
        <w:t xml:space="preserve"> th</w:t>
      </w:r>
      <w:r w:rsidRPr="00B8673B">
        <w:rPr>
          <w:rFonts w:ascii="Times New Roman" w:hAnsi="Times New Roman" w:cs="Times New Roman"/>
        </w:rPr>
        <w:t>ị</w:t>
      </w:r>
      <w:r w:rsidRPr="00B8673B">
        <w:t xml:space="preserve"> thông đi</w:t>
      </w:r>
      <w:r w:rsidRPr="00B8673B">
        <w:rPr>
          <w:rFonts w:ascii="Times New Roman" w:hAnsi="Times New Roman" w:cs="Times New Roman"/>
        </w:rPr>
        <w:t>ệ</w:t>
      </w:r>
      <w:r w:rsidRPr="00B8673B">
        <w:t>p (Message Type Indicator – MTI)</w:t>
      </w:r>
    </w:p>
    <w:p w:rsidR="00B8673B" w:rsidRPr="00B8673B" w:rsidRDefault="00B8673B" w:rsidP="004026FA">
      <w:pPr>
        <w:jc w:val="both"/>
      </w:pPr>
    </w:p>
    <w:p w:rsidR="000F0FF8" w:rsidRPr="00B8673B" w:rsidRDefault="000F0FF8" w:rsidP="004026FA">
      <w:pPr>
        <w:jc w:val="both"/>
      </w:pPr>
      <w:r w:rsidRPr="00B8673B">
        <w:t>Một MTI chứa các thành phần sau :</w:t>
      </w:r>
    </w:p>
    <w:p w:rsidR="000F0FF8" w:rsidRPr="00B8673B" w:rsidRDefault="000F0FF8" w:rsidP="004026FA">
      <w:pPr>
        <w:jc w:val="both"/>
      </w:pPr>
      <w:r w:rsidRPr="00B8673B">
        <w:t>-Phiên bản ISO8583</w:t>
      </w:r>
    </w:p>
    <w:p w:rsidR="000F0FF8" w:rsidRPr="00B8673B" w:rsidRDefault="000F0FF8" w:rsidP="004026FA">
      <w:pPr>
        <w:jc w:val="both"/>
      </w:pPr>
      <w:r w:rsidRPr="00B8673B">
        <w:t>-Lớp thông điệp</w:t>
      </w:r>
    </w:p>
    <w:p w:rsidR="000F0FF8" w:rsidRPr="00B8673B" w:rsidRDefault="000F0FF8" w:rsidP="004026FA">
      <w:pPr>
        <w:jc w:val="both"/>
      </w:pPr>
      <w:r w:rsidRPr="00B8673B">
        <w:t>-Chức năng thông điệp</w:t>
      </w:r>
    </w:p>
    <w:p w:rsidR="000F0FF8" w:rsidRPr="00B8673B" w:rsidRDefault="000F0FF8" w:rsidP="004026FA">
      <w:pPr>
        <w:jc w:val="both"/>
      </w:pPr>
      <w:r w:rsidRPr="00B8673B">
        <w:t>-Gốc của thông điệp</w:t>
      </w:r>
    </w:p>
    <w:p w:rsidR="000F0FF8" w:rsidRPr="00B8673B" w:rsidRDefault="000F0FF8" w:rsidP="004026FA">
      <w:pPr>
        <w:jc w:val="both"/>
      </w:pPr>
      <w:r w:rsidRPr="00B8673B">
        <w:t>Những thành phần này được đại diện bằng một trường gồm 4 chữ số.</w:t>
      </w:r>
    </w:p>
    <w:p w:rsidR="000F0FF8" w:rsidRDefault="000F0FF8" w:rsidP="004026FA">
      <w:pPr>
        <w:jc w:val="both"/>
      </w:pPr>
      <w:r w:rsidRPr="00B8673B">
        <w:rPr>
          <w:noProof/>
        </w:rPr>
        <w:drawing>
          <wp:inline distT="0" distB="0" distL="0" distR="0">
            <wp:extent cx="5943600" cy="600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600075"/>
                    </a:xfrm>
                    <a:prstGeom prst="rect">
                      <a:avLst/>
                    </a:prstGeom>
                    <a:noFill/>
                    <a:ln w="9525">
                      <a:noFill/>
                      <a:miter lim="800000"/>
                      <a:headEnd/>
                      <a:tailEnd/>
                    </a:ln>
                  </pic:spPr>
                </pic:pic>
              </a:graphicData>
            </a:graphic>
          </wp:inline>
        </w:drawing>
      </w:r>
    </w:p>
    <w:p w:rsidR="00B8673B" w:rsidRDefault="00B8673B" w:rsidP="004026FA">
      <w:pPr>
        <w:jc w:val="both"/>
      </w:pPr>
    </w:p>
    <w:p w:rsidR="00B8673B" w:rsidRDefault="00B8673B" w:rsidP="004026FA">
      <w:pPr>
        <w:jc w:val="both"/>
      </w:pPr>
    </w:p>
    <w:p w:rsidR="00B8673B" w:rsidRDefault="00B8673B" w:rsidP="004026FA">
      <w:pPr>
        <w:jc w:val="both"/>
      </w:pPr>
    </w:p>
    <w:p w:rsidR="00B8673B" w:rsidRDefault="00B8673B" w:rsidP="004026FA">
      <w:pPr>
        <w:jc w:val="both"/>
      </w:pPr>
    </w:p>
    <w:p w:rsidR="00B8673B" w:rsidRDefault="00B8673B" w:rsidP="004026FA">
      <w:pPr>
        <w:jc w:val="both"/>
      </w:pPr>
    </w:p>
    <w:p w:rsidR="00B8673B" w:rsidRPr="00B8673B" w:rsidRDefault="00B8673B" w:rsidP="004026FA">
      <w:pPr>
        <w:jc w:val="both"/>
      </w:pPr>
    </w:p>
    <w:p w:rsidR="000F0FF8" w:rsidRDefault="000F0FF8" w:rsidP="004026FA">
      <w:pPr>
        <w:pStyle w:val="Heading3"/>
        <w:jc w:val="both"/>
      </w:pPr>
      <w:bookmarkStart w:id="3" w:name="_Phiên_bản_ISO8583"/>
      <w:bookmarkEnd w:id="3"/>
      <w:r w:rsidRPr="00B8673B">
        <w:lastRenderedPageBreak/>
        <w:t>Phiên b</w:t>
      </w:r>
      <w:r w:rsidRPr="00B8673B">
        <w:rPr>
          <w:rFonts w:ascii="Times New Roman" w:hAnsi="Times New Roman" w:cs="Times New Roman"/>
        </w:rPr>
        <w:t>ả</w:t>
      </w:r>
      <w:r w:rsidRPr="00B8673B">
        <w:t>n ISO8583</w:t>
      </w:r>
    </w:p>
    <w:p w:rsidR="00B8673B" w:rsidRPr="00B8673B" w:rsidRDefault="00B8673B" w:rsidP="004026FA">
      <w:pPr>
        <w:jc w:val="both"/>
      </w:pPr>
    </w:p>
    <w:p w:rsidR="000F0FF8" w:rsidRPr="00B8673B" w:rsidRDefault="000F0FF8" w:rsidP="004026FA">
      <w:pPr>
        <w:jc w:val="both"/>
      </w:pPr>
      <w:r w:rsidRPr="00B8673B">
        <w:t xml:space="preserve">Vị trí đầu tiên của MTI chỉ định phiên bản cho thông điệp của chuẩn ISO8583. </w:t>
      </w:r>
    </w:p>
    <w:p w:rsidR="000F0FF8" w:rsidRPr="00B8673B" w:rsidRDefault="000F0FF8" w:rsidP="004026FA">
      <w:pPr>
        <w:jc w:val="both"/>
      </w:pPr>
      <w:r w:rsidRPr="00B8673B">
        <w:t>Cụ thề sau:</w:t>
      </w:r>
    </w:p>
    <w:p w:rsidR="000F0FF8" w:rsidRDefault="000F0FF8" w:rsidP="004026FA">
      <w:pPr>
        <w:jc w:val="both"/>
      </w:pPr>
      <w:r w:rsidRPr="00B8673B">
        <w:rPr>
          <w:noProof/>
        </w:rPr>
        <w:drawing>
          <wp:inline distT="0" distB="0" distL="0" distR="0">
            <wp:extent cx="1971675" cy="12192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971675" cy="1219200"/>
                    </a:xfrm>
                    <a:prstGeom prst="rect">
                      <a:avLst/>
                    </a:prstGeom>
                    <a:noFill/>
                    <a:ln w="9525">
                      <a:noFill/>
                      <a:miter lim="800000"/>
                      <a:headEnd/>
                      <a:tailEnd/>
                    </a:ln>
                  </pic:spPr>
                </pic:pic>
              </a:graphicData>
            </a:graphic>
          </wp:inline>
        </w:drawing>
      </w:r>
    </w:p>
    <w:p w:rsidR="00B8673B" w:rsidRPr="00B8673B" w:rsidRDefault="00B8673B" w:rsidP="004026FA">
      <w:pPr>
        <w:jc w:val="both"/>
      </w:pPr>
    </w:p>
    <w:p w:rsidR="000F0FF8" w:rsidRDefault="000F0FF8" w:rsidP="004026FA">
      <w:pPr>
        <w:pStyle w:val="Heading3"/>
        <w:jc w:val="both"/>
      </w:pPr>
      <w:bookmarkStart w:id="4" w:name="_Lớp_thông_điệp"/>
      <w:bookmarkEnd w:id="4"/>
      <w:r w:rsidRPr="00B8673B">
        <w:t>L</w:t>
      </w:r>
      <w:r w:rsidRPr="00B8673B">
        <w:rPr>
          <w:rFonts w:ascii="Times New Roman" w:hAnsi="Times New Roman" w:cs="Times New Roman"/>
        </w:rPr>
        <w:t>ớ</w:t>
      </w:r>
      <w:r w:rsidRPr="00B8673B">
        <w:t>p thông đi</w:t>
      </w:r>
      <w:r w:rsidRPr="00B8673B">
        <w:rPr>
          <w:rFonts w:ascii="Times New Roman" w:hAnsi="Times New Roman" w:cs="Times New Roman"/>
        </w:rPr>
        <w:t>ệ</w:t>
      </w:r>
      <w:r w:rsidRPr="00B8673B">
        <w:t>p :</w:t>
      </w:r>
    </w:p>
    <w:p w:rsidR="00B8673B" w:rsidRPr="00B8673B" w:rsidRDefault="00B8673B" w:rsidP="004026FA">
      <w:pPr>
        <w:jc w:val="both"/>
      </w:pPr>
    </w:p>
    <w:p w:rsidR="000F0FF8" w:rsidRPr="00B8673B" w:rsidRDefault="000F0FF8" w:rsidP="004026FA">
      <w:pPr>
        <w:jc w:val="both"/>
      </w:pPr>
      <w:r w:rsidRPr="00B8673B">
        <w:t>Vị trí thứ 2 của MTI chỉ ra mục đích của của thông điệp.</w:t>
      </w:r>
    </w:p>
    <w:p w:rsidR="000F0FF8" w:rsidRPr="00B8673B" w:rsidRDefault="000F0FF8" w:rsidP="004026FA">
      <w:pPr>
        <w:jc w:val="both"/>
      </w:pPr>
      <w:r w:rsidRPr="00B8673B">
        <w:rPr>
          <w:noProof/>
        </w:rPr>
        <w:drawing>
          <wp:inline distT="0" distB="0" distL="0" distR="0">
            <wp:extent cx="5943600" cy="2466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943600" cy="2466975"/>
                    </a:xfrm>
                    <a:prstGeom prst="rect">
                      <a:avLst/>
                    </a:prstGeom>
                    <a:noFill/>
                    <a:ln w="9525">
                      <a:noFill/>
                      <a:miter lim="800000"/>
                      <a:headEnd/>
                      <a:tailEnd/>
                    </a:ln>
                  </pic:spPr>
                </pic:pic>
              </a:graphicData>
            </a:graphic>
          </wp:inline>
        </w:drawing>
      </w:r>
    </w:p>
    <w:p w:rsidR="000F0FF8" w:rsidRPr="00B8673B" w:rsidRDefault="0022012C" w:rsidP="004026FA">
      <w:pPr>
        <w:jc w:val="both"/>
      </w:pPr>
      <w:r>
        <w:t>C</w:t>
      </w:r>
      <w:r w:rsidR="000F0FF8" w:rsidRPr="00B8673B">
        <w:t>húng ta xem xét ví dụ sau :</w:t>
      </w:r>
    </w:p>
    <w:p w:rsidR="000F0FF8" w:rsidRDefault="000F0FF8" w:rsidP="004026FA">
      <w:pPr>
        <w:jc w:val="both"/>
      </w:pPr>
      <w:r w:rsidRPr="00B8673B">
        <w:t xml:space="preserve">x4xx </w:t>
      </w:r>
      <w:r w:rsidR="0022012C">
        <w:t xml:space="preserve">chỉ ra </w:t>
      </w:r>
      <w:r w:rsidRPr="00B8673B">
        <w:t>mục đích</w:t>
      </w:r>
      <w:r w:rsidR="0022012C">
        <w:t xml:space="preserve"> </w:t>
      </w:r>
      <w:r w:rsidR="0022012C" w:rsidRPr="00B8673B">
        <w:t>sử dụng</w:t>
      </w:r>
      <w:r w:rsidRPr="00B8673B">
        <w:t xml:space="preserve"> cho thông điệ</w:t>
      </w:r>
      <w:r w:rsidR="0022012C">
        <w:t xml:space="preserve">p này.Tình huống </w:t>
      </w:r>
      <w:r w:rsidRPr="00B8673B">
        <w:t>khi một thông điệp được gởi đi xác nhậ</w:t>
      </w:r>
      <w:r w:rsidR="0022012C">
        <w:t>n như</w:t>
      </w:r>
      <w:r w:rsidRPr="00B8673B">
        <w:t>ng sau một khoãng thời gian nào đó cho trước (Timeout) mà vẫn chưa được trả lời chẳng hạn. Thì vị trí thứ 4 trong x4xx chỉ ra rằng đây là một thông điệp gởi trả của việc xác nhận trước đó.</w:t>
      </w:r>
    </w:p>
    <w:p w:rsidR="00B8673B" w:rsidRDefault="00B8673B" w:rsidP="004026FA">
      <w:pPr>
        <w:jc w:val="both"/>
      </w:pPr>
    </w:p>
    <w:p w:rsidR="00B8673B" w:rsidRDefault="00B8673B" w:rsidP="004026FA">
      <w:pPr>
        <w:jc w:val="both"/>
      </w:pPr>
    </w:p>
    <w:p w:rsidR="00B8673B" w:rsidRPr="00B8673B" w:rsidRDefault="00B8673B" w:rsidP="004026FA">
      <w:pPr>
        <w:jc w:val="both"/>
      </w:pPr>
    </w:p>
    <w:p w:rsidR="000F0FF8" w:rsidRDefault="000F0FF8" w:rsidP="004026FA">
      <w:pPr>
        <w:pStyle w:val="Heading3"/>
        <w:jc w:val="both"/>
      </w:pPr>
      <w:bookmarkStart w:id="5" w:name="_Chức_năng_của"/>
      <w:bookmarkEnd w:id="5"/>
      <w:r w:rsidRPr="00B8673B">
        <w:lastRenderedPageBreak/>
        <w:t>Ch</w:t>
      </w:r>
      <w:r w:rsidRPr="00B8673B">
        <w:rPr>
          <w:rFonts w:ascii="Times New Roman" w:hAnsi="Times New Roman" w:cs="Times New Roman"/>
        </w:rPr>
        <w:t>ứ</w:t>
      </w:r>
      <w:r w:rsidRPr="00B8673B">
        <w:t>c năng c</w:t>
      </w:r>
      <w:r w:rsidRPr="00B8673B">
        <w:rPr>
          <w:rFonts w:ascii="Times New Roman" w:hAnsi="Times New Roman" w:cs="Times New Roman"/>
        </w:rPr>
        <w:t>ủ</w:t>
      </w:r>
      <w:r w:rsidRPr="00B8673B">
        <w:t>a thông đi</w:t>
      </w:r>
      <w:r w:rsidRPr="00B8673B">
        <w:rPr>
          <w:rFonts w:ascii="Times New Roman" w:hAnsi="Times New Roman" w:cs="Times New Roman"/>
        </w:rPr>
        <w:t>ệ</w:t>
      </w:r>
      <w:r w:rsidRPr="00B8673B">
        <w:t>p</w:t>
      </w:r>
    </w:p>
    <w:p w:rsidR="00B8673B" w:rsidRPr="00B8673B" w:rsidRDefault="00B8673B" w:rsidP="004026FA">
      <w:pPr>
        <w:jc w:val="both"/>
      </w:pPr>
    </w:p>
    <w:p w:rsidR="000F0FF8" w:rsidRPr="00B8673B" w:rsidRDefault="000F0FF8" w:rsidP="004026FA">
      <w:pPr>
        <w:jc w:val="both"/>
      </w:pPr>
      <w:r w:rsidRPr="00B8673B">
        <w:t>Vị trí thứ 3 của MTI chỉ ra chức năng của thông điệp định nghĩa cách mà thông điệp sẽ chạy trong hệ thống.</w:t>
      </w:r>
    </w:p>
    <w:p w:rsidR="000F0FF8" w:rsidRPr="00B8673B" w:rsidRDefault="000F0FF8" w:rsidP="004026FA">
      <w:pPr>
        <w:jc w:val="both"/>
      </w:pPr>
      <w:r w:rsidRPr="00B8673B">
        <w:rPr>
          <w:noProof/>
        </w:rPr>
        <w:drawing>
          <wp:inline distT="0" distB="0" distL="0" distR="0">
            <wp:extent cx="2162175" cy="19431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162175" cy="1943100"/>
                    </a:xfrm>
                    <a:prstGeom prst="rect">
                      <a:avLst/>
                    </a:prstGeom>
                    <a:noFill/>
                    <a:ln w="9525">
                      <a:noFill/>
                      <a:miter lim="800000"/>
                      <a:headEnd/>
                      <a:tailEnd/>
                    </a:ln>
                  </pic:spPr>
                </pic:pic>
              </a:graphicData>
            </a:graphic>
          </wp:inline>
        </w:drawing>
      </w:r>
    </w:p>
    <w:p w:rsidR="000F0FF8" w:rsidRPr="00B8673B" w:rsidRDefault="000F0FF8" w:rsidP="004026FA">
      <w:pPr>
        <w:jc w:val="both"/>
      </w:pPr>
      <w:r w:rsidRPr="00B8673B">
        <w:t>Xem xét xx0x</w:t>
      </w:r>
    </w:p>
    <w:p w:rsidR="000F0FF8" w:rsidRPr="00B8673B" w:rsidRDefault="000F0FF8" w:rsidP="004026FA">
      <w:pPr>
        <w:jc w:val="both"/>
      </w:pPr>
      <w:r w:rsidRPr="00B8673B">
        <w:t>Request là một chức năng từ cuối tới cuối (end to end) .Ví dụ từ nhà chấp nhận thẻ(các ngân hàng)  cho tới các nhà phát hành thẻ(các nhà phát hành thẻ Vista,MasterCard).</w:t>
      </w:r>
    </w:p>
    <w:p w:rsidR="000F0FF8" w:rsidRPr="00B8673B" w:rsidRDefault="0022012C" w:rsidP="004026FA">
      <w:pPr>
        <w:jc w:val="both"/>
      </w:pPr>
      <w:r>
        <w:t>Trong khi đó xx2x</w:t>
      </w:r>
      <w:r w:rsidR="000F0FF8" w:rsidRPr="00B8673B">
        <w:t xml:space="preserve"> Advice là một chức năng điểm tới điểm(point to point). Ví dụ từ terminal(POS devide hay máy ATM chẳng hạn</w:t>
      </w:r>
      <w:r>
        <w:t>)</w:t>
      </w:r>
      <w:r w:rsidR="000F0FF8" w:rsidRPr="00B8673B">
        <w:t xml:space="preserve"> tới nhà chấp nhận thẻ</w:t>
      </w:r>
      <w:r>
        <w:t>,</w:t>
      </w:r>
      <w:r w:rsidR="000F0FF8" w:rsidRPr="00B8673B">
        <w:t xml:space="preserve"> từ </w:t>
      </w:r>
      <w:r>
        <w:t xml:space="preserve">nhà chấp nhận thẻ </w:t>
      </w:r>
      <w:r w:rsidR="000F0FF8" w:rsidRPr="00B8673B">
        <w:t xml:space="preserve"> ra đường mạng từ đường mạng tới nhà phát hành thẻ việc chuyển đổi được bảo đảm trên mỗi liên kết.</w:t>
      </w:r>
    </w:p>
    <w:p w:rsidR="006E1861" w:rsidRPr="00B8673B" w:rsidRDefault="006E1861" w:rsidP="004026FA">
      <w:pPr>
        <w:jc w:val="both"/>
      </w:pPr>
    </w:p>
    <w:p w:rsidR="006E1861" w:rsidRDefault="006E1861" w:rsidP="004026FA">
      <w:pPr>
        <w:pStyle w:val="Heading3"/>
        <w:jc w:val="both"/>
      </w:pPr>
      <w:bookmarkStart w:id="6" w:name="_Gốc_thông_điệp"/>
      <w:bookmarkEnd w:id="6"/>
      <w:r w:rsidRPr="00B8673B">
        <w:t>G</w:t>
      </w:r>
      <w:r w:rsidRPr="00B8673B">
        <w:rPr>
          <w:rFonts w:ascii="Times New Roman" w:hAnsi="Times New Roman" w:cs="Times New Roman"/>
        </w:rPr>
        <w:t>ố</w:t>
      </w:r>
      <w:r w:rsidRPr="00B8673B">
        <w:t>c thông đi</w:t>
      </w:r>
      <w:r w:rsidRPr="00B8673B">
        <w:rPr>
          <w:rFonts w:ascii="Times New Roman" w:hAnsi="Times New Roman" w:cs="Times New Roman"/>
        </w:rPr>
        <w:t>ệ</w:t>
      </w:r>
      <w:r w:rsidRPr="00B8673B">
        <w:t>p (Message Origin)</w:t>
      </w:r>
    </w:p>
    <w:p w:rsidR="00B8673B" w:rsidRPr="00B8673B" w:rsidRDefault="00B8673B" w:rsidP="004026FA">
      <w:pPr>
        <w:jc w:val="both"/>
      </w:pPr>
    </w:p>
    <w:p w:rsidR="006E1861" w:rsidRPr="00B8673B" w:rsidRDefault="006E1861" w:rsidP="004026FA">
      <w:pPr>
        <w:jc w:val="both"/>
      </w:pPr>
      <w:r w:rsidRPr="00B8673B">
        <w:t>Vị</w:t>
      </w:r>
      <w:r w:rsidR="0022012C">
        <w:t xml:space="preserve"> trí thứ</w:t>
      </w:r>
      <w:r w:rsidRPr="00B8673B">
        <w:t xml:space="preserve"> tư trong MTI chỉ ra nguồn của thông điệp trong chuỗi chi trả.</w:t>
      </w:r>
    </w:p>
    <w:p w:rsidR="006E1861" w:rsidRPr="00B8673B" w:rsidRDefault="006E1861" w:rsidP="004026FA">
      <w:pPr>
        <w:jc w:val="both"/>
      </w:pPr>
      <w:r w:rsidRPr="00B8673B">
        <w:rPr>
          <w:noProof/>
        </w:rPr>
        <w:drawing>
          <wp:inline distT="0" distB="0" distL="0" distR="0">
            <wp:extent cx="1485900" cy="16954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1485900" cy="1695450"/>
                    </a:xfrm>
                    <a:prstGeom prst="rect">
                      <a:avLst/>
                    </a:prstGeom>
                    <a:noFill/>
                    <a:ln w="9525">
                      <a:noFill/>
                      <a:miter lim="800000"/>
                      <a:headEnd/>
                      <a:tailEnd/>
                    </a:ln>
                  </pic:spPr>
                </pic:pic>
              </a:graphicData>
            </a:graphic>
          </wp:inline>
        </w:drawing>
      </w:r>
    </w:p>
    <w:p w:rsidR="006E1861" w:rsidRPr="00B8673B" w:rsidRDefault="006E1861" w:rsidP="004026FA">
      <w:pPr>
        <w:jc w:val="both"/>
      </w:pPr>
    </w:p>
    <w:p w:rsidR="000F0FF8" w:rsidRDefault="00B8673B" w:rsidP="004026FA">
      <w:pPr>
        <w:pStyle w:val="Heading3"/>
        <w:jc w:val="both"/>
      </w:pPr>
      <w:bookmarkStart w:id="7" w:name="_Ví_dụ_về"/>
      <w:bookmarkEnd w:id="7"/>
      <w:r>
        <w:lastRenderedPageBreak/>
        <w:t>Ví d</w:t>
      </w:r>
      <w:r>
        <w:rPr>
          <w:rFonts w:ascii="Times New Roman" w:hAnsi="Times New Roman" w:cs="Times New Roman"/>
        </w:rPr>
        <w:t>ụ</w:t>
      </w:r>
      <w:r>
        <w:t xml:space="preserve"> v</w:t>
      </w:r>
      <w:r>
        <w:rPr>
          <w:rFonts w:ascii="Times New Roman" w:hAnsi="Times New Roman" w:cs="Times New Roman"/>
        </w:rPr>
        <w:t>ề</w:t>
      </w:r>
      <w:r>
        <w:t xml:space="preserve"> MTI</w:t>
      </w:r>
    </w:p>
    <w:p w:rsidR="00B8673B" w:rsidRPr="00B8673B" w:rsidRDefault="00B8673B" w:rsidP="004026FA">
      <w:pPr>
        <w:jc w:val="both"/>
      </w:pPr>
    </w:p>
    <w:p w:rsidR="009A2597" w:rsidRPr="00B8673B" w:rsidRDefault="009A2597" w:rsidP="004026FA">
      <w:pPr>
        <w:jc w:val="both"/>
      </w:pPr>
      <w:r w:rsidRPr="00B8673B">
        <w:t>Sự kết hợp các vị trí của một MTI chỉ ra ý nghĩa đầy đủ của MTI</w:t>
      </w:r>
    </w:p>
    <w:p w:rsidR="009A2597" w:rsidRPr="00B8673B" w:rsidRDefault="009A2597" w:rsidP="004026FA">
      <w:pPr>
        <w:jc w:val="both"/>
      </w:pPr>
      <w:r w:rsidRPr="00B8673B">
        <w:t>Một số ví dụ để xem xét.</w:t>
      </w:r>
    </w:p>
    <w:p w:rsidR="009A2597" w:rsidRPr="00B8673B" w:rsidRDefault="009A2597" w:rsidP="004026FA">
      <w:pPr>
        <w:jc w:val="both"/>
      </w:pPr>
      <w:r w:rsidRPr="00B8673B">
        <w:rPr>
          <w:noProof/>
        </w:rPr>
        <w:drawing>
          <wp:inline distT="0" distB="0" distL="0" distR="0">
            <wp:extent cx="5943600" cy="2400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943600" cy="2400300"/>
                    </a:xfrm>
                    <a:prstGeom prst="rect">
                      <a:avLst/>
                    </a:prstGeom>
                    <a:noFill/>
                    <a:ln w="9525">
                      <a:noFill/>
                      <a:miter lim="800000"/>
                      <a:headEnd/>
                      <a:tailEnd/>
                    </a:ln>
                  </pic:spPr>
                </pic:pic>
              </a:graphicData>
            </a:graphic>
          </wp:inline>
        </w:drawing>
      </w:r>
    </w:p>
    <w:p w:rsidR="009A2597" w:rsidRPr="00B8673B" w:rsidRDefault="009A2597" w:rsidP="004026FA">
      <w:pPr>
        <w:jc w:val="both"/>
      </w:pPr>
    </w:p>
    <w:p w:rsidR="009A2597" w:rsidRDefault="00B8673B" w:rsidP="004026FA">
      <w:pPr>
        <w:pStyle w:val="Heading2"/>
        <w:jc w:val="both"/>
      </w:pPr>
      <w:bookmarkStart w:id="8" w:name="_Bitmap"/>
      <w:bookmarkEnd w:id="8"/>
      <w:r>
        <w:t>Bitmap</w:t>
      </w:r>
    </w:p>
    <w:p w:rsidR="00B8673B" w:rsidRPr="00B8673B" w:rsidRDefault="00B8673B" w:rsidP="004026FA">
      <w:pPr>
        <w:jc w:val="both"/>
      </w:pPr>
    </w:p>
    <w:p w:rsidR="009A2597" w:rsidRPr="00B8673B" w:rsidRDefault="009A2597" w:rsidP="004026FA">
      <w:pPr>
        <w:jc w:val="both"/>
      </w:pPr>
      <w:r w:rsidRPr="00B8673B">
        <w:t>Bitmap là một trường hay là một trường con của thông điệp chỉ ra các thành phần dữ liệu được trình bày ở những nơi khác trong thông điệp.</w:t>
      </w:r>
    </w:p>
    <w:p w:rsidR="009A2597" w:rsidRPr="00B8673B" w:rsidRDefault="009A2597" w:rsidP="004026FA">
      <w:pPr>
        <w:jc w:val="both"/>
      </w:pPr>
      <w:r w:rsidRPr="00B8673B">
        <w:t>Một thông điệp ít nhất có một bitmap được gọi là Primary Bitmap (Bitmap chính) chỉ định các thành phần dữ liệu từ số 1 tới số 64. Một seconary bitmap(Bitmap thứ hai) chỉ định các trường dữ liệu từ 65 cho đến 128 và cũng có thể có bitmap thứ 3 chỉ định các trường dữ liệu từ 129 cho tới 192(Bitmap thứ 3 này rất ít sử dụng).</w:t>
      </w:r>
    </w:p>
    <w:p w:rsidR="009A2597" w:rsidRPr="00B8673B" w:rsidRDefault="009A2597" w:rsidP="004026FA">
      <w:pPr>
        <w:jc w:val="both"/>
      </w:pPr>
      <w:r w:rsidRPr="00B8673B">
        <w:t xml:space="preserve">Bitmap có thể được truyền bằng 8 byte nhị phân hoặc 16 kí tự thập lúc phân trong bảng mã ASCII hoặc tập  kí tự </w:t>
      </w:r>
      <w:r w:rsidR="0022012C">
        <w:rPr>
          <w:rStyle w:val="FootnoteReference"/>
        </w:rPr>
        <w:footnoteReference w:id="2"/>
      </w:r>
      <w:r w:rsidRPr="00B8673B">
        <w:t>EBCDIC.</w:t>
      </w:r>
    </w:p>
    <w:p w:rsidR="009A2597" w:rsidRPr="00B8673B" w:rsidRDefault="009A2597" w:rsidP="004026FA">
      <w:pPr>
        <w:jc w:val="both"/>
      </w:pPr>
      <w:r w:rsidRPr="00B8673B">
        <w:t>Một trường được chỉ định khi mà bit đại diện cho trường đó bất là true trong bitmap.Ví dụ</w:t>
      </w:r>
      <w:r w:rsidR="0022012C">
        <w:t xml:space="preserve"> byte x82</w:t>
      </w:r>
      <w:r w:rsidRPr="00B8673B">
        <w:t xml:space="preserve"> chuyển qua giá trị nhị phân “1000 0010” chỉ ra rằng thông điệp chứa trường số 1 và số 7.</w:t>
      </w:r>
    </w:p>
    <w:p w:rsidR="009A2597" w:rsidRPr="00B8673B" w:rsidRDefault="009A2597" w:rsidP="004026FA">
      <w:pPr>
        <w:jc w:val="both"/>
      </w:pPr>
      <w:r w:rsidRPr="00B8673B">
        <w:t xml:space="preserve">Xem xét vị dụ sau : </w:t>
      </w:r>
    </w:p>
    <w:p w:rsidR="009A2597" w:rsidRPr="00B8673B" w:rsidRDefault="009A2597" w:rsidP="004026FA">
      <w:pPr>
        <w:jc w:val="both"/>
      </w:pPr>
      <w:r w:rsidRPr="00B8673B">
        <w:t>Primary Bitmap sau.</w:t>
      </w:r>
    </w:p>
    <w:p w:rsidR="009A2597" w:rsidRPr="00B8673B" w:rsidRDefault="009A2597" w:rsidP="004026FA">
      <w:pPr>
        <w:jc w:val="both"/>
      </w:pPr>
      <w:r w:rsidRPr="00B8673B">
        <w:rPr>
          <w:noProof/>
        </w:rPr>
        <w:lastRenderedPageBreak/>
        <w:drawing>
          <wp:inline distT="0" distB="0" distL="0" distR="0">
            <wp:extent cx="5934075" cy="24574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34075" cy="2457450"/>
                    </a:xfrm>
                    <a:prstGeom prst="rect">
                      <a:avLst/>
                    </a:prstGeom>
                    <a:noFill/>
                    <a:ln w="9525">
                      <a:noFill/>
                      <a:miter lim="800000"/>
                      <a:headEnd/>
                      <a:tailEnd/>
                    </a:ln>
                  </pic:spPr>
                </pic:pic>
              </a:graphicData>
            </a:graphic>
          </wp:inline>
        </w:drawing>
      </w:r>
    </w:p>
    <w:p w:rsidR="009A2597" w:rsidRPr="00B8673B" w:rsidRDefault="009A2597" w:rsidP="004026FA">
      <w:pPr>
        <w:jc w:val="both"/>
      </w:pPr>
    </w:p>
    <w:p w:rsidR="009A2597" w:rsidRPr="00B8673B" w:rsidRDefault="009A2597" w:rsidP="004026FA">
      <w:pPr>
        <w:jc w:val="both"/>
      </w:pPr>
      <w:r w:rsidRPr="00B8673B">
        <w:t>Primary bitmap (2020000000800000)</w:t>
      </w:r>
      <w:r w:rsidR="00515500" w:rsidRPr="00B8673B">
        <w:t xml:space="preserve"> chứa các bit 1 bật ở các vị trí 3,11,41(xem bit value hình trên) </w:t>
      </w:r>
      <w:r w:rsidRPr="00B8673B">
        <w:t xml:space="preserve"> cho chúng ta biết rằng thông điệp chứa các trường 3,11,41.</w:t>
      </w:r>
    </w:p>
    <w:p w:rsidR="009A2597" w:rsidRPr="00B8673B" w:rsidRDefault="009A2597" w:rsidP="004026FA">
      <w:pPr>
        <w:jc w:val="both"/>
      </w:pPr>
      <w:r w:rsidRPr="00B8673B">
        <w:t>Xem xét ví dụ thứ hai :</w:t>
      </w:r>
    </w:p>
    <w:p w:rsidR="009A2597" w:rsidRPr="00B8673B" w:rsidRDefault="009A2597" w:rsidP="004026FA">
      <w:pPr>
        <w:jc w:val="both"/>
      </w:pPr>
      <w:r w:rsidRPr="00B8673B">
        <w:t>Xem xét thông điệp có bitmap và các trường như sau:</w:t>
      </w:r>
    </w:p>
    <w:p w:rsidR="009A2597" w:rsidRPr="00B8673B" w:rsidRDefault="009A2597" w:rsidP="004026FA">
      <w:pPr>
        <w:jc w:val="both"/>
      </w:pPr>
      <w:r w:rsidRPr="00B8673B">
        <w:rPr>
          <w:noProof/>
        </w:rPr>
        <w:drawing>
          <wp:inline distT="0" distB="0" distL="0" distR="0">
            <wp:extent cx="5934075" cy="9810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934075" cy="981075"/>
                    </a:xfrm>
                    <a:prstGeom prst="rect">
                      <a:avLst/>
                    </a:prstGeom>
                    <a:noFill/>
                    <a:ln w="9525">
                      <a:noFill/>
                      <a:miter lim="800000"/>
                      <a:headEnd/>
                      <a:tailEnd/>
                    </a:ln>
                  </pic:spPr>
                </pic:pic>
              </a:graphicData>
            </a:graphic>
          </wp:inline>
        </w:drawing>
      </w:r>
      <w:r w:rsidR="00555E05" w:rsidRPr="00B8673B">
        <w:rPr>
          <w:noProof/>
        </w:rPr>
        <w:drawing>
          <wp:inline distT="0" distB="0" distL="0" distR="0">
            <wp:extent cx="5934075" cy="30575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5934075" cy="3057525"/>
                    </a:xfrm>
                    <a:prstGeom prst="rect">
                      <a:avLst/>
                    </a:prstGeom>
                    <a:noFill/>
                    <a:ln w="9525">
                      <a:noFill/>
                      <a:miter lim="800000"/>
                      <a:headEnd/>
                      <a:tailEnd/>
                    </a:ln>
                  </pic:spPr>
                </pic:pic>
              </a:graphicData>
            </a:graphic>
          </wp:inline>
        </w:drawing>
      </w:r>
    </w:p>
    <w:p w:rsidR="009A2597" w:rsidRPr="00B8673B" w:rsidRDefault="009A2597" w:rsidP="004026FA">
      <w:pPr>
        <w:jc w:val="both"/>
      </w:pPr>
    </w:p>
    <w:p w:rsidR="00555E05" w:rsidRPr="00B8673B" w:rsidRDefault="00555E05" w:rsidP="004026FA">
      <w:pPr>
        <w:jc w:val="both"/>
      </w:pPr>
      <w:r w:rsidRPr="00B8673B">
        <w:lastRenderedPageBreak/>
        <w:t xml:space="preserve">Chúng ta </w:t>
      </w:r>
      <w:r w:rsidR="00515500" w:rsidRPr="00B8673B">
        <w:t>xem xét</w:t>
      </w:r>
      <w:r w:rsidRPr="00B8673B">
        <w:t xml:space="preserve"> Primary Bitmap và Seconary Bitmap. </w:t>
      </w:r>
    </w:p>
    <w:p w:rsidR="00515500" w:rsidRPr="00B8673B" w:rsidRDefault="00515500" w:rsidP="004026FA">
      <w:pPr>
        <w:jc w:val="both"/>
      </w:pPr>
      <w:r w:rsidRPr="00B8673B">
        <w:t>Primary Bitmap</w:t>
      </w:r>
    </w:p>
    <w:p w:rsidR="00515500" w:rsidRPr="00B8673B" w:rsidRDefault="00515500" w:rsidP="004026FA">
      <w:pPr>
        <w:jc w:val="both"/>
      </w:pPr>
      <w:r w:rsidRPr="00B8673B">
        <w:rPr>
          <w:noProof/>
        </w:rPr>
        <w:drawing>
          <wp:inline distT="0" distB="0" distL="0" distR="0">
            <wp:extent cx="5943600" cy="25431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943600" cy="2543175"/>
                    </a:xfrm>
                    <a:prstGeom prst="rect">
                      <a:avLst/>
                    </a:prstGeom>
                    <a:noFill/>
                    <a:ln w="9525">
                      <a:noFill/>
                      <a:miter lim="800000"/>
                      <a:headEnd/>
                      <a:tailEnd/>
                    </a:ln>
                  </pic:spPr>
                </pic:pic>
              </a:graphicData>
            </a:graphic>
          </wp:inline>
        </w:drawing>
      </w:r>
    </w:p>
    <w:p w:rsidR="00515500" w:rsidRPr="00B8673B" w:rsidRDefault="00515500" w:rsidP="004026FA">
      <w:pPr>
        <w:jc w:val="both"/>
      </w:pPr>
    </w:p>
    <w:p w:rsidR="00515500" w:rsidRPr="00B8673B" w:rsidRDefault="00515500" w:rsidP="004026FA">
      <w:pPr>
        <w:jc w:val="both"/>
      </w:pPr>
      <w:r w:rsidRPr="00B8673B">
        <w:t>Bit đầu tiên trong chuỗi bit value của Primary Bitmap bật lên thành 1 cho biết thông điệp có chứa Seconary Bitmap.</w:t>
      </w:r>
    </w:p>
    <w:p w:rsidR="00515500" w:rsidRPr="00B8673B" w:rsidRDefault="00515500" w:rsidP="004026FA">
      <w:pPr>
        <w:jc w:val="both"/>
      </w:pPr>
      <w:r w:rsidRPr="00B8673B">
        <w:t>Seconary Bitmap :</w:t>
      </w:r>
    </w:p>
    <w:p w:rsidR="00515500" w:rsidRPr="00B8673B" w:rsidRDefault="00515500" w:rsidP="004026FA">
      <w:pPr>
        <w:jc w:val="both"/>
      </w:pPr>
      <w:r w:rsidRPr="00B8673B">
        <w:rPr>
          <w:noProof/>
        </w:rPr>
        <w:drawing>
          <wp:inline distT="0" distB="0" distL="0" distR="0">
            <wp:extent cx="5934075" cy="24098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5934075" cy="2409825"/>
                    </a:xfrm>
                    <a:prstGeom prst="rect">
                      <a:avLst/>
                    </a:prstGeom>
                    <a:noFill/>
                    <a:ln w="9525">
                      <a:noFill/>
                      <a:miter lim="800000"/>
                      <a:headEnd/>
                      <a:tailEnd/>
                    </a:ln>
                  </pic:spPr>
                </pic:pic>
              </a:graphicData>
            </a:graphic>
          </wp:inline>
        </w:drawing>
      </w:r>
    </w:p>
    <w:p w:rsidR="00515500" w:rsidRPr="00B8673B" w:rsidRDefault="00515500" w:rsidP="004026FA">
      <w:pPr>
        <w:jc w:val="both"/>
      </w:pPr>
    </w:p>
    <w:p w:rsidR="00515500" w:rsidRDefault="00515500" w:rsidP="004026FA">
      <w:pPr>
        <w:jc w:val="both"/>
      </w:pPr>
      <w:r w:rsidRPr="00B8673B">
        <w:t>Chuyển giá trị thập phân về giá trị nhị phân rồi tiến hành xác định vị trí của các bit bậ</w:t>
      </w:r>
      <w:r w:rsidR="0022012C">
        <w:t>t lên thành 1</w:t>
      </w:r>
      <w:r w:rsidRPr="00B8673B">
        <w:t xml:space="preserve"> để xác định chỉ số của các trường tương tự như Primary Bitmap.</w:t>
      </w:r>
    </w:p>
    <w:p w:rsidR="00B8673B" w:rsidRDefault="00B8673B" w:rsidP="004026FA">
      <w:pPr>
        <w:jc w:val="both"/>
      </w:pPr>
    </w:p>
    <w:p w:rsidR="00B8673B" w:rsidRPr="00B8673B" w:rsidRDefault="00B8673B" w:rsidP="004026FA">
      <w:pPr>
        <w:jc w:val="both"/>
      </w:pPr>
    </w:p>
    <w:p w:rsidR="00E816E6" w:rsidRDefault="00E816E6" w:rsidP="004026FA">
      <w:pPr>
        <w:pStyle w:val="Heading2"/>
        <w:jc w:val="both"/>
      </w:pPr>
      <w:bookmarkStart w:id="9" w:name="_Thành_phần_dữ"/>
      <w:bookmarkEnd w:id="9"/>
      <w:r w:rsidRPr="00B8673B">
        <w:lastRenderedPageBreak/>
        <w:t>Thành ph</w:t>
      </w:r>
      <w:r w:rsidRPr="00B8673B">
        <w:rPr>
          <w:rFonts w:ascii="Times New Roman" w:hAnsi="Times New Roman" w:cs="Times New Roman"/>
        </w:rPr>
        <w:t>ầ</w:t>
      </w:r>
      <w:r w:rsidRPr="00B8673B">
        <w:t>n d</w:t>
      </w:r>
      <w:r w:rsidRPr="00B8673B">
        <w:rPr>
          <w:rFonts w:ascii="Times New Roman" w:hAnsi="Times New Roman" w:cs="Times New Roman"/>
        </w:rPr>
        <w:t>ữ</w:t>
      </w:r>
      <w:r w:rsidRPr="00B8673B">
        <w:t xml:space="preserve"> li</w:t>
      </w:r>
      <w:r w:rsidRPr="00B8673B">
        <w:rPr>
          <w:rFonts w:ascii="Times New Roman" w:hAnsi="Times New Roman" w:cs="Times New Roman"/>
        </w:rPr>
        <w:t>ệ</w:t>
      </w:r>
      <w:r w:rsidRPr="00B8673B">
        <w:t>u  (Data Element)</w:t>
      </w:r>
    </w:p>
    <w:p w:rsidR="00B8673B" w:rsidRPr="00B8673B" w:rsidRDefault="00B8673B" w:rsidP="004026FA">
      <w:pPr>
        <w:jc w:val="both"/>
      </w:pPr>
    </w:p>
    <w:p w:rsidR="00E816E6" w:rsidRPr="00B8673B" w:rsidRDefault="00E816E6" w:rsidP="004026FA">
      <w:pPr>
        <w:jc w:val="both"/>
      </w:pPr>
      <w:r w:rsidRPr="00B8673B">
        <w:t>Thành phần dữ liệu (Data Element) hay còn được gọi là Trường dữ liệu Field chứa các trường dữ liệu cá nhân và mang các thông tin giao dịch.</w:t>
      </w:r>
    </w:p>
    <w:p w:rsidR="00E816E6" w:rsidRPr="00B8673B" w:rsidRDefault="00E816E6" w:rsidP="004026FA">
      <w:pPr>
        <w:jc w:val="both"/>
      </w:pPr>
      <w:r w:rsidRPr="00B8673B">
        <w:t>Có tới 128 trường dữ liệu trong chuẩn ISO8583 phiên bản 1987. Và lên đến 192 trường dữ liệu cho các phiên bản về sau.</w:t>
      </w:r>
    </w:p>
    <w:p w:rsidR="00E816E6" w:rsidRPr="00B8673B" w:rsidRDefault="00E816E6" w:rsidP="004026FA">
      <w:pPr>
        <w:jc w:val="both"/>
      </w:pPr>
      <w:r w:rsidRPr="00B8673B">
        <w:t>Mỗi trường dữ liệu thì tuân theo một chuẩn định dạng để chỉ định nội dung của các trường và độ dài của trường đó.</w:t>
      </w:r>
    </w:p>
    <w:p w:rsidR="00E816E6" w:rsidRPr="00B8673B" w:rsidRDefault="00E816E6" w:rsidP="004026FA">
      <w:pPr>
        <w:jc w:val="both"/>
      </w:pPr>
      <w:r w:rsidRPr="00B8673B">
        <w:rPr>
          <w:noProof/>
        </w:rPr>
        <w:drawing>
          <wp:inline distT="0" distB="0" distL="0" distR="0">
            <wp:extent cx="4981575" cy="288607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4981575" cy="2886075"/>
                    </a:xfrm>
                    <a:prstGeom prst="rect">
                      <a:avLst/>
                    </a:prstGeom>
                    <a:noFill/>
                    <a:ln w="9525">
                      <a:noFill/>
                      <a:miter lim="800000"/>
                      <a:headEnd/>
                      <a:tailEnd/>
                    </a:ln>
                  </pic:spPr>
                </pic:pic>
              </a:graphicData>
            </a:graphic>
          </wp:inline>
        </w:drawing>
      </w:r>
    </w:p>
    <w:p w:rsidR="00E816E6" w:rsidRPr="00B8673B" w:rsidRDefault="00E816E6" w:rsidP="004026FA">
      <w:pPr>
        <w:jc w:val="both"/>
      </w:pPr>
      <w:r w:rsidRPr="00B8673B">
        <w:t>Chiều dài của các trường được chia làm 2 dạng :</w:t>
      </w:r>
    </w:p>
    <w:p w:rsidR="00E816E6" w:rsidRPr="00B8673B" w:rsidRDefault="00E816E6" w:rsidP="004026FA">
      <w:pPr>
        <w:jc w:val="both"/>
      </w:pPr>
      <w:r w:rsidRPr="00B8673B">
        <w:t>+Chiều dài cố định (fixed length) kí hiệu x hay xx hay xxx đó là chiều dài tối đa mà trường đó có thể chưa.(xxxx chỉ dùng cho chuẩn ISO8583 phiên bản 2003).Các trường có chiều dài cố đị</w:t>
      </w:r>
      <w:r w:rsidR="0022012C">
        <w:t>nh</w:t>
      </w:r>
      <w:r w:rsidRPr="00B8673B">
        <w:t xml:space="preserve"> thường không biểu diễn chiều dài trong nội dung thông điệp.</w:t>
      </w:r>
      <w:r w:rsidR="0022012C">
        <w:rPr>
          <w:rStyle w:val="FootnoteReference"/>
        </w:rPr>
        <w:footnoteReference w:id="3"/>
      </w:r>
    </w:p>
    <w:p w:rsidR="00E816E6" w:rsidRPr="00B8673B" w:rsidRDefault="00E816E6" w:rsidP="004026FA">
      <w:pPr>
        <w:jc w:val="both"/>
      </w:pPr>
      <w:r w:rsidRPr="00B8673B">
        <w:t xml:space="preserve">+Chiều dài có thể biến đổi (variable length) kí hiệu </w:t>
      </w:r>
      <w:r w:rsidRPr="0022012C">
        <w:rPr>
          <w:b/>
        </w:rPr>
        <w:t>.</w:t>
      </w:r>
      <w:r w:rsidRPr="00B8673B">
        <w:t xml:space="preserve"> hay </w:t>
      </w:r>
      <w:r w:rsidRPr="0022012C">
        <w:rPr>
          <w:b/>
        </w:rPr>
        <w:t xml:space="preserve">.. </w:t>
      </w:r>
      <w:r w:rsidR="0022012C">
        <w:rPr>
          <w:b/>
        </w:rPr>
        <w:t xml:space="preserve"> </w:t>
      </w:r>
      <w:r w:rsidR="0022012C" w:rsidRPr="0022012C">
        <w:t>hay</w:t>
      </w:r>
      <w:r w:rsidR="0022012C">
        <w:rPr>
          <w:b/>
        </w:rPr>
        <w:t xml:space="preserve"> … </w:t>
      </w:r>
      <w:r w:rsidR="0022012C" w:rsidRPr="0022012C">
        <w:t>M</w:t>
      </w:r>
      <w:r w:rsidRPr="00B8673B">
        <w:t xml:space="preserve">ỗi </w:t>
      </w:r>
      <w:r w:rsidRPr="0022012C">
        <w:rPr>
          <w:b/>
        </w:rPr>
        <w:t>.</w:t>
      </w:r>
      <w:r w:rsidRPr="00B8673B">
        <w:t xml:space="preserve"> đại diệ</w:t>
      </w:r>
      <w:r w:rsidR="0022012C">
        <w:t>n cho</w:t>
      </w:r>
      <w:r w:rsidRPr="00B8673B">
        <w:t xml:space="preserve"> một chữ số. Các chiều dài có thể biến đổi trong quá trình biểu diễn phải thể hiện chiều dài trước nội dung thông điệp.</w:t>
      </w:r>
    </w:p>
    <w:p w:rsidR="00E816E6" w:rsidRPr="00B8673B" w:rsidRDefault="00E816E6" w:rsidP="004026FA">
      <w:pPr>
        <w:jc w:val="both"/>
      </w:pPr>
      <w:r w:rsidRPr="00B8673B">
        <w:t>Nội dung của các trường có thể là số chữ hoặc là các kí hiệu đặc biệt hoặc là sự kết hợp của số</w:t>
      </w:r>
      <w:r w:rsidR="0022012C">
        <w:t>,</w:t>
      </w:r>
      <w:r w:rsidRPr="00B8673B">
        <w:t xml:space="preserve"> chữ và các kí hiệu đặc biệt.</w:t>
      </w:r>
    </w:p>
    <w:p w:rsidR="00E816E6" w:rsidRPr="00B8673B" w:rsidRDefault="00E816E6" w:rsidP="004026FA">
      <w:pPr>
        <w:jc w:val="both"/>
      </w:pPr>
      <w:r w:rsidRPr="00B8673B">
        <w:lastRenderedPageBreak/>
        <w:t>Một điểm chúng ta cần lưu ý là bạn có một trường là số (numeric field) nhưng bạn có thể biểu diễn nó bằng một chuỗi các kí tự ASCII hay EBCDIC.</w:t>
      </w:r>
    </w:p>
    <w:p w:rsidR="00E816E6" w:rsidRPr="00B8673B" w:rsidRDefault="00E816E6" w:rsidP="004026FA">
      <w:pPr>
        <w:jc w:val="both"/>
      </w:pPr>
      <w:r w:rsidRPr="00B8673B">
        <w:t>Xem xét ví dụ sau :</w:t>
      </w:r>
    </w:p>
    <w:p w:rsidR="00E816E6" w:rsidRPr="00B8673B" w:rsidRDefault="00E816E6" w:rsidP="004026FA">
      <w:pPr>
        <w:jc w:val="both"/>
      </w:pPr>
      <w:r w:rsidRPr="00B8673B">
        <w:rPr>
          <w:noProof/>
        </w:rPr>
        <w:drawing>
          <wp:inline distT="0" distB="0" distL="0" distR="0">
            <wp:extent cx="5943600" cy="14097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5943600" cy="1409700"/>
                    </a:xfrm>
                    <a:prstGeom prst="rect">
                      <a:avLst/>
                    </a:prstGeom>
                    <a:noFill/>
                    <a:ln w="9525">
                      <a:noFill/>
                      <a:miter lim="800000"/>
                      <a:headEnd/>
                      <a:tailEnd/>
                    </a:ln>
                  </pic:spPr>
                </pic:pic>
              </a:graphicData>
            </a:graphic>
          </wp:inline>
        </w:drawing>
      </w:r>
    </w:p>
    <w:p w:rsidR="00E816E6" w:rsidRPr="00B8673B" w:rsidRDefault="00E816E6" w:rsidP="004026FA">
      <w:pPr>
        <w:jc w:val="both"/>
      </w:pPr>
      <w:r w:rsidRPr="00B8673B">
        <w:t>Trong ví dụ của chúng ta truờng số #03 biểu diễn theo kiểu BCD sử dụng 3 byte thập lục phân với giá trị của nó là “00 00 00”.Tương tự đối với trường #11 giá trị là 000001 được biểu diễn bởi  3 byte thập lục phân giá trị “00 00 01”.Trường số #41 được biểu diễn gồm 8 byte (32 39 31 31 30 30 30 31) thập lục phân  thể hiện 8 kí “29110001”   trong bảng mã ASCII.</w:t>
      </w:r>
    </w:p>
    <w:p w:rsidR="00EB01C3" w:rsidRPr="00B8673B" w:rsidRDefault="00EB01C3" w:rsidP="004026FA">
      <w:pPr>
        <w:jc w:val="both"/>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443"/>
        <w:gridCol w:w="1037"/>
        <w:gridCol w:w="6645"/>
      </w:tblGrid>
      <w:tr w:rsidR="00EB01C3" w:rsidRPr="00EB01C3" w:rsidTr="00EB01C3">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EB01C3" w:rsidRPr="00EB01C3" w:rsidRDefault="00EB01C3" w:rsidP="004026FA">
            <w:pPr>
              <w:jc w:val="both"/>
            </w:pPr>
            <w:r w:rsidRPr="00EB01C3">
              <w:t>ISO-Defined Data Elements</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B01C3" w:rsidRPr="00EB01C3" w:rsidRDefault="00EB01C3" w:rsidP="004026FA">
            <w:pPr>
              <w:jc w:val="both"/>
            </w:pPr>
            <w:r w:rsidRPr="00EB01C3">
              <w:t>Data Element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B01C3" w:rsidRPr="00EB01C3" w:rsidRDefault="00EB01C3" w:rsidP="004026FA">
            <w:pPr>
              <w:jc w:val="both"/>
            </w:pPr>
            <w:r w:rsidRPr="00EB01C3">
              <w:t>Type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B01C3" w:rsidRPr="00EB01C3" w:rsidRDefault="00EB01C3" w:rsidP="004026FA">
            <w:pPr>
              <w:jc w:val="both"/>
            </w:pPr>
            <w:r w:rsidRPr="00EB01C3">
              <w:t>Usage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b 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Bit Map Extended</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Primary account number (PAN)</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Processing code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Amount, transaction</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Amount, Settlement</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Amount, cardholder billing</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Transmission date &amp; time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Amount, Cardholder billing fee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Conversion rate, Settlement</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lastRenderedPageBreak/>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Conversion rate, cardholder billing</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Systems trace audit number</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Time, Local transaction</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Date, Local transaction</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Date, Expiration</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Date, Settlement</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Date, conversion</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Date, capture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Merchant type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Acquiring institution country code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PAN Extended, country code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Forwarding institution. country code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Point of service entry mode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Application PAN number</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Function code(ISO 8583:1993)/Network International identifier (NII)</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Point of service condition code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Point of service capture code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Authorizing identification response length</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Amount, transaction fee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Amount. settlement fee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lastRenderedPageBreak/>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Amount, transaction processing fee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Amount, settlement processing fee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Acquiring institution identification code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33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Forwarding institution identification code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Primary account number, extended</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z ..37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Track 2 data</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Track 3 data</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Retrieval reference number</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 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Authorization identification response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 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Response code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Service restriction code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41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Card acceptor terminal identification</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Card acceptor identification code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43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Card acceptor name/location</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 ..25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Additional response data</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 ..76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Track 1 Data</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Additional data - ISO</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47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Additional data - National</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Additional data - Private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49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Currency code, transaction</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Currency code, settlement</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lastRenderedPageBreak/>
              <w:t>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Currency code, cardholder billing</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b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Personal Identification number data</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53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Security related control information</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 120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Additional amounts</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ISO</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ISO</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57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National</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National</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59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for national use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 .7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Advice/reason code (private reserved)</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61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Private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62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Private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Private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b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Message authentication code (MAC)</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65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b 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Bit map, tertiary</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66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Settlement code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67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Extended payment code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lastRenderedPageBreak/>
              <w:t>68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Receiving institution country code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69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Settlement institution county code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70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Network management Information code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71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Message number</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72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Data record (ISO 8583:1993)/n 4 Message number, last(?)</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Date, Action</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74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Credits, number</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75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Credits, reversal number</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76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Debits, number</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77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Debits, reversal number</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78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Transfer number</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79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Transfer, reversal number</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Inquiries number</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81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Authorizations, number</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82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Credits, processing fee amount</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83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Credits, transaction fee amount</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84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Debits, processing fee amount</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85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Debits, transaction fee amount</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86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Credits, amount</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87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Credits, reversal amount</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lastRenderedPageBreak/>
              <w:t>88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Debits, amount</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89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Debits, reversal amount</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90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Original data elements</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File update code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92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File security code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93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Response indicator</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94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 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Service indicator</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95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 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Replacement amounts</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Message security code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Amount, net settlement</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Payee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Settlement institution identification code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Receiving institution identification code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File name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Account identification 1</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Account identification 2</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Transaction description</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for ISO use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for ISO use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lastRenderedPageBreak/>
              <w:t>107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for ISO use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for ISO use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for ISO use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for ISO use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for ISO use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for national use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Authorizing agent institution id code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for national use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for national use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for national use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for national use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for national use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for national use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for private use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lastRenderedPageBreak/>
              <w:t>121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for private use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for private use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for private use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Info Text</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Network management information</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Issuer trace id</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ans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Reserved for private use</w:t>
            </w:r>
          </w:p>
        </w:tc>
      </w:tr>
      <w:tr w:rsidR="00EB01C3" w:rsidRPr="00EB01C3" w:rsidTr="00EB01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128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b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01C3" w:rsidRPr="00EB01C3" w:rsidRDefault="00EB01C3" w:rsidP="004026FA">
            <w:pPr>
              <w:jc w:val="both"/>
            </w:pPr>
            <w:r w:rsidRPr="00EB01C3">
              <w:t>Message Authentication code</w:t>
            </w:r>
          </w:p>
        </w:tc>
      </w:tr>
    </w:tbl>
    <w:p w:rsidR="00EB01C3" w:rsidRPr="00B8673B" w:rsidRDefault="00EB01C3" w:rsidP="004026FA">
      <w:pPr>
        <w:jc w:val="both"/>
      </w:pPr>
    </w:p>
    <w:p w:rsidR="00EB01C3" w:rsidRPr="00B8673B" w:rsidRDefault="00EB01C3" w:rsidP="004026FA">
      <w:pPr>
        <w:jc w:val="both"/>
      </w:pPr>
    </w:p>
    <w:p w:rsidR="00EB01C3" w:rsidRPr="00B8673B" w:rsidRDefault="00EB01C3" w:rsidP="004026FA">
      <w:pPr>
        <w:pStyle w:val="Heading1"/>
        <w:jc w:val="both"/>
      </w:pPr>
      <w:bookmarkStart w:id="10" w:name="_Tài_liệu_tham"/>
      <w:bookmarkEnd w:id="10"/>
      <w:r w:rsidRPr="00B8673B">
        <w:t>Tài li</w:t>
      </w:r>
      <w:r w:rsidRPr="00B8673B">
        <w:rPr>
          <w:rFonts w:ascii="Times New Roman" w:hAnsi="Times New Roman" w:cs="Times New Roman"/>
        </w:rPr>
        <w:t>ệ</w:t>
      </w:r>
      <w:r w:rsidRPr="00B8673B">
        <w:t>u tham kh</w:t>
      </w:r>
      <w:r w:rsidRPr="00B8673B">
        <w:rPr>
          <w:rFonts w:ascii="Times New Roman" w:hAnsi="Times New Roman" w:cs="Times New Roman"/>
        </w:rPr>
        <w:t>ả</w:t>
      </w:r>
      <w:r w:rsidRPr="00B8673B">
        <w:t>o:</w:t>
      </w:r>
    </w:p>
    <w:p w:rsidR="00EB01C3" w:rsidRPr="00B8673B" w:rsidRDefault="00EB01C3" w:rsidP="004026FA">
      <w:pPr>
        <w:jc w:val="both"/>
      </w:pPr>
      <w:r w:rsidRPr="00B8673B">
        <w:t xml:space="preserve">[1] WikiPedia-ISO8583 -  </w:t>
      </w:r>
      <w:hyperlink r:id="rId22" w:history="1">
        <w:r w:rsidRPr="00B8673B">
          <w:rPr>
            <w:rStyle w:val="Hyperlink"/>
          </w:rPr>
          <w:t>http://en.wikipedia.org/wiki/ISO_8583</w:t>
        </w:r>
      </w:hyperlink>
    </w:p>
    <w:p w:rsidR="00EB01C3" w:rsidRPr="00B8673B" w:rsidRDefault="00EB01C3" w:rsidP="004026FA">
      <w:pPr>
        <w:jc w:val="both"/>
      </w:pPr>
      <w:r w:rsidRPr="00B8673B">
        <w:t>[2]JPos 1.6.1 Programing Guide - Alejandro Revilla</w:t>
      </w:r>
    </w:p>
    <w:sectPr w:rsidR="00EB01C3" w:rsidRPr="00B8673B" w:rsidSect="00B8673B">
      <w:footerReference w:type="default" r:id="rId23"/>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351D" w:rsidRDefault="00DA351D" w:rsidP="00B8673B">
      <w:r>
        <w:separator/>
      </w:r>
    </w:p>
  </w:endnote>
  <w:endnote w:type="continuationSeparator" w:id="1">
    <w:p w:rsidR="00DA351D" w:rsidRDefault="00DA351D" w:rsidP="00B867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73B" w:rsidRDefault="00B8673B" w:rsidP="00B8673B">
    <w:pPr>
      <w:pStyle w:val="Footer"/>
      <w:rPr>
        <w:rFonts w:asciiTheme="majorHAnsi" w:hAnsiTheme="majorHAnsi"/>
      </w:rPr>
    </w:pPr>
    <w:r>
      <w:rPr>
        <w:rFonts w:asciiTheme="majorHAnsi" w:hAnsiTheme="majorHAnsi"/>
      </w:rPr>
      <w:t>ISO8583</w:t>
    </w:r>
    <w:r>
      <w:rPr>
        <w:rFonts w:asciiTheme="majorHAnsi" w:hAnsiTheme="majorHAnsi"/>
      </w:rPr>
      <w:ptab w:relativeTo="margin" w:alignment="right" w:leader="none"/>
    </w:r>
    <w:r>
      <w:rPr>
        <w:rFonts w:asciiTheme="majorHAnsi" w:hAnsiTheme="majorHAnsi"/>
      </w:rPr>
      <w:t xml:space="preserve">Page </w:t>
    </w:r>
    <w:fldSimple w:instr=" PAGE   \* MERGEFORMAT ">
      <w:r w:rsidR="0022012C" w:rsidRPr="0022012C">
        <w:rPr>
          <w:rFonts w:asciiTheme="majorHAnsi" w:hAnsiTheme="majorHAnsi"/>
          <w:noProof/>
        </w:rPr>
        <w:t>9</w:t>
      </w:r>
    </w:fldSimple>
  </w:p>
  <w:p w:rsidR="00B8673B" w:rsidRDefault="00B8673B" w:rsidP="00B867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351D" w:rsidRDefault="00DA351D" w:rsidP="00B8673B">
      <w:r>
        <w:separator/>
      </w:r>
    </w:p>
  </w:footnote>
  <w:footnote w:type="continuationSeparator" w:id="1">
    <w:p w:rsidR="00DA351D" w:rsidRDefault="00DA351D" w:rsidP="00B8673B">
      <w:r>
        <w:continuationSeparator/>
      </w:r>
    </w:p>
  </w:footnote>
  <w:footnote w:id="2">
    <w:p w:rsidR="0022012C" w:rsidRDefault="0022012C">
      <w:pPr>
        <w:pStyle w:val="FootnoteText"/>
      </w:pPr>
      <w:r>
        <w:rPr>
          <w:rStyle w:val="FootnoteReference"/>
        </w:rPr>
        <w:footnoteRef/>
      </w:r>
      <w:r>
        <w:t xml:space="preserve"> </w:t>
      </w:r>
      <w:r w:rsidRPr="0022012C">
        <w:t>http://en.wikipedia.org/wiki/Extended_Binary_Coded_Decimal_Interchange_Code</w:t>
      </w:r>
    </w:p>
  </w:footnote>
  <w:footnote w:id="3">
    <w:p w:rsidR="0022012C" w:rsidRDefault="0022012C">
      <w:pPr>
        <w:pStyle w:val="FootnoteText"/>
      </w:pPr>
      <w:r>
        <w:rPr>
          <w:rStyle w:val="FootnoteReference"/>
        </w:rPr>
        <w:footnoteRef/>
      </w:r>
      <w:r>
        <w:t xml:space="preserve"> Trong biểu diễn người ta thường lắp đầy(padding)  các vị trí dư ra bằng số 0 đối với số và khỏang trắng đối với kí tự</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D07BA"/>
    <w:multiLevelType w:val="multilevel"/>
    <w:tmpl w:val="15D638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5BE1F0F"/>
    <w:multiLevelType w:val="multilevel"/>
    <w:tmpl w:val="90466B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5DB6A54"/>
    <w:multiLevelType w:val="hybridMultilevel"/>
    <w:tmpl w:val="07A23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66612"/>
    <w:multiLevelType w:val="multilevel"/>
    <w:tmpl w:val="5336D8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63A0764"/>
    <w:multiLevelType w:val="multilevel"/>
    <w:tmpl w:val="FA08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8890E6A"/>
    <w:multiLevelType w:val="multilevel"/>
    <w:tmpl w:val="F15288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A9B1CB2"/>
    <w:multiLevelType w:val="multilevel"/>
    <w:tmpl w:val="FEFCBC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083245F"/>
    <w:multiLevelType w:val="multilevel"/>
    <w:tmpl w:val="EF32E5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1B576C6"/>
    <w:multiLevelType w:val="multilevel"/>
    <w:tmpl w:val="73FE55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2641712"/>
    <w:multiLevelType w:val="multilevel"/>
    <w:tmpl w:val="9B7096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7416656"/>
    <w:multiLevelType w:val="multilevel"/>
    <w:tmpl w:val="2DA2F3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C906775"/>
    <w:multiLevelType w:val="hybridMultilevel"/>
    <w:tmpl w:val="138AE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0"/>
  </w:num>
  <w:num w:numId="5">
    <w:abstractNumId w:val="4"/>
  </w:num>
  <w:num w:numId="6">
    <w:abstractNumId w:val="3"/>
  </w:num>
  <w:num w:numId="7">
    <w:abstractNumId w:val="1"/>
  </w:num>
  <w:num w:numId="8">
    <w:abstractNumId w:val="7"/>
  </w:num>
  <w:num w:numId="9">
    <w:abstractNumId w:val="9"/>
  </w:num>
  <w:num w:numId="10">
    <w:abstractNumId w:val="6"/>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0FF8"/>
    <w:rsid w:val="000F0FF8"/>
    <w:rsid w:val="0022012C"/>
    <w:rsid w:val="004026FA"/>
    <w:rsid w:val="00515500"/>
    <w:rsid w:val="00555E05"/>
    <w:rsid w:val="006E1861"/>
    <w:rsid w:val="00936F97"/>
    <w:rsid w:val="009A2597"/>
    <w:rsid w:val="00B8673B"/>
    <w:rsid w:val="00DA351D"/>
    <w:rsid w:val="00E816E6"/>
    <w:rsid w:val="00EB01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73B"/>
    <w:pPr>
      <w:tabs>
        <w:tab w:val="left" w:leader="dot" w:pos="8550"/>
      </w:tabs>
    </w:pPr>
    <w:rPr>
      <w:rFonts w:ascii="Times New Roman" w:hAnsi="Times New Roman" w:cs="Times New Roman"/>
      <w:sz w:val="26"/>
      <w:szCs w:val="26"/>
    </w:rPr>
  </w:style>
  <w:style w:type="paragraph" w:styleId="Heading1">
    <w:name w:val="heading 1"/>
    <w:basedOn w:val="Normal"/>
    <w:next w:val="Normal"/>
    <w:link w:val="Heading1Char"/>
    <w:uiPriority w:val="9"/>
    <w:qFormat/>
    <w:rsid w:val="00B8673B"/>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673B"/>
    <w:pPr>
      <w:keepNext/>
      <w:keepLines/>
      <w:numPr>
        <w:ilvl w:val="1"/>
        <w:numId w:val="12"/>
      </w:numPr>
      <w:spacing w:before="200" w:after="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B8673B"/>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8673B"/>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8673B"/>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8673B"/>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8673B"/>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673B"/>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8673B"/>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0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FF8"/>
    <w:rPr>
      <w:rFonts w:ascii="Tahoma" w:hAnsi="Tahoma" w:cs="Tahoma"/>
      <w:sz w:val="16"/>
      <w:szCs w:val="16"/>
    </w:rPr>
  </w:style>
  <w:style w:type="character" w:styleId="Hyperlink">
    <w:name w:val="Hyperlink"/>
    <w:basedOn w:val="DefaultParagraphFont"/>
    <w:uiPriority w:val="99"/>
    <w:unhideWhenUsed/>
    <w:rsid w:val="00EB01C3"/>
    <w:rPr>
      <w:color w:val="0000FF" w:themeColor="hyperlink"/>
      <w:u w:val="single"/>
    </w:rPr>
  </w:style>
  <w:style w:type="paragraph" w:styleId="Header">
    <w:name w:val="header"/>
    <w:basedOn w:val="Normal"/>
    <w:link w:val="HeaderChar"/>
    <w:uiPriority w:val="99"/>
    <w:unhideWhenUsed/>
    <w:rsid w:val="00B86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73B"/>
  </w:style>
  <w:style w:type="paragraph" w:styleId="Footer">
    <w:name w:val="footer"/>
    <w:basedOn w:val="Normal"/>
    <w:link w:val="FooterChar"/>
    <w:uiPriority w:val="99"/>
    <w:unhideWhenUsed/>
    <w:rsid w:val="00B86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73B"/>
  </w:style>
  <w:style w:type="character" w:customStyle="1" w:styleId="Heading1Char">
    <w:name w:val="Heading 1 Char"/>
    <w:basedOn w:val="DefaultParagraphFont"/>
    <w:link w:val="Heading1"/>
    <w:uiPriority w:val="9"/>
    <w:rsid w:val="00B867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673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673B"/>
    <w:pPr>
      <w:ind w:left="720"/>
      <w:contextualSpacing/>
    </w:pPr>
  </w:style>
  <w:style w:type="character" w:customStyle="1" w:styleId="Heading3Char">
    <w:name w:val="Heading 3 Char"/>
    <w:basedOn w:val="DefaultParagraphFont"/>
    <w:link w:val="Heading3"/>
    <w:uiPriority w:val="9"/>
    <w:rsid w:val="00B867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867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867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867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867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867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8673B"/>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B8673B"/>
    <w:rPr>
      <w:color w:val="800080" w:themeColor="followedHyperlink"/>
      <w:u w:val="single"/>
    </w:rPr>
  </w:style>
  <w:style w:type="paragraph" w:styleId="FootnoteText">
    <w:name w:val="footnote text"/>
    <w:basedOn w:val="Normal"/>
    <w:link w:val="FootnoteTextChar"/>
    <w:uiPriority w:val="99"/>
    <w:semiHidden/>
    <w:unhideWhenUsed/>
    <w:rsid w:val="002201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012C"/>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22012C"/>
    <w:rPr>
      <w:vertAlign w:val="superscript"/>
    </w:rPr>
  </w:style>
</w:styles>
</file>

<file path=word/webSettings.xml><?xml version="1.0" encoding="utf-8"?>
<w:webSettings xmlns:r="http://schemas.openxmlformats.org/officeDocument/2006/relationships" xmlns:w="http://schemas.openxmlformats.org/wordprocessingml/2006/main">
  <w:divs>
    <w:div w:id="589043258">
      <w:bodyDiv w:val="1"/>
      <w:marLeft w:val="0"/>
      <w:marRight w:val="0"/>
      <w:marTop w:val="0"/>
      <w:marBottom w:val="0"/>
      <w:divBdr>
        <w:top w:val="none" w:sz="0" w:space="0" w:color="auto"/>
        <w:left w:val="none" w:sz="0" w:space="0" w:color="auto"/>
        <w:bottom w:val="none" w:sz="0" w:space="0" w:color="auto"/>
        <w:right w:val="none" w:sz="0" w:space="0" w:color="auto"/>
      </w:divBdr>
      <w:divsChild>
        <w:div w:id="583683398">
          <w:marLeft w:val="0"/>
          <w:marRight w:val="0"/>
          <w:marTop w:val="0"/>
          <w:marBottom w:val="0"/>
          <w:divBdr>
            <w:top w:val="none" w:sz="0" w:space="0" w:color="auto"/>
            <w:left w:val="none" w:sz="0" w:space="0" w:color="auto"/>
            <w:bottom w:val="none" w:sz="0" w:space="0" w:color="auto"/>
            <w:right w:val="none" w:sz="0" w:space="0" w:color="auto"/>
          </w:divBdr>
          <w:divsChild>
            <w:div w:id="2140296796">
              <w:marLeft w:val="0"/>
              <w:marRight w:val="0"/>
              <w:marTop w:val="0"/>
              <w:marBottom w:val="0"/>
              <w:divBdr>
                <w:top w:val="none" w:sz="0" w:space="0" w:color="auto"/>
                <w:left w:val="none" w:sz="0" w:space="0" w:color="auto"/>
                <w:bottom w:val="none" w:sz="0" w:space="0" w:color="auto"/>
                <w:right w:val="none" w:sz="0" w:space="0" w:color="auto"/>
              </w:divBdr>
              <w:divsChild>
                <w:div w:id="1043755419">
                  <w:marLeft w:val="0"/>
                  <w:marRight w:val="0"/>
                  <w:marTop w:val="0"/>
                  <w:marBottom w:val="0"/>
                  <w:divBdr>
                    <w:top w:val="none" w:sz="0" w:space="0" w:color="auto"/>
                    <w:left w:val="none" w:sz="0" w:space="0" w:color="auto"/>
                    <w:bottom w:val="none" w:sz="0" w:space="0" w:color="auto"/>
                    <w:right w:val="none" w:sz="0" w:space="0" w:color="auto"/>
                  </w:divBdr>
                  <w:divsChild>
                    <w:div w:id="5889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n.wikipedia.org/wiki/ISO_8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40A370-A40E-4647-A8BB-CE2080517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17</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10664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DHKHTN</dc:title>
  <dc:subject/>
  <dc:creator>HungPham</dc:creator>
  <cp:keywords/>
  <dc:description/>
  <cp:lastModifiedBy>HungPham</cp:lastModifiedBy>
  <cp:revision>9</cp:revision>
  <dcterms:created xsi:type="dcterms:W3CDTF">2009-09-23T09:13:00Z</dcterms:created>
  <dcterms:modified xsi:type="dcterms:W3CDTF">2009-09-23T14:30:00Z</dcterms:modified>
</cp:coreProperties>
</file>