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MIS Term Paper Guideline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This work will facilitate students to better understand the real world challenges of implementing and using of Information System in the context of business in Bangladesh.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More specifically, it will try to find answer to the following list of generic queries. The list is not conclusive and it is included as a guideline of the work. 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 Overview: Domain of Business, Organogram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Information System (IS) is used in that specific organization?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Classify those system according to the type of IS you learn in the class.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specific objectives of those IS?</w:t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those systems contribute in organizational decision-making?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challenges organization faces to implement those systems?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6"/>
          <w:szCs w:val="26"/>
          <w:u w:val="none"/>
          <w:shd w:fill="auto" w:val="clear"/>
          <w:vertAlign w:val="baseline"/>
          <w:rtl w:val="0"/>
        </w:rPr>
        <w:t xml:space="preserve">the change management is dealt?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their any end user training?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well the employees are using the system?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the organization has re-engineered their business process to implement the system?</w:t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end user feedback regarding the system after implementation (regarding design, functionality, efficiency, etc.)?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the IS give competitive advantages for the organization?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the organization consider the security of the IS?</w:t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the organization consider the privacy of the employee and customer’s data dealt by the IS?</w:t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there any Security Awareness initiative for the organization’s staff? If yes, briefly describe that initiative.</w:t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security and privacy threats the management thinks regarding the IS?</w:t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the organization is planning to deal those threats?</w:t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Does the organization know/follow any directives from government regarding Information privacy/security?</w:t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organization has any IT or Information security policy? </w:t>
      </w:r>
    </w:p>
    <w:p w:rsidR="00000000" w:rsidDel="00000000" w:rsidP="00000000" w:rsidRDefault="00000000" w:rsidRPr="00000000" w14:paraId="00000029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there any dedicated IT department for the organization? If not, then who is responsible for supporting the IS?</w:t>
      </w:r>
    </w:p>
    <w:p w:rsidR="00000000" w:rsidDel="00000000" w:rsidP="00000000" w:rsidRDefault="00000000" w:rsidRPr="00000000" w14:paraId="0000002B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their any specialized/customized software that the organization uses? If so, for what purpose the company is using that software?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organization purchase any generic software as a MIS solution that is readily available in the market? If yes, are those software developed in Bangladesh?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organization uses any customized MIS solution, does the organization develop that solution internally (inside organization)? If not, are the solution developed by some other local IT company?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the organization take advantages of Internet and mobile technology?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technology does the organization use to store and retrieve all the data generated by its business?</w:t>
      </w:r>
    </w:p>
    <w:p w:rsidR="00000000" w:rsidDel="00000000" w:rsidP="00000000" w:rsidRDefault="00000000" w:rsidRPr="00000000" w14:paraId="00000035">
      <w:pPr>
        <w:spacing w:line="276" w:lineRule="auto"/>
        <w:ind w:left="426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there any dashboard or consolidated view or visualization interface to help top-level management?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organization use any cloud services? What are the purposes for using those services? 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5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data backup mechanism in the organization? </w:t>
      </w:r>
    </w:p>
    <w:p w:rsidR="00000000" w:rsidDel="00000000" w:rsidP="00000000" w:rsidRDefault="00000000" w:rsidRPr="00000000" w14:paraId="0000003B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Procedure</w:t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The term paper is an exploratory research in MIS. Student may use the following resources to complete the term paper.</w:t>
      </w:r>
    </w:p>
    <w:p w:rsidR="00000000" w:rsidDel="00000000" w:rsidP="00000000" w:rsidRDefault="00000000" w:rsidRPr="00000000" w14:paraId="00000044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Interview (Senior management)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Survey Questionnaires (Operational level management)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 resource (e.g. IT policy, Information security policy etc.)</w:t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 w14:paraId="0000004E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The following items need to be submitted during the term paper submission.</w:t>
      </w:r>
    </w:p>
    <w:p w:rsidR="00000000" w:rsidDel="00000000" w:rsidP="00000000" w:rsidRDefault="00000000" w:rsidRPr="00000000" w14:paraId="0000005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formal report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presentation document for the report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draft documents supporting your report. For example,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Filled survey questionnaire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Interview report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secondary resources used</w:t>
      </w:r>
    </w:p>
    <w:p w:rsidR="00000000" w:rsidDel="00000000" w:rsidP="00000000" w:rsidRDefault="00000000" w:rsidRPr="00000000" w14:paraId="00000057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Students have to present the term paper in a group on a pre-declared scheduled class.</w:t>
      </w:r>
    </w:p>
    <w:p w:rsidR="00000000" w:rsidDel="00000000" w:rsidP="00000000" w:rsidRDefault="00000000" w:rsidRPr="00000000" w14:paraId="00000059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702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31Heading2" w:customStyle="1">
    <w:name w:val="3.1 Heading 2"/>
    <w:basedOn w:val="Normal"/>
    <w:next w:val="BodyText"/>
    <w:autoRedefine w:val="1"/>
    <w:qFormat w:val="1"/>
    <w:rsid w:val="00F32E75"/>
    <w:pPr>
      <w:keepNext w:val="1"/>
      <w:numPr>
        <w:numId w:val="1"/>
      </w:numPr>
      <w:suppressAutoHyphens w:val="1"/>
      <w:spacing w:after="120" w:before="240"/>
      <w:jc w:val="both"/>
    </w:pPr>
    <w:rPr>
      <w:rFonts w:ascii="Liberation Sans" w:cs="FreeSans" w:eastAsia="Droid Sans Fallback" w:hAnsi="Liberation Sans"/>
      <w:sz w:val="28"/>
      <w:szCs w:val="28"/>
      <w:lang w:bidi="bn-BD" w:eastAsia="zh-CN" w:val="en-GB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32E75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32E75"/>
  </w:style>
  <w:style w:type="paragraph" w:styleId="ListParagraph">
    <w:name w:val="List Paragraph"/>
    <w:basedOn w:val="Normal"/>
    <w:uiPriority w:val="34"/>
    <w:qFormat w:val="1"/>
    <w:rsid w:val="007A24F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