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94B" w:rsidRDefault="007007B5" w:rsidP="007007B5">
      <w:pPr>
        <w:pStyle w:val="Heading1"/>
      </w:pPr>
      <w:r>
        <w:t>Chapter 2 solution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1. (a) better - a more flexible approach will fit the data closer and with the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large sample size a better fit than an inflexible approach would be obtained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(b) worse - a flexible method would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overfit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the small number of observations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(c) better - with more degrees of freedom, a flexible model would obtain a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better fit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(d) worse - flexible methods fit to the noise in the error terms and increase variance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2. (a) regression. inference. quantitative output of CEO salary based on CEO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firm's features.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 - 500 firms in the US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 - profit, number of employees, industry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(b) classification. prediction. predicting new product's success or failure.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 - 20 similar products previously launched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 - price charged, marketing budget, comp. price, ten other variables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(c) regression. prediction. quantitative output of % change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 - 52 weeks of 2012 weekly data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 - % change in US market, % change in British market, % change in German market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3. (a) See 3a.jpg.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(b)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all 5 lines &gt;= 0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. (squared) bias - decreases monotonically because increases in flexibility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yield a closer fit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ii. variance - increases monotonically because increases in flexibility yield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lastRenderedPageBreak/>
        <w:t>overfit</w:t>
      </w:r>
      <w:proofErr w:type="spellEnd"/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iii. training error - decreases monotonically because increases in flexibility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yield a closer fit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iv. test error - concave up curve because increase in flexibility yields a closer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fit before it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overfits</w:t>
      </w:r>
      <w:proofErr w:type="spellEnd"/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v. Bayes (irreducible) error - defines the lower limit, the test error is bounded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below by the irreducible error due to variance in the error (epsilon) in the output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values (0 &lt;= value). When the training error is lower than the irreducible error,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overfitting has taken place.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The Bayes error rate is defined for classification problems and is determined by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the ratio of data points which lie at the 'wrong' side of the decision boundary,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(0 &lt;= value &lt; 1).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4. (a)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. stock market price direction, prediction, response: up, down,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input: yesterday's price movement % change, two previous day price movement %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change, etc.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ii. illness classification, inference, response: ill, healthy, input: resting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heart rate, resting breath rate, mile run time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iii. car part replacement, prediction, response: needs to be replace, good,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input: age of part, mileage used for, current amperage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(b)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. CEO salary. inference. predictors: age, industry experience, industry,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years of education. response: salary.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ii. car part replacement. inference. response: life of car part. predictors: age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of part, mileage used for, current amperage.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iii. illness classification, prediction, response: age of death,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lastRenderedPageBreak/>
        <w:t>input: current age, gender, resting heart rate, resting breath rate, mile run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time.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(c)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. cancer type clustering. diagnose cancer types more accurately.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ii. Netflix movie recommendations. recommend movies based on users who have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watched and rated similar movies.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iii. marketing survey. clustering of demographics for a product(s) to see which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clusters of consumers buy which products.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5. The advantages for a very flexible approach for regression or classification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are obtaining a better fit for non-linear models, decreasing bias.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The disadvantages for a very flexible approach for regression or classification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are requires estimating a greater number of parameters, follow the noise too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closely (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overfit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), increasing variance.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 more flexible approach would be preferred to a less flexible approach when we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are interested in prediction and not the interpretability of the results.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 less flexible approach would be preferred to a more flexible approach when we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are interested in inference and the interpretability of the results.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6. A parametric approach reduces the problem of estimating f down to one of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estimating a set of parameters because it assumes a form for f.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 non-parametric approach does not assume a functional form for f and so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requires a very large number of observations to accurately estimate f.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lastRenderedPageBreak/>
        <w:t>The advantages of a parametric approach to regression or classification are the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simplifying of modeling f to a few parameters and not as many observations are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required compared to a non-parametric approach.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The disadvantages of a parametric approach to regression or classification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are a potential to inaccurately estimate f if the form of f assumed is wrong or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to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overfit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the observations if more flexible models are used.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7.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(a)    Obs.   X1   X2   X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3  Distance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(0, 0, 0)   Y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  ---------------------------------------------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  1      0    3    0   3                            Red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  2      2    0    0   2                             Red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  3      0    1    3   </w:t>
      </w: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sqrt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10) ~ 3.2      Red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  4      0    1    2   </w:t>
      </w: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sqrt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5) ~ 2.2       Green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  5      -1   0    1   </w:t>
      </w: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sqrt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2) ~ 1.4       Green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  6      1    1    1   </w:t>
      </w: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sqrt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3) ~ 1.7       Red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(b) Green. Observation #5 is the closest neighbor for K = 1.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(c) Red. Observations #2, 5, 6 are the closest neighbors for K = 3. 2 is Red,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5 is Green, and 6 is Red.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(d) Small. A small K would be flexible for a non-linear decision boundary,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whereas a large K would try to fit a more linear boundary because it takes more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points into consideration.</w:t>
      </w:r>
    </w:p>
    <w:p w:rsid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8. (a)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 = read.csv("../data/College.csv")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8. (b)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fix(college)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rownames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(college) =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college[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,1]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college =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college[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,-1]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fix(college)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8. (c)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lastRenderedPageBreak/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summary(college)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ii.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pairs(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college[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,1:10])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iii.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plot(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college$Private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college$Outstate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iv.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Elite =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rep(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"No",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nrow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(college))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Elite[college$Top10perc&gt;50] = "Yes"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Elite = </w:t>
      </w: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as.factor</w:t>
      </w:r>
      <w:proofErr w:type="spellEnd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(Elite)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college = </w:t>
      </w: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data.frame</w:t>
      </w:r>
      <w:proofErr w:type="spellEnd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(college, Elite)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summary(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college$Elite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plot(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college$Elite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college$Outstate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v.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par(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mfrow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=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2,2))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hist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college$Apps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hist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college$perc.alumni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, col=2)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hist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college$S.F.Ratio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, col=3, breaks=10)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hist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college$Expend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, breaks=100)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vi.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par(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mfrow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=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1,1))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plot(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college$Outstate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college$Grad.Rate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High tuition correlates to high graduation rate.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plot(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college$Accept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/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college$Apps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college$S.F.Ratio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Colleges with low acceptance rate tend to have low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S:F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ratio.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plot(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college$Top10perc,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college$Grad.Rate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Colleges with the most students from top 10%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perc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don't necessarily have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the highest graduation rate. Also, rate &gt; 100 is erroneous!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9.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Auto =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read.csv(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"../data/Auto.csv", header=T,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na.strings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="?")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Auto = </w:t>
      </w: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na.omit</w:t>
      </w:r>
      <w:proofErr w:type="spellEnd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(Auto)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dim(Auto)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summary(Auto)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(a)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quantitative: mpg, cylinders, displacement, horsepower, weight,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acceleration, year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qualitative: name, origin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(b)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apply the range function to the first seven columns of Auto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sapply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Auto[, 1:7], range)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    mpg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cylinders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displacement horsepower weight acceleration year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[1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,]  9.0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    3           68         46   1613          8.0   70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[2,] 46.6         8          455        230   5140         24.8   82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(c)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sapply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Auto[, 1:7], mean)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      mpg    cylinders displacement   horsepower       weight acceleration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23.445918     5.471939   194.411990  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104.469388  2977.584184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15.541327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     year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  75.979592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sapply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Auto[, 1:7],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sd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      mpg    cylinders displacement   horsepower       weight acceleration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 7.805007     1.705783   104.644004    38.491160   849.402560     2.758864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     year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   3.683737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(d)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newAuto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=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Auto[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-(10:85),]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dim(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newAuto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) == dim(Auto) -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76,0)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newAuto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[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9,] == Auto[9,]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newAuto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[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10,] == Auto[86,]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sapply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newAuto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[, 1:7], range)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    mpg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cylinders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displacement horsepower weight acceleration year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[1,] 11.0         3           68         46   1649          8.5   70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[2,] 46.6         8          455        230   4997         24.8   82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sapply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newAuto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[, 1:7], mean)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      mpg    cylinders displacement   horsepower       weight acceleration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24.404430     5.373418   187.240506  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100.721519  2935.971519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15.726899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     year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77.145570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sapply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newAuto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[, 1:7],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sd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lastRenderedPageBreak/>
        <w:t xml:space="preserve">#         mpg    cylinders displacement   horsepower       weight acceleration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 7.867283     1.654179    99.678367    35.708853   811.300208     2.693721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     year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   3.106217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(e)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pairs(Auto)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plot(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Auto$mpg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Auto$weight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Heavier weight correlates with lower mpg.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plot(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Auto$mpg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Auto$cylinders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More cylinders, less mpg.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plot(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Auto$mpg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Auto$year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Cars become more efficient over time.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(f)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pairs(Auto)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See descriptions of plots in (e).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All of the predictors show some correlation with mpg. The name predictor has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too little observations per name though, so using this as a predictor is 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likely to result in overfitting the data and will not generalize well.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10.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(a)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library(MASS)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?Boston</w:t>
      </w:r>
      <w:proofErr w:type="gramEnd"/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dim(Boston)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506 rows, 14 columns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14 features, 506 housing values in Boston suburbs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(b)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pairs(Boston)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X correlates with: a, b, c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crim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: age, dis, rad, tax,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ptratio</w:t>
      </w:r>
      <w:proofErr w:type="spellEnd"/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zn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: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indus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nox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age,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lstat</w:t>
      </w:r>
      <w:proofErr w:type="spellEnd"/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indus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: age, dis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nox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: age, dis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dis: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lstat</w:t>
      </w:r>
      <w:proofErr w:type="spellEnd"/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lstat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: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medv</w:t>
      </w:r>
      <w:proofErr w:type="spellEnd"/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(c)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plot(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Boston$age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Boston$crim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Older homes, more crime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plot(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Boston$dis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Boston$crim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Closer to work-area, more crime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plot(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Boston$rad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Boston$crim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Higher index of accessibility to radial highways, more crime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plot(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Boston$tax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Boston$crim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Higher tax rate, more crime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plot(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Boston$ptratio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Boston$crim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Higher </w:t>
      </w: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pupil:teacher</w:t>
      </w:r>
      <w:proofErr w:type="spellEnd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ratio, more crime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(d)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par(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mfrow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=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1,3))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hist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Boston$crim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[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Boston$crim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&gt;1], breaks=25)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most cities have low crime rates, but there is a long tail: 18 suburbs appear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to have a crime rate &gt; 20, reaching to above 80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hist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Boston$tax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, breaks=25)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there is a large divide between suburbs with low tax rates and a peak at 660-680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hist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(</w:t>
      </w:r>
      <w:proofErr w:type="spellStart"/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Boston$ptratio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, breaks=25)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a skew towards high ratios, but no particularly high ratios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(e)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dim(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subset(Boston,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chas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== 1))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35 suburbs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(f)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median(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Boston$ptratio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19.05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(g)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&gt;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t(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subset(Boston,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medv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== min(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Boston$medv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)))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             399      406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crim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38.3518  67.9208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above 3rd quartile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zn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   0.0000   0.0000 at min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indus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18.1000  18.1000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at 3rd quartile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chas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 0.0000   0.0000 not bounded by river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lastRenderedPageBreak/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nox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  0.6930   0.6930 above 3rd quartile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rm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   5.4530   5.6830 below 1st quartile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age     100.0000 100.0000 at max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dis       1.4896   1.4254 below 1st quartile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rad     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24.0000  24.0000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at max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tax     666.0000 666.0000 at 3rd quartile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</w:t>
      </w:r>
      <w:proofErr w:type="spellStart"/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ptratio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20.2000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20.2000 at 3rd quartile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black   396.9000 384.9700 at max; above 1st quartile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lstat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</w:t>
      </w: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30.5900  22.9800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above 3rd quartile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medv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     5.0000   5.0000 at min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summary(Boston)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Not the best place to live, but certainly not the worst.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(h)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dim(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subset(Boston,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rm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&gt; 7))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64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dim(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subset(Boston,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rm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&gt; 8))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# 13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proofErr w:type="gram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summary(</w:t>
      </w:r>
      <w:proofErr w:type="gram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subset(Boston,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rm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&gt; 8))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summary(Boston)</w:t>
      </w:r>
    </w:p>
    <w:p w:rsidR="007007B5" w:rsidRPr="007007B5" w:rsidRDefault="007007B5" w:rsidP="00700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8"/>
          <w:szCs w:val="28"/>
        </w:rPr>
      </w:pPr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# relatively lower crime (comparing range), lower </w:t>
      </w:r>
      <w:proofErr w:type="spellStart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>lstat</w:t>
      </w:r>
      <w:proofErr w:type="spellEnd"/>
      <w:r w:rsidRPr="007007B5">
        <w:rPr>
          <w:rFonts w:ascii="Georgia" w:eastAsia="Times New Roman" w:hAnsi="Georgia" w:cs="Courier New"/>
          <w:color w:val="000000"/>
          <w:sz w:val="28"/>
          <w:szCs w:val="28"/>
        </w:rPr>
        <w:t xml:space="preserve"> (comparing range)</w:t>
      </w:r>
    </w:p>
    <w:p w:rsidR="007007B5" w:rsidRDefault="007007B5" w:rsidP="007007B5"/>
    <w:p w:rsidR="007007B5" w:rsidRPr="007007B5" w:rsidRDefault="007007B5" w:rsidP="007007B5">
      <w:bookmarkStart w:id="0" w:name="_GoBack"/>
      <w:bookmarkEnd w:id="0"/>
    </w:p>
    <w:sectPr w:rsidR="007007B5" w:rsidRPr="0070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2NTUxtrAwNjGxsDRT0lEKTi0uzszPAykwrAUAcY9UqiwAAAA="/>
  </w:docVars>
  <w:rsids>
    <w:rsidRoot w:val="008B4BC8"/>
    <w:rsid w:val="00400E90"/>
    <w:rsid w:val="007007B5"/>
    <w:rsid w:val="008B4BC8"/>
    <w:rsid w:val="00ED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A82E"/>
  <w15:chartTrackingRefBased/>
  <w15:docId w15:val="{0802A588-784E-43DE-9054-A909BB12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Tahlil tahlil</dc:creator>
  <cp:keywords/>
  <dc:description/>
  <cp:lastModifiedBy>Tahlil tahlil</cp:lastModifiedBy>
  <cp:revision>2</cp:revision>
  <dcterms:created xsi:type="dcterms:W3CDTF">2019-08-27T04:57:00Z</dcterms:created>
  <dcterms:modified xsi:type="dcterms:W3CDTF">2019-08-27T05:03:00Z</dcterms:modified>
</cp:coreProperties>
</file>