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PMDD: Advanced Adaptive Agentic Linguistic Intelligence System</w:t>
      </w:r>
    </w:p>
    <w:p>
      <w:r>
        <w:t>Technical Blueprint &amp; Research Architecture</w:t>
      </w:r>
    </w:p>
    <w:p/>
    <w:p>
      <w:pPr>
        <w:pStyle w:val="Heading1"/>
      </w:pPr>
      <w:r>
        <w:t>PART 1 — ADAPTIVE AGENT COGNITIVE ARCHITECTURE</w:t>
      </w:r>
    </w:p>
    <w:p/>
    <w:p>
      <w:r>
        <w:t>To move beyond static NLP chaining, each PMDD agent functions as a dynamic, reasoning cognitive unit powered by OpenAI's `gpt-4o`. The agents do not simply execute tasks; they evaluate, reflect, and adapt based on linguistic theory and historical performance.</w:t>
      </w:r>
    </w:p>
    <w:p/>
    <w:p>
      <w:pPr>
        <w:pStyle w:val="Heading2"/>
      </w:pPr>
      <w:r>
        <w:t>1. Internal Reasoning Cycle</w:t>
      </w:r>
    </w:p>
    <w:p>
      <w:r>
        <w:t>Each agent operates on a continuous cognitive loop (implemented via LangGraph/LangChain):</w:t>
      </w:r>
    </w:p>
    <w:p>
      <w:pPr>
        <w:pStyle w:val="ListBullet"/>
      </w:pPr>
      <w:r>
        <w:t>Observe: Ingests a corpus segment, associated metadata, and active linguistic theory context. Queries the Episodic Memory for prior encounters with similar lexical items or contextual frames.</w:t>
      </w:r>
    </w:p>
    <w:p>
      <w:pPr>
        <w:pStyle w:val="ListBullet"/>
      </w:pPr>
      <w:r>
        <w:t>Analyze: Applies the theoretical framework (e.g., Gricean Maxims, Speech Act Theory) to extract pragmatic meaning, semantic drift, or statistical frequencies.</w:t>
      </w:r>
    </w:p>
    <w:p>
      <w:pPr>
        <w:pStyle w:val="ListBullet"/>
      </w:pPr>
      <w:r>
        <w:t>Validate: Critiques its own analysis against the evidence framework (e.g., "Is there sufficient corpus evidence to support the claim that the illocutionary force has shifted?").</w:t>
      </w:r>
    </w:p>
    <w:p>
      <w:pPr>
        <w:pStyle w:val="ListBullet"/>
      </w:pPr>
      <w:r>
        <w:t>Reflect: Generates a confidence score. If the score is low (e.g., &lt; 0.85) or the evidence is weak, the agent identifies the analytical gap.</w:t>
      </w:r>
    </w:p>
    <w:p>
      <w:pPr>
        <w:pStyle w:val="ListBullet"/>
      </w:pPr>
      <w:r>
        <w:t>Correct: Adapts its reasoning strategy (e.g., shifts from generalized Politeness Theory to a specialized impoliteness framework) and re-analyzes.</w:t>
      </w:r>
    </w:p>
    <w:p>
      <w:pPr>
        <w:pStyle w:val="ListBullet"/>
      </w:pPr>
      <w:r>
        <w:t>Store memory: Commits the successful (or failed) reasoning pathway and the annotated segment to the Episodic Memory for future retrieval.</w:t>
      </w:r>
    </w:p>
    <w:p/>
    <w:p>
      <w:pPr>
        <w:pStyle w:val="Heading2"/>
      </w:pPr>
      <w:r>
        <w:t>2. Detecting Analytical Weakness</w:t>
      </w:r>
    </w:p>
    <w:p>
      <w:r>
        <w:t>Agents utilize a "critic" sub-prompt. After generating an initial hypothesis, the model is prompted to "falsify" its own claim by searching for contradictory corpus evidence. If the contradiction holds, the initial analysis is flagged as weak.</w:t>
      </w:r>
    </w:p>
    <w:p/>
    <w:p>
      <w:pPr>
        <w:pStyle w:val="Heading2"/>
      </w:pPr>
      <w:r>
        <w:t>3. Confidence Scores</w:t>
      </w:r>
    </w:p>
    <w:p>
      <w:r>
        <w:t>Confidence scores are generated via a weighted composite of:</w:t>
      </w:r>
    </w:p>
    <w:p>
      <w:r>
        <w:t>1. Log probabilities of the token generations (where available).</w:t>
      </w:r>
    </w:p>
    <w:p>
      <w:r>
        <w:t>2. Self-evaluation scoring (the agent rates its own adherence to the linguistic theory on a 0-1 scale).</w:t>
      </w:r>
    </w:p>
    <w:p>
      <w:r>
        <w:t>3. Evidence density (ratio of supporting corpus segments to the analytical claim).</w:t>
      </w:r>
    </w:p>
    <w:p/>
    <w:p>
      <w:pPr>
        <w:pStyle w:val="Heading2"/>
      </w:pPr>
      <w:r>
        <w:t>4. Inter-Agent Re-Analysis Requests</w:t>
      </w:r>
    </w:p>
    <w:p>
      <w:r>
        <w:t>If Agent 5 (Orchestrator) determines that Agent 2's pragmatic analysis lacks statistical backing, it issues a structured JSON request to Agent 4 (Quantitative), passing the specific segment IDs and requesting a targeted frequency and collocation distribution.</w:t>
      </w:r>
    </w:p>
    <w:p/>
    <w:p>
      <w:pPr>
        <w:pStyle w:val="Heading2"/>
      </w:pPr>
      <w:r>
        <w:t>5. Dynamic Linguistic Theory Application</w:t>
      </w:r>
    </w:p>
    <w:p>
      <w:r>
        <w:t>Instead of static prompts, the system maintains a "Theory Library" (Vector DB of linguistic literature). Agents perform a similarity search against the corpus segment to retrieve the most relevant theoretical constraints dynamically before analysis.</w:t>
      </w:r>
    </w:p>
    <w:p/>
    <w:p>
      <w:pPr>
        <w:pStyle w:val="Heading2"/>
      </w:pPr>
      <w:r>
        <w:t>6. GPT-4o as the "Cognitive Brain"</w:t>
      </w:r>
    </w:p>
    <w:p>
      <w:r>
        <w:t>GPT-4o orchestrates the reasoning graph. It acts as the routing engine, deciding when to loop back for correction, when to query the vector database, and when to finalize an output block.</w:t>
      </w:r>
    </w:p>
    <w:p/>
    <w:p>
      <w:pPr>
        <w:pStyle w:val="Heading2"/>
      </w:pPr>
      <w:r>
        <w:t>7. Balancing Evidence Types</w:t>
      </w:r>
    </w:p>
    <w:p>
      <w:r>
        <w:t>The Orchestrator agent enforces a strict structural template: every analytical claim must be supported by a minimum of 1 statistical metric (quantitative), 1 theoretical justification (qualitative), and 2 verbatim segment citations (corpus examples).</w:t>
      </w:r>
    </w:p>
    <w:p/>
    <w:p>
      <w:r>
        <w:t>__________________________________________________</w:t>
      </w:r>
    </w:p>
    <w:p/>
    <w:p>
      <w:pPr>
        <w:pStyle w:val="Heading1"/>
      </w:pPr>
      <w:r>
        <w:t>PART 2 — EPISODIC MEMORY SYSTEM</w:t>
      </w:r>
    </w:p>
    <w:p/>
    <w:p>
      <w:r>
        <w:t>The PMDD memory architecture enables longitudinal learning. Instead of starting from scratch, the system "remembers" how it analyzed texts in previous sessions.</w:t>
      </w:r>
    </w:p>
    <w:p/>
    <w:p>
      <w:pPr>
        <w:pStyle w:val="Heading2"/>
      </w:pPr>
      <w:r>
        <w:t>Memory Tiers</w:t>
      </w:r>
    </w:p>
    <w:p>
      <w:r>
        <w:t>1. Short-term Memory: In-memory execution context (LangChain `ConversationBufferMemory`) tracking the current reasoning loop and intra-agent messages.</w:t>
      </w:r>
    </w:p>
    <w:p>
      <w:r>
        <w:t>2. Long-term Memory: Relational database (Supabase PostgreSQL) storing completed analyses, finalized reports, and user feedback.</w:t>
      </w:r>
    </w:p>
    <w:p>
      <w:r>
        <w:t>3. Episodic Memory: A vector store logging specific *reasoning events*. E.g., "In run #45, applying standard implicature failed due to irony; switching to echoic mention theory succeeded."</w:t>
      </w:r>
    </w:p>
    <w:p>
      <w:r>
        <w:t>4. Semantic Memory: The underlying knowledge graph of linguistic theories and definitions, ensuring agents don't drift from accepted academic definitions.</w:t>
      </w:r>
    </w:p>
    <w:p>
      <w:r>
        <w:t>5. Vector Memory / Embedding Storage: Powered by Pinecone or Supabase `pgvector`, storing embeddings of corpus segments (via `text-embedding-3-large`) for semantic similarity searches.</w:t>
      </w:r>
    </w:p>
    <w:p/>
    <w:p>
      <w:pPr>
        <w:pStyle w:val="Heading2"/>
      </w:pPr>
      <w:r>
        <w:t>Advanced Mechanisms</w:t>
      </w:r>
    </w:p>
    <w:p>
      <w:pPr>
        <w:pStyle w:val="ListBullet"/>
      </w:pPr>
      <w:r>
        <w:t>RAG (Retrieval-Augmented Generation): Before analyzing a segment, the agent queries the Vector Memory: "Have I seen this pattern of semantic drift before?" The retrieved episodes guide the current prompt.</w:t>
      </w:r>
    </w:p>
    <w:p>
      <w:pPr>
        <w:pStyle w:val="ListBullet"/>
      </w:pPr>
      <w:r>
        <w:t>Memory Indexing: Indexed by lexical item, temporal metadata (year of corpus), and linguistic phenomenon (e.g., "Register Shift").</w:t>
      </w:r>
    </w:p>
    <w:p>
      <w:pPr>
        <w:pStyle w:val="ListBullet"/>
      </w:pPr>
      <w:r>
        <w:t>Memory Compression &amp; Pruning: To prevent context bloat, older episodic memories are periodically summarized by a background worker agent. Redundant reasoning pathways are pruned, keeping only the most successful "rules of thumb."</w:t>
      </w:r>
    </w:p>
    <w:p>
      <w:pPr>
        <w:pStyle w:val="ListBullet"/>
      </w:pPr>
      <w:r>
        <w:t>Cross-Agent Shared Memory: All agents read from the same Vector DB, allowing Agent 3 to instantly access the syntactic distributions calculated by Agent 4 in a prior step.</w:t>
      </w:r>
    </w:p>
    <w:p/>
    <w:p>
      <w:pPr>
        <w:pStyle w:val="Heading2"/>
      </w:pPr>
      <w:r>
        <w:t>Recommended Infrastructure (Vercel Compatible)</w:t>
      </w:r>
    </w:p>
    <w:p>
      <w:pPr>
        <w:pStyle w:val="ListBullet"/>
      </w:pPr>
      <w:r>
        <w:t>Database: Supabase (PostgreSQL) for relational metadata and long-term storage.</w:t>
      </w:r>
    </w:p>
    <w:p>
      <w:pPr>
        <w:pStyle w:val="ListBullet"/>
      </w:pPr>
      <w:r>
        <w:t>Vector DB: Pinecone or Supabase `pgvector` for Episodic and Semantic memory.</w:t>
      </w:r>
    </w:p>
    <w:p>
      <w:pPr>
        <w:pStyle w:val="ListBullet"/>
      </w:pPr>
      <w:r>
        <w:t>File Storage: AWS S3 or Vercel Blob for raw corpus files.</w:t>
      </w:r>
    </w:p>
    <w:p/>
    <w:p>
      <w:r>
        <w:t>__________________________________________________</w:t>
      </w:r>
    </w:p>
    <w:p/>
    <w:p>
      <w:pPr>
        <w:pStyle w:val="Heading1"/>
      </w:pPr>
      <w:r>
        <w:t>PART 3 — SCIENTIFIC EVIDENCE FRAMEWORK</w:t>
      </w:r>
    </w:p>
    <w:p/>
    <w:p>
      <w:r>
        <w:t>To ensure the PMDD system is academically defensible and useful to the computational linguistics community, evidence must be rigorous.</w:t>
      </w:r>
    </w:p>
    <w:p/>
    <w:p>
      <w:r>
        <w:t>1. Appearance in Final Report: Evidence is presented in tiered blocks: Claim → Statistical Backing → Verbatim Evidence → Theoretical Interpretation.</w:t>
      </w:r>
    </w:p>
    <w:p>
      <w:r>
        <w:t>2. Ratio: The Orchestrator enforces a ~30% Quantitative (frequencies, MI scores, p-values) to ~70% Qualitative (contextual interpretation, theoretical grounding, raw examples) ratio.</w:t>
      </w:r>
    </w:p>
    <w:p>
      <w:r>
        <w:t>3. Corpus Citation: Every example must include metadata. Format: `[DocID: 45A | Year: 2012 | Genre: Political Speech] "Verbatim text here."`</w:t>
      </w:r>
    </w:p>
    <w:p>
      <w:r>
        <w:t>4. Segment IDs: The Preprocessor (Agent 1) assigns a UUID to every sentence/chunk. All downstream agents reference this UUID, ensuring perfect traceability.</w:t>
      </w:r>
    </w:p>
    <w:p>
      <w:r>
        <w:t>5. Statistical Support: Qualitative claims of "drift" must be accompanied by Log-Likelihood (LL) scores or Mutual Information (MI) scores to prove the collocation shift is not due to random chance.</w:t>
      </w:r>
    </w:p>
    <w:p>
      <w:r>
        <w:t>6. Theoretical Support: Findings must explicitly reference the Theory Library (e.g., "Following Traugott’s (1989) path of subjectification, we observe...").</w:t>
      </w:r>
    </w:p>
    <w:p>
      <w:r>
        <w:t>7. Confidence Scores: Appended to every major finding (e.g., `[Confidence: 0.92]`).</w:t>
      </w:r>
    </w:p>
    <w:p>
      <w:r>
        <w:t>8. Contradictory Findings: The system explicitly highlights anomalies in a dedicated "Divergent Evidence" subsection, increasing academic transparency.</w:t>
      </w:r>
    </w:p>
    <w:p>
      <w:r>
        <w:t>9. Preventing Hallucinations: The Orchestrator cross-references all generated quotes against the raw corpus database. If a quote cannot be found via exact string match, the claim is rejected.</w:t>
      </w:r>
    </w:p>
    <w:p/>
    <w:p>
      <w:r>
        <w:t>__________________________________________________</w:t>
      </w:r>
    </w:p>
    <w:p/>
    <w:p>
      <w:pPr>
        <w:pStyle w:val="Heading1"/>
      </w:pPr>
      <w:r>
        <w:t>PART 4 — FINAL REPORT DESIGN</w:t>
      </w:r>
    </w:p>
    <w:p/>
    <w:p>
      <w:r>
        <w:t>The system generates a publication-ready report, structured as follows:</w:t>
      </w:r>
    </w:p>
    <w:p/>
    <w:p>
      <w:r>
        <w:t>1. Executive Summary: High-level synthesis of pragmatic drift detected. (Agent 5).</w:t>
      </w:r>
    </w:p>
    <w:p>
      <w:r>
        <w:t>2. Corpus Description: Token counts, temporal spans, demographic metadata. Includes timeline visualizations. (Agent 1 &amp; 4).</w:t>
      </w:r>
    </w:p>
    <w:p>
      <w:r>
        <w:t>3. Methodology: Details the agentic reasoning pathways, theory libraries utilized, and hyperparameter settings for reproducibility.</w:t>
      </w:r>
    </w:p>
    <w:p>
      <w:r>
        <w:t>4. Pragmatic Drift Findings: The core qualitative analysis of shifting illocutionary forces and implicatures. (Agent 2).</w:t>
      </w:r>
    </w:p>
    <w:p>
      <w:r>
        <w:t>5. Semantic Field Drift: Analysis of broadening, narrowing, or amelioration/pejoration. Includes Collocation Maps and Word Embeddings projections (PCA/t-SNE). (Agent 3).</w:t>
      </w:r>
    </w:p>
    <w:p>
      <w:r>
        <w:t>6. Register Shift Analysis: Tracing formal vs. informal language bleed.</w:t>
      </w:r>
    </w:p>
    <w:p>
      <w:r>
        <w:t>7. Statistical Evidence Tables: Normalized frequencies (per million words), LL scores, and T-tests. (Agent 4).</w:t>
      </w:r>
    </w:p>
    <w:p>
      <w:r>
        <w:t>8. Cross-Agent Interpretation: Synthesis of how quantitative data supports the qualitative pragmatic shifts. (Agent 5).</w:t>
      </w:r>
    </w:p>
    <w:p>
      <w:r>
        <w:t>9. Meaning Drift Score: A proprietary composite metric (0-100) indicating the velocity and magnitude of semantic change.</w:t>
      </w:r>
    </w:p>
    <w:p>
      <w:r>
        <w:t>10. Reliability Metrics: Aggregate confidence scores and hallucination-check validation rates.</w:t>
      </w:r>
    </w:p>
    <w:p>
      <w:r>
        <w:t>11. Limitations: AI-generated critique of its own analysis (e.g., identifying skewed corpus demographics).</w:t>
      </w:r>
    </w:p>
    <w:p>
      <w:r>
        <w:t>12. Conclusion: Final academic summary.</w:t>
      </w:r>
    </w:p>
    <w:p>
      <w:r>
        <w:t>13. Appendix &amp; Corpus Citation Index: Raw data tables and exhaustive lists of Segment IDs referenced.</w:t>
      </w:r>
    </w:p>
    <w:p/>
    <w:p>
      <w:r>
        <w:t>__________________________________________________</w:t>
      </w:r>
    </w:p>
    <w:p/>
    <w:p>
      <w:pPr>
        <w:pStyle w:val="Heading1"/>
      </w:pPr>
      <w:r>
        <w:t>PART 5 — SYSTEM REDESIGN</w:t>
      </w:r>
    </w:p>
    <w:p/>
    <w:p>
      <w:pPr>
        <w:pStyle w:val="Heading2"/>
      </w:pPr>
      <w:r>
        <w:t>1. Updated Folder Structure</w:t>
      </w:r>
    </w:p>
    <w:p>
      <w:r>
        <w:t>```text</w:t>
      </w:r>
    </w:p>
    <w:p>
      <w:r>
        <w:t>/pmdd-core</w:t>
      </w:r>
    </w:p>
    <w:p>
      <w:r>
        <w:t>├── /agents                  # LangGraph Cognitive Agents</w:t>
      </w:r>
    </w:p>
    <w:p>
      <w:r>
        <w:t>│   ├── preprocessor.py      # Agent 1: Chunking &amp; Metadata</w:t>
      </w:r>
    </w:p>
    <w:p>
      <w:r>
        <w:t>│   ├── pragmatic.py         # Agent 2: Speech Act &amp; Implicature</w:t>
      </w:r>
    </w:p>
    <w:p>
      <w:r>
        <w:t>│   ├── semantic.py          # Agent 3: Field &amp; Embedding Shift</w:t>
      </w:r>
    </w:p>
    <w:p>
      <w:r>
        <w:t>│   ├── quantitative.py      # Agent 4: Stats &amp; Frequencies</w:t>
      </w:r>
    </w:p>
    <w:p>
      <w:r>
        <w:t>│   ├── orchestrator.py      # Agent 5: Report Synthesis &amp; Routing</w:t>
      </w:r>
    </w:p>
    <w:p>
      <w:r>
        <w:t>├── /memory                  # Episodic &amp; Semantic Memory Layer</w:t>
      </w:r>
    </w:p>
    <w:p>
      <w:r>
        <w:t>│   ├── vector_store.py      # Pinecone/pgvector integration</w:t>
      </w:r>
    </w:p>
    <w:p>
      <w:r>
        <w:t>│   ├── episodic_logger.py   # Logs reasoning pathways</w:t>
      </w:r>
    </w:p>
    <w:p>
      <w:r>
        <w:t>│   ├── theory_library.py    # RAG system for linguistic theories</w:t>
      </w:r>
    </w:p>
    <w:p>
      <w:r>
        <w:t>├── /validation              # Scientific Evidence Validation</w:t>
      </w:r>
    </w:p>
    <w:p>
      <w:r>
        <w:t>│   ├── hallucination.py     # String matching corpus verification</w:t>
      </w:r>
    </w:p>
    <w:p>
      <w:r>
        <w:t>│   ├── confidence.py        # Score calculation</w:t>
      </w:r>
    </w:p>
    <w:p>
      <w:r>
        <w:t>├── /api                     # FastAPI Serverless Routes (Vercel)</w:t>
      </w:r>
    </w:p>
    <w:p>
      <w:r>
        <w:t>│   ├── routes.py</w:t>
      </w:r>
    </w:p>
    <w:p>
      <w:r>
        <w:t>├── /frontend                # Next.js UI</w:t>
      </w:r>
    </w:p>
    <w:p>
      <w:r>
        <w:t>│   ├── /components</w:t>
      </w:r>
    </w:p>
    <w:p>
      <w:r>
        <w:t>│   ├── /pages</w:t>
      </w:r>
    </w:p>
    <w:p>
      <w:r>
        <w:t>```</w:t>
      </w:r>
    </w:p>
    <w:p/>
    <w:p>
      <w:pPr>
        <w:pStyle w:val="Heading2"/>
      </w:pPr>
      <w:r>
        <w:t>2. Agent Communication Protocol</w:t>
      </w:r>
    </w:p>
    <w:p>
      <w:r>
        <w:t>Implemented via LangGraph. Agents do not call each other directly; they yield states to the Orchestrator graph, which evaluates the state against the Validation Layer and routes the payload to the next node or back for a retry.</w:t>
      </w:r>
    </w:p>
    <w:p/>
    <w:p>
      <w:pPr>
        <w:pStyle w:val="Heading2"/>
      </w:pPr>
      <w:r>
        <w:t>3. Error Recovery Workflow</w:t>
      </w:r>
    </w:p>
    <w:p>
      <w:r>
        <w:t>If Agent 2 fails to generate a theoretically sound analysis (Validation Score &lt; Threshold):</w:t>
      </w:r>
    </w:p>
    <w:p>
      <w:r>
        <w:t>1. Validation Layer rejects state.</w:t>
      </w:r>
    </w:p>
    <w:p>
      <w:r>
        <w:t>2. Orchestrator triggers Retry Workflow.</w:t>
      </w:r>
    </w:p>
    <w:p>
      <w:r>
        <w:t>3. Orchestrator pulls a "failed" episodic memory, appends a critique prompt ("Your previous analysis failed because X. Try applying framework Y."), and resubmits to Agent 2.</w:t>
      </w:r>
    </w:p>
    <w:p/>
    <w:p>
      <w:r>
        <w:t>__________________________________________________</w:t>
      </w:r>
    </w:p>
    <w:p/>
    <w:p>
      <w:pPr>
        <w:pStyle w:val="Heading1"/>
      </w:pPr>
      <w:r>
        <w:t>PART 6 — IMPLEMENTATION ROADMAP</w:t>
      </w:r>
    </w:p>
    <w:p/>
    <w:p>
      <w:r>
        <w:t>PHASE 1 — Core Infrastructure (Weeks 1-2)</w:t>
      </w:r>
    </w:p>
    <w:p>
      <w:pPr>
        <w:pStyle w:val="ListBullet"/>
      </w:pPr>
      <w:r>
        <w:t>Goals: Setup Vercel (Next.js), FastAPI, and Supabase/Pinecone.</w:t>
      </w:r>
    </w:p>
    <w:p>
      <w:pPr>
        <w:pStyle w:val="ListBullet"/>
      </w:pPr>
      <w:r>
        <w:t>Tech: Next.js, FastAPI, Supabase, Pinecone.</w:t>
      </w:r>
    </w:p>
    <w:p>
      <w:pPr>
        <w:pStyle w:val="ListBullet"/>
      </w:pPr>
      <w:r>
        <w:t>Output: End-to-end hello-world pipeline.</w:t>
      </w:r>
    </w:p>
    <w:p/>
    <w:p>
      <w:r>
        <w:t>PHASE 2 — Adaptive Agent Development (Weeks 3-4)</w:t>
      </w:r>
    </w:p>
    <w:p>
      <w:pPr>
        <w:pStyle w:val="ListBullet"/>
      </w:pPr>
      <w:r>
        <w:t>Goals: Build the 5 agents using LangGraph with basic Observe/Analyze/Reflect loops.</w:t>
      </w:r>
    </w:p>
    <w:p>
      <w:pPr>
        <w:pStyle w:val="ListBullet"/>
      </w:pPr>
      <w:r>
        <w:t>Tech: LangChain, LangGraph, OpenAI GPT-4o.</w:t>
      </w:r>
    </w:p>
    <w:p>
      <w:pPr>
        <w:pStyle w:val="ListBullet"/>
      </w:pPr>
      <w:r>
        <w:t>Output: Agents capable of self-critique.</w:t>
      </w:r>
    </w:p>
    <w:p/>
    <w:p>
      <w:r>
        <w:t>PHASE 3 — Memory + RAG (Weeks 5-6)</w:t>
      </w:r>
    </w:p>
    <w:p>
      <w:pPr>
        <w:pStyle w:val="ListBullet"/>
      </w:pPr>
      <w:r>
        <w:t>Goals: Implement Episodic Memory and Theory Library RAG.</w:t>
      </w:r>
    </w:p>
    <w:p>
      <w:pPr>
        <w:pStyle w:val="ListBullet"/>
      </w:pPr>
      <w:r>
        <w:t>Tech: Pinecone, text-embedding-3-large.</w:t>
      </w:r>
    </w:p>
    <w:p>
      <w:pPr>
        <w:pStyle w:val="ListBullet"/>
      </w:pPr>
      <w:r>
        <w:t>Output: Agents retrieving past reasoning and theoretical frameworks.</w:t>
      </w:r>
    </w:p>
    <w:p/>
    <w:p>
      <w:r>
        <w:t>PHASE 4 — Validation + Self-Correction (Week 7)</w:t>
      </w:r>
    </w:p>
    <w:p>
      <w:pPr>
        <w:pStyle w:val="ListBullet"/>
      </w:pPr>
      <w:r>
        <w:t>Goals: Build the Hallucination checker and Confidence Scorer.</w:t>
      </w:r>
    </w:p>
    <w:p>
      <w:pPr>
        <w:pStyle w:val="ListBullet"/>
      </w:pPr>
      <w:r>
        <w:t>Tech: Python string matching, Logit bias analysis.</w:t>
      </w:r>
    </w:p>
    <w:p>
      <w:pPr>
        <w:pStyle w:val="ListBullet"/>
      </w:pPr>
      <w:r>
        <w:t>Output: Zero hallucinated corpus citations.</w:t>
      </w:r>
    </w:p>
    <w:p/>
    <w:p>
      <w:r>
        <w:t>PHASE 5 — Research Report Generator (Week 8)</w:t>
      </w:r>
    </w:p>
    <w:p>
      <w:pPr>
        <w:pStyle w:val="ListBullet"/>
      </w:pPr>
      <w:r>
        <w:t>Goals: Automate the assembly of the Part 4 Report Design.</w:t>
      </w:r>
    </w:p>
    <w:p>
      <w:pPr>
        <w:pStyle w:val="ListBullet"/>
      </w:pPr>
      <w:r>
        <w:t>Tech: Python docx, Markdown rendering.</w:t>
      </w:r>
    </w:p>
    <w:p>
      <w:pPr>
        <w:pStyle w:val="ListBullet"/>
      </w:pPr>
      <w:r>
        <w:t>Output: Publication-ready PDF/DOCX generation.</w:t>
      </w:r>
    </w:p>
    <w:p/>
    <w:p>
      <w:r>
        <w:t>PHASE 6 — Dashboard + Visualization (Week 9)</w:t>
      </w:r>
    </w:p>
    <w:p>
      <w:pPr>
        <w:pStyle w:val="ListBullet"/>
      </w:pPr>
      <w:r>
        <w:t>Goals: Build Next.js UI with charts.</w:t>
      </w:r>
    </w:p>
    <w:p>
      <w:pPr>
        <w:pStyle w:val="ListBullet"/>
      </w:pPr>
      <w:r>
        <w:t>Tech: Recharts, D3.js.</w:t>
      </w:r>
    </w:p>
    <w:p>
      <w:pPr>
        <w:pStyle w:val="ListBullet"/>
      </w:pPr>
      <w:r>
        <w:t>Output: Interactive research dashboard.</w:t>
      </w:r>
    </w:p>
    <w:p/>
    <w:p>
      <w:r>
        <w:t>PHASE 7 — Deployment on Vercel (Week 10)</w:t>
      </w:r>
    </w:p>
    <w:p>
      <w:pPr>
        <w:pStyle w:val="ListBullet"/>
      </w:pPr>
      <w:r>
        <w:t>Goals: Finalize stateless serverless functions.</w:t>
      </w:r>
    </w:p>
    <w:p/>
    <w:p>
      <w:r>
        <w:t>PHASE 8 — Evaluation on Large Corpora (Week 11-12)</w:t>
      </w:r>
    </w:p>
    <w:p>
      <w:pPr>
        <w:pStyle w:val="ListBullet"/>
      </w:pPr>
      <w:r>
        <w:t>Goals: Stress test on 1M+ token corpora.</w:t>
      </w:r>
    </w:p>
    <w:p>
      <w:pPr>
        <w:pStyle w:val="ListBullet"/>
      </w:pPr>
      <w:r>
        <w:t>Output: Final system performance benchmarks.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