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F08F4">
      <w:r>
        <w:t>Andrés Humberto Tique Cifuentes</w:t>
      </w:r>
    </w:p>
    <w:p w14:paraId="10FED634">
      <w:r>
        <w:t>QA Analyst | Pruebas Manuales y Automatizadas | Selenium | Postman | Scrum</w:t>
      </w:r>
    </w:p>
    <w:p w14:paraId="4C7B78D2">
      <w:r>
        <w:t>Bogotá D.C.</w:t>
      </w:r>
    </w:p>
    <w:p w14:paraId="73588B2D">
      <w:r>
        <w:t>📧 ahtique86@outlook.com | 📞 3133109631</w:t>
      </w:r>
    </w:p>
    <w:p w14:paraId="10CB2035"/>
    <w:p w14:paraId="3152F5E9">
      <w:r>
        <w:t>✨ Perfil Profesional</w:t>
      </w:r>
    </w:p>
    <w:p w14:paraId="2A734466">
      <w:r>
        <w:t>Ingeniero de Sistemas con 7 años de experiencia en aseguramiento de calidad de software, con enfoque en pruebas funcionales, regresivas, de usabilidad y automatizadas. Experto en el diseño y ejecución de casos de prueba en entornos multiplataforma. Experiencia en automatización progresiva con Selenium y UFT One, pruebas de APIs con Postman y SOAP UI, y metodologías ágiles (Scrum/Kanban). En formación continua en Java, TestNG, JUnit, REST Assured y CI/CD. Capacidad demostrada para identificar defectos críticos, colaborar con equipos de desarrollo y mejorar los tiempos de validación.</w:t>
      </w:r>
    </w:p>
    <w:p w14:paraId="5763D270"/>
    <w:p w14:paraId="4AA9A784">
      <w:r>
        <w:t>🔧 Habilidades Técnicas</w:t>
      </w:r>
    </w:p>
    <w:p w14:paraId="24D959D9">
      <w:r>
        <w:t>Herramientas de Pruebas: Selenium WebDriver, UFT One, Postman, SOAP UI, Appium (básico)</w:t>
      </w:r>
    </w:p>
    <w:p w14:paraId="30A04AAD">
      <w:r>
        <w:t>Lenguajes y Frameworks: Java (intermedio), HTML/CSS, SQL, Spring Boot (básico), TestNG/JUnit (en formación), REST Assured (aprendiendo)</w:t>
      </w:r>
    </w:p>
    <w:p w14:paraId="2125E47A">
      <w:r>
        <w:t>Gestores de Pruebas y Defectos: Jira, TestRail, VSTS / Azure DevOps</w:t>
      </w:r>
    </w:p>
    <w:p w14:paraId="65A93BD5">
      <w:r>
        <w:t>Versionamiento y Automatización: Git (básico), Jenkins (en formación), GitHub Actions (aprendiendo)</w:t>
      </w:r>
    </w:p>
    <w:p w14:paraId="377F6FDE">
      <w:r>
        <w:t>Metodologías: Scrum, Kanban, BDD/TDD (aprendiendo Cucumber)</w:t>
      </w:r>
    </w:p>
    <w:p w14:paraId="0642B207">
      <w:r>
        <w:t>Otros: Pruebas en plataformas Web, Android, iOS, Windows, MacOS</w:t>
      </w:r>
    </w:p>
    <w:p w14:paraId="6492B729"/>
    <w:p w14:paraId="7DA1D738">
      <w:r>
        <w:t>💼 Experiencia Laboral</w:t>
      </w:r>
    </w:p>
    <w:p w14:paraId="4B3811BE">
      <w:r>
        <w:t>Consultor QA</w:t>
      </w:r>
    </w:p>
    <w:p w14:paraId="54CACD0D">
      <w:r>
        <w:t>Active IT Consulting S.A.S. | Feb 2023 – Jun 2024</w:t>
      </w:r>
    </w:p>
    <w:p w14:paraId="0538B8FE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Realicé un análisis exhaustivo de </w:t>
      </w:r>
      <w:r>
        <w:rPr>
          <w:rFonts w:hint="default"/>
          <w:lang w:val="es-CO"/>
        </w:rPr>
        <w:t xml:space="preserve">  m</w:t>
      </w:r>
      <w:r>
        <w:rPr>
          <w:rFonts w:hint="default"/>
        </w:rPr>
        <w:t>últiples herramientas de automatización de pruebas para determinar la más adecuada para pruebas frontend en un CRM (Siebel), lo que optimizó la eficiencia de la selección.</w:t>
      </w:r>
    </w:p>
    <w:p w14:paraId="108F5EE0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Lideré la evaluación y selección de UFT One como herramienta principal de automatización, basándome en su compatibilidad y eficiencia para el proyecto, lo que aceleró el proceso de adopción de la herramienta.</w:t>
      </w:r>
    </w:p>
    <w:p w14:paraId="62FF5222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Revisé y seleccioné más de </w:t>
      </w:r>
      <w:r>
        <w:rPr>
          <w:rFonts w:hint="default"/>
          <w:lang w:val="es-CO"/>
        </w:rPr>
        <w:t>50</w:t>
      </w:r>
      <w:r>
        <w:rPr>
          <w:rFonts w:hint="default"/>
        </w:rPr>
        <w:t xml:space="preserve"> casos de prueba candidatos para automatización, priorizando aquellos con mayor impacto en regresión, incrementando la cobertura de pruebas críticas.</w:t>
      </w:r>
    </w:p>
    <w:p w14:paraId="0D44AD26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Desarrollé y optimicé suites de scripts de automatización para un conjunto de casos de prueba , los cuales fueron ejecutados automáticamente en fechas y horas específicas, reduciendo el tiempo de ejecución manual en aproximadamente un </w:t>
      </w:r>
      <w:r>
        <w:rPr>
          <w:rFonts w:hint="default"/>
          <w:lang w:val="es-CO"/>
        </w:rPr>
        <w:t>15</w:t>
      </w:r>
      <w:r>
        <w:rPr>
          <w:rFonts w:hint="default"/>
        </w:rPr>
        <w:t>%.</w:t>
      </w:r>
    </w:p>
    <w:p w14:paraId="69D5DB5A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Documenté hallazgos y mejoras en Jira, facilitando el seguimiento y mantenimiento continuo de los scripts automatizados.</w:t>
      </w:r>
    </w:p>
    <w:p w14:paraId="7CB6DD65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 xml:space="preserve">Colaboré estrechamente con equipos ágiles en la planificación y validación de pruebas </w:t>
      </w:r>
      <w:r>
        <w:rPr>
          <w:rFonts w:hint="default"/>
          <w:lang w:val="es-CO"/>
        </w:rPr>
        <w:t>a</w:t>
      </w:r>
      <w:r>
        <w:rPr>
          <w:rFonts w:hint="default"/>
        </w:rPr>
        <w:t>utomatizadas, asegurando la integración eficiente en el flujo de desarrollo.</w:t>
      </w:r>
    </w:p>
    <w:p w14:paraId="40ACAC79">
      <w:r>
        <w:t>Solution Consultant III</w:t>
      </w:r>
      <w:r>
        <w:rPr>
          <w:rFonts w:hint="default"/>
          <w:lang w:val="es-CO"/>
        </w:rPr>
        <w:t xml:space="preserve"> - </w:t>
      </w:r>
      <w:r>
        <w:t>Sophos Solutions LATAM | Sep 2020 – Feb 2023</w:t>
      </w:r>
    </w:p>
    <w:p w14:paraId="3157FC41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Ejecuté </w:t>
      </w:r>
      <w:r>
        <w:rPr>
          <w:rFonts w:hint="default"/>
          <w:lang w:val="es-CO"/>
        </w:rPr>
        <w:t>mas de 100</w:t>
      </w:r>
      <w:r>
        <w:rPr>
          <w:rFonts w:hint="default"/>
        </w:rPr>
        <w:t xml:space="preserve">pruebas manuales exhaustivas en software de gestión de servicios de salud y aplicaciones financieras , identificando y documentando </w:t>
      </w:r>
      <w:r>
        <w:rPr>
          <w:rFonts w:hint="default"/>
          <w:lang w:val="es-CO"/>
        </w:rPr>
        <w:t xml:space="preserve">una cantidad significativa de </w:t>
      </w:r>
      <w:r>
        <w:rPr>
          <w:rFonts w:hint="default"/>
        </w:rPr>
        <w:t>defectos críticos en Jira, lo que permitió una resolución más rápida de errores y minimizó el impacto operacional.</w:t>
      </w:r>
    </w:p>
    <w:p w14:paraId="34C687CA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Diseñé y ejecuté </w:t>
      </w:r>
      <w:r>
        <w:rPr>
          <w:rFonts w:hint="default"/>
          <w:lang w:val="es-CO"/>
        </w:rPr>
        <w:t xml:space="preserve">decenas de </w:t>
      </w:r>
      <w:r>
        <w:rPr>
          <w:rFonts w:hint="default"/>
        </w:rPr>
        <w:t>pruebas de servicios REST y SOAP mediante Postman, optimizando la validación de integraciones con terceros y asegurando la robustez de las APIs.</w:t>
      </w:r>
    </w:p>
    <w:p w14:paraId="67B47030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Supervisé y optimicé el uso de casos de prueba automatizados, asegurando una integración eficiente en el flujo de desarrollo y reduciendo los tiempos de validación en al menos un </w:t>
      </w:r>
      <w:r>
        <w:rPr>
          <w:rFonts w:hint="default"/>
          <w:lang w:val="es-CO"/>
        </w:rPr>
        <w:t>50</w:t>
      </w:r>
      <w:r>
        <w:rPr>
          <w:rFonts w:hint="default"/>
        </w:rPr>
        <w:t>%.</w:t>
      </w:r>
    </w:p>
    <w:p w14:paraId="5E99D9A1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 xml:space="preserve">Mantuve y refactoricé </w:t>
      </w:r>
      <w:r>
        <w:rPr>
          <w:rFonts w:hint="default"/>
          <w:lang w:val="es-CO"/>
        </w:rPr>
        <w:t xml:space="preserve">alrededor de 60 </w:t>
      </w:r>
      <w:r>
        <w:rPr>
          <w:rFonts w:hint="default"/>
        </w:rPr>
        <w:t>scripts de automatización en Selenium y QTP , logrando una migración exitosa de QTP a Selenium , reduciendo en un 50% el esfuerzo de mantenimiento y mejorando la estabilidad de las pruebas en un entorno financiero.</w:t>
      </w:r>
    </w:p>
    <w:p w14:paraId="7371AEFC">
      <w:r>
        <w:t>Analista QA / Desarrollador Junior</w:t>
      </w:r>
    </w:p>
    <w:p w14:paraId="3AF0094B">
      <w:r>
        <w:t>Accenture Ltda | Nov 2016 – May 2020</w:t>
      </w:r>
    </w:p>
    <w:p w14:paraId="06F3D68E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Realicé pruebas funcionales y de regresión en un CRM , gestionando las pruebas de manera autónoma y cubriendo el rol de un Consultor.</w:t>
      </w:r>
    </w:p>
    <w:p w14:paraId="3E5D1B55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Ejecuté </w:t>
      </w:r>
      <w:r>
        <w:rPr>
          <w:rFonts w:hint="default"/>
          <w:lang w:val="es-CO"/>
        </w:rPr>
        <w:t xml:space="preserve">más de 100 </w:t>
      </w:r>
      <w:r>
        <w:rPr>
          <w:rFonts w:hint="default"/>
        </w:rPr>
        <w:t>pruebas funcionales en un software financiero , gestionando las pruebas y validando en plataformas web y móviles.</w:t>
      </w:r>
    </w:p>
    <w:p w14:paraId="20342CF3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Colaboré como Desarrollador Junior Backend en proyectos específicos, implementando funcionalidades con Java y Spring Boot.</w:t>
      </w:r>
    </w:p>
    <w:p w14:paraId="7C6FA9A7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Realicé pruebas funcionales en una aplicación web, validando el front-end , diseñando casos de prueba e historias de usuario , y actuando como puente clave entre el cliente y el equipo de desarrollo para minimizar errores en producción.</w:t>
      </w:r>
    </w:p>
    <w:p w14:paraId="5F7D619C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Participé activamente en el diseño y validación de una app móvil desde sus primeras fases , revisando requerimientos, prototipos y creando sets de pruebas exhaustivos.</w:t>
      </w:r>
    </w:p>
    <w:p w14:paraId="793A2548"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Lideré una iniciativa de automatización con Selenium y Appium , incluyendo el diseño de pruebas de validación biométrica con distintos proveedores.</w:t>
      </w:r>
    </w:p>
    <w:p w14:paraId="7F4703C6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Realicé pruebas en múltiples dispositivos y sistemas operativos , incluyendo Android, Mac y Windows en PC, tabletas y móviles.</w:t>
      </w:r>
    </w:p>
    <w:p w14:paraId="75DD6D2D">
      <w:r>
        <w:t>🌐 Idiomas</w:t>
      </w:r>
    </w:p>
    <w:p w14:paraId="339BED2F">
      <w:r>
        <w:t>Español: Nativo</w:t>
      </w:r>
    </w:p>
    <w:p w14:paraId="79A8F12D">
      <w:r>
        <w:t xml:space="preserve">Inglés: </w:t>
      </w:r>
      <w:r>
        <w:rPr>
          <w:rFonts w:hint="default"/>
          <w:lang w:val="es-CO"/>
        </w:rPr>
        <w:t xml:space="preserve">B1 - </w:t>
      </w:r>
      <w:r>
        <w:t>Intermedio (lectura técnica y documentación QA)</w:t>
      </w:r>
      <w:bookmarkStart w:id="0" w:name="_GoBack"/>
      <w:bookmarkEnd w:id="0"/>
    </w:p>
    <w:p w14:paraId="273412DD"/>
    <w:p w14:paraId="53095AA4">
      <w:r>
        <w:t>🎓 Educación</w:t>
      </w:r>
    </w:p>
    <w:p w14:paraId="2EB57555">
      <w:r>
        <w:t>Ingeniería de Sistemas</w:t>
      </w:r>
    </w:p>
    <w:p w14:paraId="21419243">
      <w:r>
        <w:t>Corporación Unificada de Educación Superior - CUN, 2023 – 2024</w:t>
      </w:r>
    </w:p>
    <w:p w14:paraId="23087D7F"/>
    <w:p w14:paraId="222F4D89">
      <w:r>
        <w:t>Tecnólogo en Análisis y Desarrollo de Sistemas de Información</w:t>
      </w:r>
    </w:p>
    <w:p w14:paraId="27370DA4">
      <w:r>
        <w:t>SENA, 2013 – 2015</w:t>
      </w:r>
    </w:p>
    <w:p w14:paraId="647E6B1B"/>
    <w:p w14:paraId="4F7128F7">
      <w:r>
        <w:t>Diplomado en Automatización de Procesos Industriales</w:t>
      </w:r>
    </w:p>
    <w:p w14:paraId="496079FC">
      <w:r>
        <w:t>CUN, 2023</w:t>
      </w:r>
    </w:p>
    <w:p w14:paraId="1A9096C7"/>
    <w:p w14:paraId="61ABA4C3">
      <w:r>
        <w:t>📊 En Formación Continua</w:t>
      </w:r>
    </w:p>
    <w:p w14:paraId="02269892">
      <w:r>
        <w:t>- Universidad Java – Udemy</w:t>
      </w:r>
    </w:p>
    <w:p w14:paraId="7D405FC0">
      <w:r>
        <w:t>- Universidad Python – Udemy</w:t>
      </w:r>
    </w:p>
    <w:p w14:paraId="6E544506">
      <w:r>
        <w:t>- Automatización de Pruebas con Selenium, TestNG y Git (en progreso)</w:t>
      </w:r>
    </w:p>
    <w:p w14:paraId="42BAFA46">
      <w:r>
        <w:t>- Fundamentos de DevOps, CI/CD y GitHub Actions (aprendiendo)</w:t>
      </w:r>
    </w:p>
    <w:p w14:paraId="469ED546"/>
    <w:p w14:paraId="4B7E1994">
      <w:r>
        <w:t>Disponible para trabajar en remoto o presencial. Dispuesto a asumir retos que fortalezcan mis habilidades en QA Automation y aportar al crecimiento de equipos de calidad.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246BB33"/>
    <w:multiLevelType w:val="singleLevel"/>
    <w:tmpl w:val="0246BB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4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qFormat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Andres Humberto Tique Cifuentes</cp:lastModifiedBy>
  <dcterms:modified xsi:type="dcterms:W3CDTF">2025-07-14T20:37:01Z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FA9373782AF5441BB8FDBB244DF47659_12</vt:lpwstr>
  </property>
</Properties>
</file>