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5AD9" w14:textId="77777777" w:rsidR="00CE3461" w:rsidRDefault="00000000">
      <w:pPr>
        <w:pStyle w:val="Body"/>
      </w:pPr>
      <w:r>
        <w:rPr>
          <w:noProof/>
          <w:sz w:val="20"/>
          <w:szCs w:val="20"/>
        </w:rPr>
        <w:pict w14:anchorId="13452590">
          <v:rect id="Rectangle 2" o:spid="_x0000_s1026" style="position:absolute;margin-left:107.8pt;margin-top:46.5pt;width:441pt;height:25.2pt;z-index:251661312;visibility:visible;mso-wrap-style:square;mso-width-percent:0;mso-height-percent:0;mso-wrap-distance-left:0;mso-wrap-distance-top:0;mso-wrap-distance-right:0;mso-wrap-distance-bottom:0;mso-position-horizontal-relative:text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" filled="f" stroked="f" strokeweight="1pt">
            <v:stroke miterlimit="4"/>
            <v:textbox>
              <w:txbxContent>
                <w:p w14:paraId="4199031B" w14:textId="77777777" w:rsidR="00CE3461" w:rsidRDefault="001D29E0">
                  <w:pPr>
                    <w:pStyle w:val="Heading3"/>
                    <w:jc w:val="center"/>
                  </w:pPr>
                  <w:r>
                    <w:t>Bangladesh University of Engineering and Technology, Dhaka-1000, Bangladesh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5EBEC779">
          <v:rect id="Rectangle 3" o:spid="_x0000_s1027" style="position:absolute;margin-left:99pt;margin-top:9pt;width:468pt;height:36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" filled="f" stroked="f" strokeweight="1pt">
            <v:stroke miterlimit="4"/>
            <v:textbox>
              <w:txbxContent>
                <w:p w14:paraId="287E9405" w14:textId="77777777" w:rsidR="00CE3461" w:rsidRDefault="001D29E0">
                  <w:pPr>
                    <w:pStyle w:val="Body"/>
                  </w:pPr>
                  <w:r>
                    <w:rPr>
                      <w:rFonts w:ascii="Arial Narrow" w:hAnsi="Arial Narrow"/>
                      <w:b/>
                      <w:bCs/>
                      <w:smallCaps/>
                      <w:sz w:val="44"/>
                      <w:szCs w:val="44"/>
                      <w:u w:val="single"/>
                    </w:rPr>
                    <w:t>Department of Computer Science and Engineering</w:t>
                  </w:r>
                </w:p>
              </w:txbxContent>
            </v:textbox>
          </v:rect>
        </w:pict>
      </w:r>
      <w:r w:rsidR="001D29E0">
        <w:rPr>
          <w:noProof/>
        </w:rPr>
        <w:drawing>
          <wp:inline distT="0" distB="0" distL="0" distR="0" wp14:anchorId="57F755B5" wp14:editId="469FD80C">
            <wp:extent cx="952500" cy="857250"/>
            <wp:effectExtent l="19050" t="0" r="0" b="0"/>
            <wp:docPr id="1073741827" name="officeArt object" descr="COLORE~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 descr="COLORE~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pict w14:anchorId="7D300F49">
          <v:line id="Line 4" o:spid="_x0000_s1033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" from="-81.8pt,97.1pt" to="692.2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cBEgIAACkEAAAOAAAAZHJzL2Uyb0RvYy54bWysU8GO2yAQvVfqPyDuie3Umzp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" strokecolor="maroon" strokeweight="2pt">
            <w10:wrap anchorx="margin"/>
          </v:line>
        </w:pict>
      </w:r>
    </w:p>
    <w:p w14:paraId="7B5B3250" w14:textId="77777777" w:rsidR="00CE3461" w:rsidRDefault="00000000">
      <w:pPr>
        <w:pStyle w:val="Body"/>
        <w:jc w:val="center"/>
      </w:pPr>
      <w:r>
        <w:rPr>
          <w:noProof/>
        </w:rPr>
        <w:pict w14:anchorId="37C755F0">
          <v:group id="Group 5" o:spid="_x0000_s1028" style="position:absolute;left:0;text-align:left;margin-left:3.45pt;margin-top:1.2pt;width:555.6pt;height:18.5pt;z-index:251659264;mso-wrap-distance-left:0;mso-wrap-distance-right:0;mso-position-horizontal-relative:margin;mso-position-vertical-relative:line" coordsize="70564,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">
            <v:rect id="Rectangle 6" o:spid="_x0000_s1029" style="position:absolute;width:70564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QaMUA&#10;AADaAAAADwAAAGRycy9kb3ducmV2LnhtbESPT2vCQBTE7wW/w/IKvdVNpVaJriJCpAUr+O/g7ZF9&#10;TUKzb9PdbRK/vVsoeBxm5jfMfNmbWrTkfGVZwcswAUGcW11xoeB0zJ6nIHxA1lhbJgVX8rBcDB7m&#10;mGrb8Z7aQyhEhLBPUUEZQpNK6fOSDPqhbYij92WdwRClK6R22EW4qeUoSd6kwYrjQokNrUvKvw+/&#10;RsFukjndfmbjzeXnY9/0o+682a6UenrsVzMQgfpwD/+337WCV/i7Em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1BoxQAAANoAAAAPAAAAAAAAAAAAAAAAAJgCAABkcnMv&#10;ZG93bnJldi54bWxQSwUGAAAAAAQABAD1AAAAigMAAAAA&#10;" strokecolor="white" strokeweight=".8pt">
              <v:stroke joinstyle="round"/>
            </v:rect>
            <v:rect id="Rectangle 7" o:spid="_x0000_s1030" style="position:absolute;width:70564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J6sQA&#10;AADaAAAADwAAAGRycy9kb3ducmV2LnhtbESPQWvCQBSE74X+h+UVvJS6qUVbYjai0ore1Pbg8ZF9&#10;ZoPZt2l2a+K/dwWhx2FmvmGyWW9rcabWV44VvA4TEMSF0xWXCn6+v14+QPiArLF2TAou5GGWPz5k&#10;mGrX8Y7O+1CKCGGfogITQpNK6QtDFv3QNcTRO7rWYoiyLaVusYtwW8tRkkykxYrjgsGGloaK0/7P&#10;KqDNYrt9vpi3999VJ3eHz2Y+WY2VGjz18ymIQH34D9/ba61gDLcr8Qb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1SerEAAAA2gAAAA8AAAAAAAAAAAAAAAAAmAIAAGRycy9k&#10;b3ducmV2LnhtbFBLBQYAAAAABAAEAPUAAACJAwAAAAA=&#10;" filled="f" stroked="f" strokeweight="1pt">
              <v:stroke miterlimit="4"/>
              <v:textbox>
                <w:txbxContent>
                  <w:p w14:paraId="1CD1FA75" w14:textId="3272E0A7" w:rsidR="00CE3461" w:rsidRDefault="001D29E0">
                    <w:pPr>
                      <w:pStyle w:val="Body"/>
                    </w:pP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>Phone: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PABX:</w:t>
                    </w:r>
                    <w:r>
                      <w:rPr>
                        <w:sz w:val="16"/>
                        <w:szCs w:val="16"/>
                      </w:rPr>
                      <w:t xml:space="preserve"> +880-2-9665650/7104, /7109 Fax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+880-2-9665612, +880-2-8613026 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E-mail: </w:t>
                    </w:r>
                    <w:hyperlink r:id="rId7" w:history="1">
                      <w:r w:rsidR="00D83B57" w:rsidRPr="00D83B57">
                        <w:rPr>
                          <w:rStyle w:val="Hyperlink"/>
                          <w:sz w:val="16"/>
                          <w:szCs w:val="16"/>
                        </w:rPr>
                        <w:t>nafisirtiza</w:t>
                      </w:r>
                      <w:r w:rsidR="00D83B57" w:rsidRPr="00D83B57">
                        <w:rPr>
                          <w:rStyle w:val="Hyperlink"/>
                          <w:sz w:val="16"/>
                          <w:szCs w:val="16"/>
                        </w:rPr>
                        <w:t>@</w:t>
                      </w:r>
                      <w:r w:rsidR="00D83B57" w:rsidRPr="00D83B57">
                        <w:rPr>
                          <w:rStyle w:val="Hyperlink"/>
                          <w:sz w:val="16"/>
                          <w:szCs w:val="16"/>
                        </w:rPr>
                        <w:t>cse.buet.ac.bd</w:t>
                      </w:r>
                    </w:hyperlink>
                    <w:r w:rsidR="00D83B57"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Web</w:t>
                    </w:r>
                    <w:r>
                      <w:rPr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cse.bu</w:t>
                      </w:r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e</w:t>
                      </w:r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t.ac.bd</w:t>
                      </w:r>
                    </w:hyperlink>
                  </w:p>
                </w:txbxContent>
              </v:textbox>
            </v:rect>
            <w10:wrap anchorx="margin"/>
          </v:group>
        </w:pict>
      </w:r>
    </w:p>
    <w:p w14:paraId="74A60E16" w14:textId="77777777" w:rsidR="00CE3461" w:rsidRDefault="00CE3461">
      <w:pPr>
        <w:pStyle w:val="Body"/>
        <w:jc w:val="center"/>
      </w:pPr>
    </w:p>
    <w:p w14:paraId="217758E8" w14:textId="77777777" w:rsidR="00CE3461" w:rsidRDefault="00CE3461">
      <w:pPr>
        <w:pStyle w:val="Body"/>
        <w:jc w:val="center"/>
      </w:pPr>
    </w:p>
    <w:p w14:paraId="7A9A79F2" w14:textId="77777777" w:rsidR="00CE3461" w:rsidRDefault="00000000">
      <w:pPr>
        <w:pStyle w:val="Body"/>
        <w:tabs>
          <w:tab w:val="left" w:pos="360"/>
          <w:tab w:val="center" w:pos="5724"/>
          <w:tab w:val="right" w:pos="11088"/>
        </w:tabs>
      </w:pPr>
      <w:r>
        <w:rPr>
          <w:noProof/>
        </w:rPr>
        <w:pict w14:anchorId="753899BF">
          <v:rect id="Rectangle 8" o:spid="_x0000_s1031" style="position:absolute;margin-left:38.25pt;margin-top:5.3pt;width:484.5pt;height:689.1pt;z-index:251664384;visibility:visible;mso-height-percent:0;mso-wrap-distance-left:0;mso-wrap-distance-top:0;mso-wrap-distance-right:0;mso-wrap-distance-bottom:0;mso-position-horizontal-relative:margin;mso-position-vertical-relative:lin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gttg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" filled="f" stroked="f" strokeweight="1pt">
            <v:stroke miterlimit="4"/>
            <v:textbox>
              <w:txbxContent>
                <w:p w14:paraId="219DE27C" w14:textId="77777777" w:rsidR="00CE3461" w:rsidRPr="001D29E0" w:rsidRDefault="001D29E0">
                  <w:pPr>
                    <w:pStyle w:val="Title"/>
                    <w:rPr>
                      <w:rFonts w:asciiTheme="majorHAnsi" w:hAnsiTheme="majorHAnsi" w:cstheme="majorHAnsi"/>
                      <w:i w:val="0"/>
                      <w:iCs w:val="0"/>
                      <w:sz w:val="26"/>
                      <w:szCs w:val="26"/>
                    </w:rPr>
                  </w:pPr>
                  <w:r w:rsidRPr="001D29E0">
                    <w:rPr>
                      <w:rFonts w:asciiTheme="majorHAnsi" w:hAnsiTheme="majorHAnsi" w:cstheme="majorHAnsi"/>
                      <w:i w:val="0"/>
                      <w:iCs w:val="0"/>
                      <w:sz w:val="26"/>
                      <w:szCs w:val="26"/>
                    </w:rPr>
                    <w:t>Letter of Recommendation</w:t>
                  </w:r>
                </w:p>
                <w:p w14:paraId="4106605A" w14:textId="77777777" w:rsidR="00CE3461" w:rsidRPr="001D29E0" w:rsidRDefault="00CE3461">
                  <w:pPr>
                    <w:pStyle w:val="BodyText"/>
                    <w:jc w:val="both"/>
                    <w:rPr>
                      <w:rFonts w:asciiTheme="majorHAnsi" w:eastAsia="Times New Roman" w:hAnsiTheme="majorHAnsi" w:cstheme="majorHAnsi"/>
                      <w:sz w:val="22"/>
                      <w:szCs w:val="22"/>
                    </w:rPr>
                  </w:pPr>
                </w:p>
                <w:p w14:paraId="14EEF3A1" w14:textId="3BD31116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D83B57">
                    <w:rPr>
                      <w:rFonts w:asciiTheme="majorHAnsi" w:hAnsiTheme="majorHAnsi" w:cstheme="majorHAnsi"/>
                    </w:rPr>
                    <w:t>I am glad to share my thoughts on Md. Atiqur Rahman, who has impressed me with his academic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achievements and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active participation in projects. Atiq handles challenges effectively and is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always eager to learn. His curiosity and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continuous efforts allow him to develop deep insights and improve consistently.</w:t>
                  </w:r>
                </w:p>
                <w:p w14:paraId="2B433EFA" w14:textId="77777777" w:rsidR="00D83B57" w:rsidRP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4772112C" w14:textId="77777777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D83B57">
                    <w:rPr>
                      <w:rFonts w:asciiTheme="majorHAnsi" w:hAnsiTheme="majorHAnsi" w:cstheme="majorHAnsi"/>
                    </w:rPr>
                    <w:t>I had the opportunity to teach Atiq in both the theory and sessional components of the Computer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Graphics course. 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successfully completed the course with a commendable grade, considering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the inherent difficulty of the subject. Atiq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showcased enthusiasm for new knowledge and a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proactive approach to learning, maintaining regular attendance, full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engagement, and an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eagerness to explore diverse knowledge directions. His commendable problem-solving skills,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timely assignment submissions, and eagerness to tackle unseen and unconventional problems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further underscored his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dedication to academic excellence.</w:t>
                  </w:r>
                </w:p>
                <w:p w14:paraId="535835DD" w14:textId="77777777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55A37E5F" w14:textId="7762E519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D83B57">
                    <w:rPr>
                      <w:rFonts w:asciiTheme="majorHAnsi" w:hAnsiTheme="majorHAnsi" w:cstheme="majorHAnsi"/>
                    </w:rPr>
                    <w:t>I also had the opportunity to interact with Atiq during his second year of undergraduate studies,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specifically on his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database lab project. Atiq and his team undertook a challenging project that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involved implementing features for the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existing online crowdsourced map, Dingi Map. Despite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the complexity, he quickly learned the Python Django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framework for this project and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demonstrated excellent results. Following this success, I engaged him in another project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related to automated code correction and suggestion generation, where he proactively contributed and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delivered notable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outcomes.</w:t>
                  </w:r>
                </w:p>
                <w:p w14:paraId="49566576" w14:textId="77777777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29BAD6A0" w14:textId="77777777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D83B57">
                    <w:rPr>
                      <w:rFonts w:asciiTheme="majorHAnsi" w:hAnsiTheme="majorHAnsi" w:cstheme="majorHAnsi"/>
                    </w:rPr>
                    <w:t>Observing Atiq</w:t>
                  </w:r>
                  <w:r>
                    <w:rPr>
                      <w:rFonts w:asciiTheme="majorHAnsi" w:hAnsiTheme="majorHAnsi" w:cstheme="majorHAnsi"/>
                    </w:rPr>
                    <w:t>’</w:t>
                  </w:r>
                  <w:r w:rsidRPr="00D83B57">
                    <w:rPr>
                      <w:rFonts w:asciiTheme="majorHAnsi" w:hAnsiTheme="majorHAnsi" w:cstheme="majorHAnsi"/>
                    </w:rPr>
                    <w:t>s academic journey from his second year to the culmination of his undergraduate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studies, I noted a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consistent upward trajectory in his performance. Negotiating the challenging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academic environment at Bangladesh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University of Engineering and Technology, Atiq not only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fulfilled all requirements but also undertook advanced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courses, showcasing his dedication and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strong focus. His above-average performance is a direct reflection of his hard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work. In the last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four terms, Atiq excelled, culminating in him receiving the Dean’s award for outstanding results.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This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achievement underscores how significantly he has grown over the course of these four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years. I firmly believe that 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will continue to deliver such extraordinary results in the future.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14:paraId="49BA6340" w14:textId="77777777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5A08491E" w14:textId="79534874" w:rsidR="00D83B57" w:rsidRP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D83B57">
                    <w:rPr>
                      <w:rFonts w:asciiTheme="majorHAnsi" w:hAnsiTheme="majorHAnsi" w:cstheme="majorHAnsi"/>
                    </w:rPr>
                    <w:t>I am pleased to learn of Atiq’s decision to apply for PhD admission in your esteemed institution.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I hold the belief that 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will emerge as one of the strongest contenders, worthy of both admission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and financial support. With his exceptional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learning aptitude, I am confident that Atiq will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contribute significantly to quality research in the future, leaving no stone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unturned in his pursuit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of academic excellence. His determination to build a future career rooted in research is evident,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and I anticipate that he will prove to be an asset to your institution. I extend my best wishes to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Atiq for all the success in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83B57">
                    <w:rPr>
                      <w:rFonts w:asciiTheme="majorHAnsi" w:hAnsiTheme="majorHAnsi" w:cstheme="majorHAnsi"/>
                    </w:rPr>
                    <w:t>his academic and professional journey.</w:t>
                  </w:r>
                </w:p>
                <w:p w14:paraId="0F1CA135" w14:textId="77777777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2DA56350" w14:textId="77777777" w:rsidR="00D83B57" w:rsidRP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D83B57">
                    <w:rPr>
                      <w:rFonts w:asciiTheme="majorHAnsi" w:hAnsiTheme="majorHAnsi" w:cstheme="majorHAnsi"/>
                      <w:b/>
                      <w:bCs/>
                    </w:rPr>
                    <w:t>Nafis Irtiza Tripto</w:t>
                  </w:r>
                </w:p>
                <w:p w14:paraId="4A1A573D" w14:textId="77777777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D83B57">
                    <w:rPr>
                      <w:rFonts w:asciiTheme="majorHAnsi" w:hAnsiTheme="majorHAnsi" w:cstheme="majorHAnsi"/>
                    </w:rPr>
                    <w:t>Assistant Professor, Department of Computer Science and Engineering</w:t>
                  </w:r>
                </w:p>
                <w:p w14:paraId="4F5973B7" w14:textId="77777777" w:rsidR="00D83B57" w:rsidRDefault="00D83B57" w:rsidP="00D83B57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D83B57">
                    <w:rPr>
                      <w:rFonts w:asciiTheme="majorHAnsi" w:hAnsiTheme="majorHAnsi" w:cstheme="majorHAnsi"/>
                    </w:rPr>
                    <w:t>Bangladesh University of Engineering and Technology, Dhaka 1000, Bangladesh</w:t>
                  </w:r>
                </w:p>
                <w:p w14:paraId="6C7D2545" w14:textId="67A3AAF1" w:rsidR="00CE3461" w:rsidRPr="001D29E0" w:rsidRDefault="00D83B57" w:rsidP="00D83B57">
                  <w:pPr>
                    <w:pStyle w:val="Body"/>
                    <w:rPr>
                      <w:rFonts w:asciiTheme="majorHAnsi" w:hAnsiTheme="majorHAnsi" w:cstheme="majorHAnsi"/>
                    </w:rPr>
                  </w:pPr>
                  <w:r w:rsidRPr="00D83B57">
                    <w:rPr>
                      <w:rFonts w:asciiTheme="majorHAnsi" w:hAnsiTheme="majorHAnsi" w:cstheme="majorHAnsi"/>
                    </w:rPr>
                    <w:t xml:space="preserve">E-mail: </w:t>
                  </w:r>
                  <w:hyperlink r:id="rId9" w:history="1">
                    <w:r w:rsidRPr="00D83B57">
                      <w:rPr>
                        <w:rStyle w:val="Hyperlink"/>
                        <w:rFonts w:asciiTheme="majorHAnsi" w:hAnsiTheme="majorHAnsi" w:cstheme="majorHAnsi"/>
                      </w:rPr>
                      <w:t>nafisirtiza@cse.buet</w:t>
                    </w:r>
                    <w:r w:rsidRPr="00D83B57">
                      <w:rPr>
                        <w:rStyle w:val="Hyperlink"/>
                        <w:rFonts w:asciiTheme="majorHAnsi" w:hAnsiTheme="majorHAnsi" w:cstheme="majorHAnsi"/>
                      </w:rPr>
                      <w:t>.</w:t>
                    </w:r>
                    <w:r w:rsidRPr="00D83B57">
                      <w:rPr>
                        <w:rStyle w:val="Hyperlink"/>
                        <w:rFonts w:asciiTheme="majorHAnsi" w:hAnsiTheme="majorHAnsi" w:cstheme="majorHAnsi"/>
                      </w:rPr>
                      <w:t>ac.bd</w:t>
                    </w:r>
                  </w:hyperlink>
                </w:p>
              </w:txbxContent>
            </v:textbox>
            <w10:wrap anchorx="margin"/>
          </v:rect>
        </w:pict>
      </w:r>
      <w:r>
        <w:rPr>
          <w:noProof/>
        </w:rPr>
        <w:pict w14:anchorId="176F321F">
          <v:rect id="Rectangle 9" o:spid="_x0000_s1032" style="position:absolute;margin-left:567pt;margin-top:.1pt;width:12.8pt;height:4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" filled="f" stroked="f" strokeweight="1pt">
            <v:stroke miterlimit="4"/>
            <v:textbox>
              <w:txbxContent>
                <w:p w14:paraId="15D85EC9" w14:textId="77777777" w:rsidR="00CE3461" w:rsidRDefault="001D29E0">
                  <w:pPr>
                    <w:pStyle w:val="Heading4"/>
                  </w:pPr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Kw¤cDUvi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mv‡qÝ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GÛ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BwÄwbqvwis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wefvM</w:t>
                  </w:r>
                  <w:proofErr w:type="spellEnd"/>
                </w:p>
              </w:txbxContent>
            </v:textbox>
          </v:rect>
        </w:pict>
      </w:r>
      <w:r w:rsidR="001D29E0">
        <w:tab/>
      </w:r>
      <w:r w:rsidR="001D29E0">
        <w:rPr>
          <w:sz w:val="20"/>
          <w:szCs w:val="20"/>
        </w:rPr>
        <w:tab/>
      </w:r>
      <w:r w:rsidR="001D29E0">
        <w:rPr>
          <w:noProof/>
          <w:sz w:val="20"/>
          <w:szCs w:val="20"/>
        </w:rPr>
        <w:drawing>
          <wp:inline distT="0" distB="0" distL="0" distR="0" wp14:anchorId="1FE27AF2" wp14:editId="4E936BC8">
            <wp:extent cx="6400800" cy="746633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66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1D29E0">
        <w:tab/>
      </w:r>
    </w:p>
    <w:sectPr w:rsidR="00CE3461" w:rsidSect="00CE3461">
      <w:pgSz w:w="11900" w:h="16840"/>
      <w:pgMar w:top="360" w:right="432" w:bottom="1238" w:left="36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B5CE" w14:textId="77777777" w:rsidR="0001065E" w:rsidRDefault="0001065E" w:rsidP="00CE3461">
      <w:r>
        <w:separator/>
      </w:r>
    </w:p>
  </w:endnote>
  <w:endnote w:type="continuationSeparator" w:id="0">
    <w:p w14:paraId="626ED7BB" w14:textId="77777777" w:rsidR="0001065E" w:rsidRDefault="0001065E" w:rsidP="00CE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ekhaTE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264A" w14:textId="77777777" w:rsidR="0001065E" w:rsidRDefault="0001065E" w:rsidP="00CE3461">
      <w:r>
        <w:separator/>
      </w:r>
    </w:p>
  </w:footnote>
  <w:footnote w:type="continuationSeparator" w:id="0">
    <w:p w14:paraId="50AF92D6" w14:textId="77777777" w:rsidR="0001065E" w:rsidRDefault="0001065E" w:rsidP="00CE3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461"/>
    <w:rsid w:val="0001065E"/>
    <w:rsid w:val="00084B05"/>
    <w:rsid w:val="00126EFC"/>
    <w:rsid w:val="001D29E0"/>
    <w:rsid w:val="00230202"/>
    <w:rsid w:val="00394CDF"/>
    <w:rsid w:val="00587FA4"/>
    <w:rsid w:val="005E7215"/>
    <w:rsid w:val="00627319"/>
    <w:rsid w:val="00771F48"/>
    <w:rsid w:val="007D61C3"/>
    <w:rsid w:val="00AA691E"/>
    <w:rsid w:val="00CE3461"/>
    <w:rsid w:val="00D83B57"/>
    <w:rsid w:val="00F9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6B9A65B"/>
  <w15:docId w15:val="{C17FEA3A-7D11-45DB-870A-F76767AD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3461"/>
    <w:rPr>
      <w:sz w:val="24"/>
      <w:szCs w:val="24"/>
    </w:rPr>
  </w:style>
  <w:style w:type="paragraph" w:styleId="Heading3">
    <w:name w:val="heading 3"/>
    <w:next w:val="Body"/>
    <w:rsid w:val="00CE3461"/>
    <w:pPr>
      <w:keepNext/>
      <w:jc w:val="right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4">
    <w:name w:val="heading 4"/>
    <w:next w:val="Body"/>
    <w:rsid w:val="00CE3461"/>
    <w:pPr>
      <w:keepNext/>
      <w:outlineLvl w:val="3"/>
    </w:pPr>
    <w:rPr>
      <w:rFonts w:ascii="SulekhaTE" w:eastAsia="SulekhaTE" w:hAnsi="SulekhaTE" w:cs="SulekhaTE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61"/>
    <w:rPr>
      <w:u w:val="single"/>
    </w:rPr>
  </w:style>
  <w:style w:type="paragraph" w:customStyle="1" w:styleId="HeaderFooter">
    <w:name w:val="Header &amp; Footer"/>
    <w:rsid w:val="00CE346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E3461"/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rsid w:val="00CE3461"/>
    <w:pPr>
      <w:jc w:val="center"/>
    </w:pPr>
    <w:rPr>
      <w:rFonts w:cs="Arial Unicode MS"/>
      <w:b/>
      <w:bCs/>
      <w:i/>
      <w:iCs/>
      <w:color w:val="000000"/>
      <w:sz w:val="36"/>
      <w:szCs w:val="36"/>
      <w:u w:val="single" w:color="000000"/>
    </w:rPr>
  </w:style>
  <w:style w:type="paragraph" w:styleId="BodyText">
    <w:name w:val="Body Text"/>
    <w:rsid w:val="00CE3461"/>
    <w:rPr>
      <w:rFonts w:ascii="Bookman Old Style" w:eastAsia="Bookman Old Style" w:hAnsi="Bookman Old Style" w:cs="Bookman Old Style"/>
      <w:b/>
      <w:bCs/>
      <w:color w:val="000000"/>
      <w:sz w:val="32"/>
      <w:szCs w:val="32"/>
      <w:u w:color="000000"/>
    </w:rPr>
  </w:style>
  <w:style w:type="paragraph" w:styleId="NoSpacing">
    <w:name w:val="No Spacing"/>
    <w:rsid w:val="00CE3461"/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sid w:val="00CE3461"/>
    <w:rPr>
      <w:color w:val="0000FF"/>
      <w:u w:val="single" w:color="0000FF"/>
    </w:rPr>
  </w:style>
  <w:style w:type="character" w:customStyle="1" w:styleId="Hyperlink0">
    <w:name w:val="Hyperlink.0"/>
    <w:basedOn w:val="Link"/>
    <w:rsid w:val="00CE3461"/>
    <w:rPr>
      <w:color w:val="0000FF"/>
      <w:sz w:val="22"/>
      <w:szCs w:val="2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7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EF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et.ac.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afisirtiza@cse.buet.ac.b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nafisirtiza@cse.buet.ac.bd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zoraf</dc:creator>
  <cp:lastModifiedBy>Rahman, Md. Atiqur</cp:lastModifiedBy>
  <cp:revision>4</cp:revision>
  <cp:lastPrinted>2019-02-10T13:58:00Z</cp:lastPrinted>
  <dcterms:created xsi:type="dcterms:W3CDTF">2023-11-14T15:02:00Z</dcterms:created>
  <dcterms:modified xsi:type="dcterms:W3CDTF">2023-11-15T19:28:00Z</dcterms:modified>
</cp:coreProperties>
</file>