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D05B3" w14:textId="074122BD" w:rsidR="00041E57" w:rsidRPr="00041E57" w:rsidRDefault="00041E57" w:rsidP="00041E57">
      <w:pPr>
        <w:rPr>
          <w:lang w:val="en-GB"/>
        </w:rPr>
      </w:pPr>
      <w:r w:rsidRPr="00041E57">
        <w:rPr>
          <w:lang w:val="en-GB"/>
        </w:rPr>
        <w:t xml:space="preserve">Flexion Industrial is a trusted provider of </w:t>
      </w:r>
      <w:r w:rsidR="00FB0D3E">
        <w:rPr>
          <w:lang w:val="en-GB"/>
        </w:rPr>
        <w:t xml:space="preserve">various </w:t>
      </w:r>
      <w:r w:rsidRPr="00041E57">
        <w:rPr>
          <w:lang w:val="en-GB"/>
        </w:rPr>
        <w:t xml:space="preserve">industrial </w:t>
      </w:r>
      <w:r w:rsidR="00FB0D3E">
        <w:rPr>
          <w:lang w:val="en-GB"/>
        </w:rPr>
        <w:t xml:space="preserve">&amp; hydraulic </w:t>
      </w:r>
      <w:r w:rsidRPr="00041E57">
        <w:rPr>
          <w:lang w:val="en-GB"/>
        </w:rPr>
        <w:t>hose solutions, supported by strong production partners and a robust supply infrastructure based in Lamone, Switzerland.</w:t>
      </w:r>
    </w:p>
    <w:p w14:paraId="62527E45" w14:textId="7BBE1AD4" w:rsidR="00041E57" w:rsidRDefault="00041E57" w:rsidP="00041E57">
      <w:pPr>
        <w:rPr>
          <w:lang w:val="en-GB"/>
        </w:rPr>
      </w:pPr>
      <w:r w:rsidRPr="00041E57">
        <w:rPr>
          <w:lang w:val="en-GB"/>
        </w:rPr>
        <w:t xml:space="preserve">Our portfolio includes industrial </w:t>
      </w:r>
      <w:r>
        <w:rPr>
          <w:lang w:val="en-GB"/>
        </w:rPr>
        <w:t>R</w:t>
      </w:r>
      <w:r w:rsidRPr="00041E57">
        <w:rPr>
          <w:lang w:val="en-GB"/>
        </w:rPr>
        <w:t xml:space="preserve">ubber and PVC hoses as well as </w:t>
      </w:r>
      <w:r>
        <w:rPr>
          <w:lang w:val="en-GB"/>
        </w:rPr>
        <w:t>H</w:t>
      </w:r>
      <w:r w:rsidRPr="00041E57">
        <w:rPr>
          <w:lang w:val="en-GB"/>
        </w:rPr>
        <w:t xml:space="preserve">ydraulic </w:t>
      </w:r>
      <w:r>
        <w:rPr>
          <w:lang w:val="en-GB"/>
        </w:rPr>
        <w:t>H</w:t>
      </w:r>
      <w:r w:rsidRPr="00041E57">
        <w:rPr>
          <w:lang w:val="en-GB"/>
        </w:rPr>
        <w:t>oses</w:t>
      </w:r>
      <w:r w:rsidR="00FB0D3E">
        <w:rPr>
          <w:lang w:val="en-GB"/>
        </w:rPr>
        <w:t xml:space="preserve"> &amp; fittings</w:t>
      </w:r>
      <w:r>
        <w:rPr>
          <w:lang w:val="en-GB"/>
        </w:rPr>
        <w:t>.</w:t>
      </w:r>
      <w:r w:rsidRPr="00041E57">
        <w:rPr>
          <w:lang w:val="en-GB"/>
        </w:rPr>
        <w:t xml:space="preserve"> </w:t>
      </w:r>
    </w:p>
    <w:p w14:paraId="7A71D7B6" w14:textId="5913D563" w:rsidR="00041E57" w:rsidRPr="00041E57" w:rsidRDefault="00041E57" w:rsidP="00041E57">
      <w:pPr>
        <w:rPr>
          <w:lang w:val="en-GB"/>
        </w:rPr>
      </w:pPr>
      <w:r w:rsidRPr="00041E57">
        <w:rPr>
          <w:lang w:val="en-GB"/>
        </w:rPr>
        <w:t xml:space="preserve">All products are engineered to meet international standards </w:t>
      </w:r>
      <w:r w:rsidR="00FB0D3E">
        <w:rPr>
          <w:lang w:val="en-GB"/>
        </w:rPr>
        <w:t xml:space="preserve">such SAE, ISO, EN/ DIN </w:t>
      </w:r>
      <w:proofErr w:type="spellStart"/>
      <w:r w:rsidR="00FB0D3E">
        <w:rPr>
          <w:lang w:val="en-GB"/>
        </w:rPr>
        <w:t>etc.</w:t>
      </w:r>
      <w:r w:rsidRPr="00041E57">
        <w:rPr>
          <w:lang w:val="en-GB"/>
        </w:rPr>
        <w:t>for</w:t>
      </w:r>
      <w:proofErr w:type="spellEnd"/>
      <w:r w:rsidRPr="00041E57">
        <w:rPr>
          <w:lang w:val="en-GB"/>
        </w:rPr>
        <w:t xml:space="preserve"> durability, performance, and safety.</w:t>
      </w:r>
    </w:p>
    <w:p w14:paraId="0D53797A" w14:textId="7C6D4F09" w:rsidR="00041E57" w:rsidRPr="00F32BA7" w:rsidRDefault="00041E57" w:rsidP="00041E57">
      <w:pPr>
        <w:rPr>
          <w:lang w:val="en-GB"/>
        </w:rPr>
      </w:pPr>
      <w:r w:rsidRPr="00041E57">
        <w:rPr>
          <w:lang w:val="en-GB"/>
        </w:rPr>
        <w:t>With a focus on engineering precision and high-quality materials, Flexion Industrial delivers reliable, long-lasting solutions for modern industrial needs.</w:t>
      </w:r>
    </w:p>
    <w:p w14:paraId="43425853" w14:textId="00B1E682" w:rsidR="00ED2E24" w:rsidRPr="00F32BA7" w:rsidRDefault="00ED2E24" w:rsidP="00ED2E24">
      <w:pPr>
        <w:rPr>
          <w:lang w:val="en-GB"/>
        </w:rPr>
      </w:pPr>
      <w:r w:rsidRPr="00F32BA7">
        <w:rPr>
          <w:lang w:val="en-GB"/>
        </w:rPr>
        <w:t>we recognize that the true value of various hose solutions lies not only in technical specifications, but also in application safety, system compatibility, and operational continuity.</w:t>
      </w:r>
    </w:p>
    <w:p w14:paraId="634330FB" w14:textId="51A2C4FA" w:rsidR="00ED2E24" w:rsidRPr="00F32BA7" w:rsidRDefault="00ED2E24" w:rsidP="00ED2E24">
      <w:pPr>
        <w:rPr>
          <w:lang w:val="en-GB"/>
        </w:rPr>
      </w:pPr>
      <w:r w:rsidRPr="00F32BA7">
        <w:rPr>
          <w:lang w:val="en-GB"/>
        </w:rPr>
        <w:t xml:space="preserve">With this perspective, our hoses are developed to meet a wide range of pressure, temperature classes, </w:t>
      </w:r>
      <w:r w:rsidR="00FB0D3E">
        <w:rPr>
          <w:lang w:val="en-GB"/>
        </w:rPr>
        <w:t xml:space="preserve">high </w:t>
      </w:r>
      <w:r w:rsidRPr="00F32BA7">
        <w:rPr>
          <w:lang w:val="en-GB"/>
        </w:rPr>
        <w:t xml:space="preserve">abrasion </w:t>
      </w:r>
      <w:r w:rsidR="00F32BA7" w:rsidRPr="00F32BA7">
        <w:rPr>
          <w:lang w:val="en-GB"/>
        </w:rPr>
        <w:t>resistance</w:t>
      </w:r>
      <w:r w:rsidRPr="00F32BA7">
        <w:rPr>
          <w:lang w:val="en-GB"/>
        </w:rPr>
        <w:t>, connection standards, and industrial requirements. Designed to balance flexibility with mechanical strength, Flexion hoses help optimize system efficiency while reducing maintenance needs and downtime.</w:t>
      </w:r>
    </w:p>
    <w:p w14:paraId="23BAFC4E" w14:textId="77777777" w:rsidR="00ED2E24" w:rsidRPr="00F32BA7" w:rsidRDefault="00ED2E24" w:rsidP="00ED2E24">
      <w:pPr>
        <w:rPr>
          <w:lang w:val="en-GB"/>
        </w:rPr>
      </w:pPr>
    </w:p>
    <w:p w14:paraId="56C50B5B" w14:textId="4EF030D8" w:rsidR="007622EF" w:rsidRDefault="00ED2E24" w:rsidP="00ED2E24">
      <w:r w:rsidRPr="00F32BA7">
        <w:rPr>
          <w:lang w:val="en-GB"/>
        </w:rPr>
        <w:t>Through an engineering-driven product selection approach, application-focused guidance, and a reliable supply structure, Flexion Industrial delivers more than components — we provide long-term, dependable solution partnerships. In industries where hose-line systems are mission-critical, reliability and consistency remain at the core of everything we do.</w:t>
      </w:r>
    </w:p>
    <w:sectPr w:rsidR="007622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139"/>
    <w:rsid w:val="00041E57"/>
    <w:rsid w:val="001F5F84"/>
    <w:rsid w:val="0025727D"/>
    <w:rsid w:val="007557F9"/>
    <w:rsid w:val="00755D29"/>
    <w:rsid w:val="007622EF"/>
    <w:rsid w:val="008A4EF0"/>
    <w:rsid w:val="008F0139"/>
    <w:rsid w:val="00A47C71"/>
    <w:rsid w:val="00E10894"/>
    <w:rsid w:val="00ED2E24"/>
    <w:rsid w:val="00F32BA7"/>
    <w:rsid w:val="00FB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BB2BE"/>
  <w15:chartTrackingRefBased/>
  <w15:docId w15:val="{253EDF2C-DA6F-47BA-86E5-796B15FD5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F0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F0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F0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F0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F0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F0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F0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F0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F0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F0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F0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F0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F013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F013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F013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F013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F013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F013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F0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F0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F0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F0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F0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F013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F013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F013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F0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F013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F0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Kemal  Kaya</dc:creator>
  <cp:keywords/>
  <dc:description/>
  <cp:lastModifiedBy>atilla kesicioğlu</cp:lastModifiedBy>
  <cp:revision>9</cp:revision>
  <dcterms:created xsi:type="dcterms:W3CDTF">2026-01-27T13:56:00Z</dcterms:created>
  <dcterms:modified xsi:type="dcterms:W3CDTF">2026-03-06T15:10:00Z</dcterms:modified>
</cp:coreProperties>
</file>