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0F23E" w14:textId="47FA29D8" w:rsidR="004C6AD9" w:rsidRPr="00C406B9" w:rsidRDefault="00D612B2" w:rsidP="004F174E">
      <w:pPr>
        <w:pStyle w:val="Title"/>
        <w:rPr>
          <w:u w:val="single"/>
        </w:rPr>
      </w:pPr>
      <w:proofErr w:type="spellStart"/>
      <w:r w:rsidRPr="00C406B9">
        <w:rPr>
          <w:u w:val="single"/>
        </w:rPr>
        <w:t>RefAssist</w:t>
      </w:r>
      <w:proofErr w:type="spellEnd"/>
      <w:r w:rsidRPr="00C406B9">
        <w:rPr>
          <w:u w:val="single"/>
        </w:rPr>
        <w:t xml:space="preserve"> &amp; ChatGPT </w:t>
      </w:r>
      <w:r w:rsidR="00C406B9" w:rsidRPr="00C406B9">
        <w:rPr>
          <w:u w:val="single"/>
        </w:rPr>
        <w:t>Comparison</w:t>
      </w:r>
    </w:p>
    <w:p w14:paraId="7BA71087" w14:textId="77777777" w:rsidR="004C6AD9" w:rsidRPr="00755B8D" w:rsidRDefault="004C6AD9" w:rsidP="00755B8D">
      <w:pPr>
        <w:pStyle w:val="Heading1"/>
        <w:rPr>
          <w:sz w:val="36"/>
          <w:szCs w:val="36"/>
        </w:rPr>
      </w:pPr>
      <w:bookmarkStart w:id="0" w:name="_Toc182309782"/>
      <w:r w:rsidRPr="00755B8D">
        <w:rPr>
          <w:sz w:val="36"/>
          <w:szCs w:val="36"/>
        </w:rPr>
        <w:t>Introduction</w:t>
      </w:r>
      <w:bookmarkEnd w:id="0"/>
    </w:p>
    <w:p w14:paraId="79D1250B" w14:textId="4FDFE68F" w:rsidR="009A6178" w:rsidRDefault="009A6178" w:rsidP="001C184E">
      <w:pPr>
        <w:pStyle w:val="Heading3"/>
        <w:rPr>
          <w:rFonts w:ascii="Times New Roman" w:eastAsia="Times New Roman" w:hAnsi="Times New Roman" w:cs="Times New Roman"/>
          <w:b w:val="0"/>
          <w:color w:val="auto"/>
          <w:szCs w:val="24"/>
        </w:rPr>
      </w:pPr>
      <w:r w:rsidRPr="009A6178">
        <w:rPr>
          <w:rFonts w:ascii="Times New Roman" w:eastAsia="Times New Roman" w:hAnsi="Times New Roman" w:cs="Times New Roman"/>
          <w:b w:val="0"/>
          <w:color w:val="auto"/>
          <w:szCs w:val="24"/>
        </w:rPr>
        <w:t>This report presents a comparative analysis of two tools</w:t>
      </w:r>
      <w:r>
        <w:rPr>
          <w:rFonts w:ascii="Times New Roman" w:eastAsia="Times New Roman" w:hAnsi="Times New Roman" w:cs="Times New Roman"/>
          <w:b w:val="0"/>
          <w:color w:val="auto"/>
          <w:szCs w:val="24"/>
        </w:rPr>
        <w:t>, I</w:t>
      </w:r>
      <w:r w:rsidRPr="009A6178">
        <w:rPr>
          <w:rFonts w:ascii="Times New Roman" w:eastAsia="Times New Roman" w:hAnsi="Times New Roman" w:cs="Times New Roman"/>
          <w:b w:val="0"/>
          <w:bCs/>
          <w:color w:val="auto"/>
          <w:szCs w:val="24"/>
        </w:rPr>
        <w:t xml:space="preserve">EEE </w:t>
      </w:r>
      <w:proofErr w:type="spellStart"/>
      <w:r w:rsidRPr="009A6178">
        <w:rPr>
          <w:rFonts w:ascii="Times New Roman" w:eastAsia="Times New Roman" w:hAnsi="Times New Roman" w:cs="Times New Roman"/>
          <w:b w:val="0"/>
          <w:bCs/>
          <w:color w:val="auto"/>
          <w:szCs w:val="24"/>
        </w:rPr>
        <w:t>RefAssist</w:t>
      </w:r>
      <w:proofErr w:type="spellEnd"/>
      <w:r w:rsidRPr="009A6178">
        <w:rPr>
          <w:rFonts w:ascii="Times New Roman" w:eastAsia="Times New Roman" w:hAnsi="Times New Roman" w:cs="Times New Roman"/>
          <w:b w:val="0"/>
          <w:color w:val="auto"/>
          <w:szCs w:val="24"/>
        </w:rPr>
        <w:t xml:space="preserve"> and </w:t>
      </w:r>
      <w:r w:rsidRPr="009A6178">
        <w:rPr>
          <w:rFonts w:ascii="Times New Roman" w:eastAsia="Times New Roman" w:hAnsi="Times New Roman" w:cs="Times New Roman"/>
          <w:b w:val="0"/>
          <w:bCs/>
          <w:color w:val="auto"/>
          <w:szCs w:val="24"/>
        </w:rPr>
        <w:t>ChatGPT</w:t>
      </w:r>
      <w:r>
        <w:rPr>
          <w:rFonts w:ascii="Times New Roman" w:eastAsia="Times New Roman" w:hAnsi="Times New Roman" w:cs="Times New Roman"/>
          <w:b w:val="0"/>
          <w:color w:val="auto"/>
          <w:szCs w:val="24"/>
        </w:rPr>
        <w:t xml:space="preserve">, </w:t>
      </w:r>
      <w:r w:rsidRPr="009A6178">
        <w:rPr>
          <w:rFonts w:ascii="Times New Roman" w:eastAsia="Times New Roman" w:hAnsi="Times New Roman" w:cs="Times New Roman"/>
          <w:b w:val="0"/>
          <w:color w:val="auto"/>
          <w:szCs w:val="24"/>
        </w:rPr>
        <w:t>used for generating and formatting academic references in IEEE style</w:t>
      </w:r>
      <w:r>
        <w:rPr>
          <w:rFonts w:ascii="Times New Roman" w:eastAsia="Times New Roman" w:hAnsi="Times New Roman" w:cs="Times New Roman"/>
          <w:b w:val="0"/>
          <w:color w:val="auto"/>
          <w:szCs w:val="24"/>
        </w:rPr>
        <w:t xml:space="preserve">. </w:t>
      </w:r>
      <w:r w:rsidRPr="009A6178">
        <w:rPr>
          <w:rFonts w:ascii="Times New Roman" w:eastAsia="Times New Roman" w:hAnsi="Times New Roman" w:cs="Times New Roman"/>
          <w:b w:val="0"/>
          <w:color w:val="auto"/>
          <w:szCs w:val="24"/>
        </w:rPr>
        <w:t xml:space="preserve">Five references were selected and processed through both tools. Each tool's output was evaluated across </w:t>
      </w:r>
      <w:r>
        <w:rPr>
          <w:rFonts w:ascii="Times New Roman" w:eastAsia="Times New Roman" w:hAnsi="Times New Roman" w:cs="Times New Roman"/>
          <w:b w:val="0"/>
          <w:color w:val="auto"/>
          <w:szCs w:val="24"/>
        </w:rPr>
        <w:t>different</w:t>
      </w:r>
      <w:r w:rsidRPr="009A6178">
        <w:rPr>
          <w:rFonts w:ascii="Times New Roman" w:eastAsia="Times New Roman" w:hAnsi="Times New Roman" w:cs="Times New Roman"/>
          <w:b w:val="0"/>
          <w:color w:val="auto"/>
          <w:szCs w:val="24"/>
        </w:rPr>
        <w:t xml:space="preserve"> criteria</w:t>
      </w:r>
      <w:r>
        <w:rPr>
          <w:rFonts w:ascii="Times New Roman" w:eastAsia="Times New Roman" w:hAnsi="Times New Roman" w:cs="Times New Roman"/>
          <w:b w:val="0"/>
          <w:color w:val="auto"/>
          <w:szCs w:val="24"/>
        </w:rPr>
        <w:t>.</w:t>
      </w:r>
    </w:p>
    <w:p w14:paraId="62209704" w14:textId="6A2E46DE" w:rsidR="001C1D20" w:rsidRDefault="001C1D20" w:rsidP="006B46E1">
      <w:pPr>
        <w:pStyle w:val="Heading3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Reference 1</w:t>
      </w:r>
    </w:p>
    <w:p w14:paraId="35384470" w14:textId="77777777" w:rsidR="001C1D20" w:rsidRDefault="001C1D20" w:rsidP="001C1D20">
      <w:pPr>
        <w:pStyle w:val="NormalWeb"/>
        <w:spacing w:line="276" w:lineRule="auto"/>
        <w:rPr>
          <w:noProof/>
          <w:color w:val="000000"/>
        </w:rPr>
      </w:pPr>
      <w:r w:rsidRPr="00B1446C">
        <w:rPr>
          <w:b/>
          <w:bCs/>
        </w:rPr>
        <w:t>Original Reference:</w:t>
      </w:r>
      <w:r>
        <w:t xml:space="preserve"> </w:t>
      </w:r>
      <w:r w:rsidRPr="00F53EE5">
        <w:rPr>
          <w:noProof/>
          <w:color w:val="000000"/>
        </w:rPr>
        <w:t>F.-</w:t>
      </w:r>
      <w:bookmarkStart w:id="1" w:name="_elm000384"/>
      <w:r w:rsidRPr="00F53EE5">
        <w:rPr>
          <w:noProof/>
          <w:color w:val="000000"/>
        </w:rPr>
        <w:t>J</w:t>
      </w:r>
      <w:bookmarkStart w:id="2" w:name="_elm000385"/>
      <w:bookmarkEnd w:id="1"/>
      <w:r w:rsidRPr="00F53EE5">
        <w:rPr>
          <w:noProof/>
          <w:color w:val="000000"/>
        </w:rPr>
        <w:t xml:space="preserve">. </w:t>
      </w:r>
      <w:bookmarkStart w:id="3" w:name="_elm000386"/>
      <w:bookmarkStart w:id="4" w:name="_elm000387"/>
      <w:bookmarkEnd w:id="2"/>
      <w:r w:rsidRPr="00F53EE5">
        <w:rPr>
          <w:noProof/>
          <w:color w:val="000000"/>
        </w:rPr>
        <w:t>Lin</w:t>
      </w:r>
      <w:bookmarkEnd w:id="3"/>
      <w:r w:rsidRPr="00F53EE5">
        <w:rPr>
          <w:noProof/>
          <w:color w:val="000000"/>
        </w:rPr>
        <w:t xml:space="preserve">, </w:t>
      </w:r>
      <w:bookmarkStart w:id="5" w:name="_elm000388"/>
      <w:r w:rsidRPr="00F53EE5">
        <w:rPr>
          <w:noProof/>
          <w:color w:val="000000"/>
        </w:rPr>
        <w:t>P.-H</w:t>
      </w:r>
      <w:bookmarkStart w:id="6" w:name="_elm000389"/>
      <w:bookmarkEnd w:id="4"/>
      <w:bookmarkEnd w:id="5"/>
      <w:r w:rsidRPr="00F53EE5">
        <w:rPr>
          <w:noProof/>
          <w:color w:val="000000"/>
        </w:rPr>
        <w:t xml:space="preserve">. </w:t>
      </w:r>
      <w:bookmarkStart w:id="7" w:name="_elm00038a"/>
      <w:bookmarkStart w:id="8" w:name="_elm00038b"/>
      <w:bookmarkEnd w:id="6"/>
      <w:r w:rsidRPr="00F53EE5">
        <w:rPr>
          <w:noProof/>
          <w:color w:val="000000"/>
        </w:rPr>
        <w:t>Shen</w:t>
      </w:r>
      <w:bookmarkEnd w:id="7"/>
      <w:r w:rsidRPr="00F53EE5">
        <w:rPr>
          <w:noProof/>
          <w:color w:val="000000"/>
        </w:rPr>
        <w:t xml:space="preserve">, </w:t>
      </w:r>
      <w:bookmarkStart w:id="9" w:name="_elm00038c"/>
      <w:r w:rsidRPr="00F53EE5">
        <w:rPr>
          <w:noProof/>
          <w:color w:val="000000"/>
        </w:rPr>
        <w:t>S.-L</w:t>
      </w:r>
      <w:bookmarkStart w:id="10" w:name="_elm00038d"/>
      <w:bookmarkEnd w:id="8"/>
      <w:bookmarkEnd w:id="9"/>
      <w:r w:rsidRPr="00F53EE5">
        <w:rPr>
          <w:noProof/>
          <w:color w:val="000000"/>
        </w:rPr>
        <w:t xml:space="preserve">. </w:t>
      </w:r>
      <w:bookmarkStart w:id="11" w:name="_elm00038e"/>
      <w:bookmarkStart w:id="12" w:name="_elm00038f"/>
      <w:bookmarkEnd w:id="10"/>
      <w:r w:rsidRPr="00F53EE5">
        <w:rPr>
          <w:noProof/>
          <w:color w:val="000000"/>
        </w:rPr>
        <w:t>Yang</w:t>
      </w:r>
      <w:bookmarkStart w:id="13" w:name="_elm000390"/>
      <w:bookmarkEnd w:id="11"/>
      <w:bookmarkEnd w:id="12"/>
      <w:r w:rsidRPr="00F53EE5">
        <w:rPr>
          <w:noProof/>
          <w:color w:val="000000"/>
        </w:rPr>
        <w:t xml:space="preserve">, and </w:t>
      </w:r>
      <w:bookmarkStart w:id="14" w:name="_elm000391"/>
      <w:bookmarkStart w:id="15" w:name="_elm000392"/>
      <w:bookmarkEnd w:id="13"/>
      <w:r w:rsidRPr="00F53EE5">
        <w:rPr>
          <w:noProof/>
          <w:color w:val="000000"/>
        </w:rPr>
        <w:t>P. H.</w:t>
      </w:r>
      <w:bookmarkEnd w:id="14"/>
      <w:r w:rsidRPr="00F53EE5">
        <w:rPr>
          <w:noProof/>
          <w:color w:val="000000"/>
        </w:rPr>
        <w:t xml:space="preserve"> </w:t>
      </w:r>
      <w:bookmarkStart w:id="16" w:name="_elm000393"/>
      <w:r w:rsidRPr="00F53EE5">
        <w:rPr>
          <w:noProof/>
          <w:color w:val="000000"/>
        </w:rPr>
        <w:t>Chou</w:t>
      </w:r>
      <w:bookmarkStart w:id="17" w:name="_elm000395"/>
      <w:bookmarkEnd w:id="15"/>
      <w:bookmarkEnd w:id="16"/>
      <w:r w:rsidRPr="00F53EE5">
        <w:rPr>
          <w:noProof/>
          <w:color w:val="000000"/>
        </w:rPr>
        <w:t xml:space="preserve">, </w:t>
      </w:r>
      <w:bookmarkEnd w:id="17"/>
      <w:r w:rsidRPr="00F53EE5">
        <w:rPr>
          <w:noProof/>
          <w:color w:val="000000"/>
        </w:rPr>
        <w:t>“</w:t>
      </w:r>
      <w:bookmarkStart w:id="18" w:name="_elm000396"/>
      <w:r w:rsidRPr="00F53EE5">
        <w:rPr>
          <w:noProof/>
          <w:color w:val="000000"/>
        </w:rPr>
        <w:t>Recurrent radial basis function network-based fuzzy neural network control for permanent-magnet linear synchronous motor servo drive</w:t>
      </w:r>
      <w:bookmarkEnd w:id="18"/>
      <w:r w:rsidRPr="00F53EE5">
        <w:rPr>
          <w:noProof/>
          <w:color w:val="000000"/>
        </w:rPr>
        <w:t xml:space="preserve">,” </w:t>
      </w:r>
      <w:bookmarkStart w:id="19" w:name="_elm000397"/>
      <w:r w:rsidRPr="00F53EE5">
        <w:rPr>
          <w:i/>
          <w:noProof/>
          <w:color w:val="000000"/>
        </w:rPr>
        <w:t>IEEE Trans. on Magnetics</w:t>
      </w:r>
      <w:bookmarkEnd w:id="19"/>
      <w:r w:rsidRPr="00F53EE5">
        <w:rPr>
          <w:noProof/>
          <w:color w:val="000000"/>
        </w:rPr>
        <w:t xml:space="preserve">, vol. </w:t>
      </w:r>
      <w:bookmarkStart w:id="20" w:name="_elm000398"/>
      <w:r w:rsidRPr="00F53EE5">
        <w:rPr>
          <w:noProof/>
          <w:color w:val="000000"/>
        </w:rPr>
        <w:t>42</w:t>
      </w:r>
      <w:bookmarkEnd w:id="20"/>
      <w:r w:rsidRPr="00F53EE5">
        <w:rPr>
          <w:noProof/>
          <w:color w:val="000000"/>
        </w:rPr>
        <w:t xml:space="preserve">, no. </w:t>
      </w:r>
      <w:bookmarkStart w:id="21" w:name="_elm000399"/>
      <w:r w:rsidRPr="00F53EE5">
        <w:rPr>
          <w:noProof/>
          <w:color w:val="000000"/>
        </w:rPr>
        <w:t>11</w:t>
      </w:r>
      <w:bookmarkEnd w:id="21"/>
      <w:r w:rsidRPr="00F53EE5">
        <w:rPr>
          <w:noProof/>
          <w:color w:val="000000"/>
        </w:rPr>
        <w:t xml:space="preserve">, </w:t>
      </w:r>
      <w:bookmarkStart w:id="22" w:name="_elm00039a"/>
      <w:r w:rsidRPr="00F53EE5">
        <w:rPr>
          <w:noProof/>
          <w:color w:val="000000"/>
        </w:rPr>
        <w:t>Nov.</w:t>
      </w:r>
      <w:bookmarkEnd w:id="22"/>
      <w:r w:rsidRPr="00F53EE5">
        <w:rPr>
          <w:noProof/>
          <w:color w:val="000000"/>
        </w:rPr>
        <w:t xml:space="preserve"> </w:t>
      </w:r>
      <w:bookmarkStart w:id="23" w:name="_elm00039b"/>
      <w:r w:rsidRPr="00F53EE5">
        <w:rPr>
          <w:noProof/>
          <w:color w:val="000000"/>
        </w:rPr>
        <w:t>2006</w:t>
      </w:r>
      <w:bookmarkStart w:id="24" w:name="_elm00039d"/>
      <w:bookmarkEnd w:id="23"/>
      <w:r w:rsidRPr="00F53EE5">
        <w:rPr>
          <w:noProof/>
          <w:color w:val="000000"/>
        </w:rPr>
        <w:t>.</w:t>
      </w:r>
      <w:bookmarkEnd w:id="24"/>
    </w:p>
    <w:p w14:paraId="422EB839" w14:textId="0544BFB6" w:rsidR="00590C96" w:rsidRDefault="006A100C" w:rsidP="00DF788C">
      <w:pPr>
        <w:pStyle w:val="NormalWeb"/>
      </w:pPr>
      <w:proofErr w:type="spellStart"/>
      <w:r w:rsidRPr="00B1446C">
        <w:rPr>
          <w:b/>
          <w:bCs/>
        </w:rPr>
        <w:t>RefAssist</w:t>
      </w:r>
      <w:proofErr w:type="spellEnd"/>
      <w:r w:rsidRPr="00B1446C">
        <w:rPr>
          <w:b/>
          <w:bCs/>
        </w:rPr>
        <w:t xml:space="preserve"> Formatting: </w:t>
      </w:r>
      <w:r w:rsidR="00590C96" w:rsidRPr="00590C96">
        <w:t xml:space="preserve">F.-J. Lin, P.-H. Shen, S.-L. Yang, and P. H. Chou, “Recurrent radial basis function network-based fuzzy neural network control for </w:t>
      </w:r>
      <w:commentRangeStart w:id="25"/>
      <w:r w:rsidR="00590C96" w:rsidRPr="00590C96">
        <w:t>permanent-</w:t>
      </w:r>
      <w:r w:rsidR="00900115">
        <w:t xml:space="preserve"> </w:t>
      </w:r>
      <w:r w:rsidR="00590C96" w:rsidRPr="00590C96">
        <w:t xml:space="preserve">magnet </w:t>
      </w:r>
      <w:commentRangeEnd w:id="25"/>
      <w:r w:rsidR="00900115">
        <w:rPr>
          <w:rStyle w:val="CommentReference"/>
          <w:lang w:val="en-US" w:eastAsia="en-US"/>
        </w:rPr>
        <w:commentReference w:id="25"/>
      </w:r>
      <w:r w:rsidR="00590C96" w:rsidRPr="00590C96">
        <w:t xml:space="preserve">linear synchronous motor servo drive,” </w:t>
      </w:r>
      <w:commentRangeStart w:id="26"/>
      <w:r w:rsidR="00590C96" w:rsidRPr="00590C96">
        <w:t xml:space="preserve">IEEE Trans. Magn., </w:t>
      </w:r>
      <w:commentRangeEnd w:id="26"/>
      <w:r w:rsidR="00900115">
        <w:rPr>
          <w:rStyle w:val="CommentReference"/>
          <w:lang w:val="en-US" w:eastAsia="en-US"/>
        </w:rPr>
        <w:commentReference w:id="26"/>
      </w:r>
      <w:r w:rsidR="00590C96" w:rsidRPr="00590C96">
        <w:t>vol. 42, no. 11, p. •••, Nov. 2006. DOI: 10.1109/TMAG.2006.880995</w:t>
      </w:r>
    </w:p>
    <w:p w14:paraId="6A81D0F6" w14:textId="3389CFCF" w:rsidR="005914EB" w:rsidRDefault="006A100C" w:rsidP="002844DD">
      <w:pPr>
        <w:pStyle w:val="NormalWeb"/>
      </w:pPr>
      <w:r w:rsidRPr="00B1446C">
        <w:rPr>
          <w:b/>
          <w:bCs/>
        </w:rPr>
        <w:t xml:space="preserve">ChatGPT Formatting: </w:t>
      </w:r>
      <w:r w:rsidR="002844DD" w:rsidRPr="002844DD">
        <w:rPr>
          <w:lang w:val="en-US"/>
        </w:rPr>
        <w:t>F.-J. Lin, P.-H. Shen, S.-L. Yang, and P. H. Chou, “Recurrent radial‑basis‑function‑network‑based fuzzy neural network control for permanent‑magnet linear synchronous motor servo drive,” IEEE Trans. Magn., vol. 42, no. 11, pp. 3694–3705, Nov. 2006, doi:10.1109/TMAG.2006.880995</w:t>
      </w:r>
    </w:p>
    <w:p w14:paraId="38132461" w14:textId="76F39A5F" w:rsidR="005914EB" w:rsidRDefault="005914EB" w:rsidP="005914EB">
      <w:pPr>
        <w:pStyle w:val="Heading3"/>
      </w:pP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136"/>
        <w:gridCol w:w="2489"/>
        <w:gridCol w:w="2532"/>
        <w:gridCol w:w="3472"/>
      </w:tblGrid>
      <w:tr w:rsidR="00EB41C0" w:rsidRPr="00583372" w14:paraId="32C9E2CC" w14:textId="77777777" w:rsidTr="00583372">
        <w:trPr>
          <w:jc w:val="center"/>
        </w:trPr>
        <w:tc>
          <w:tcPr>
            <w:tcW w:w="1696" w:type="dxa"/>
            <w:hideMark/>
          </w:tcPr>
          <w:p w14:paraId="51676D7C" w14:textId="2A62D9E4" w:rsidR="005914EB" w:rsidRPr="00583372" w:rsidRDefault="00DB1928" w:rsidP="00583372">
            <w:pPr>
              <w:pStyle w:val="Heading1"/>
              <w:rPr>
                <w:rFonts w:ascii="Calibri" w:hAnsi="Calibri" w:cs="Calibri"/>
                <w:b w:val="0"/>
                <w:bCs/>
                <w:sz w:val="28"/>
                <w:szCs w:val="28"/>
              </w:rPr>
            </w:pPr>
            <w:r w:rsidRPr="00583372">
              <w:rPr>
                <w:rStyle w:val="Strong"/>
                <w:rFonts w:ascii="Calibri" w:hAnsi="Calibri" w:cs="Calibri"/>
                <w:b/>
                <w:bCs w:val="0"/>
                <w:sz w:val="28"/>
                <w:szCs w:val="28"/>
              </w:rPr>
              <w:t>Criteria</w:t>
            </w:r>
          </w:p>
        </w:tc>
        <w:tc>
          <w:tcPr>
            <w:tcW w:w="2072" w:type="dxa"/>
            <w:hideMark/>
          </w:tcPr>
          <w:p w14:paraId="07E01C7F" w14:textId="77777777" w:rsidR="005914EB" w:rsidRPr="00583372" w:rsidRDefault="005914EB" w:rsidP="00583372">
            <w:pPr>
              <w:pStyle w:val="Heading1"/>
              <w:rPr>
                <w:rFonts w:ascii="Calibri" w:hAnsi="Calibri" w:cs="Calibri"/>
                <w:b w:val="0"/>
                <w:bCs/>
                <w:sz w:val="28"/>
                <w:szCs w:val="28"/>
              </w:rPr>
            </w:pPr>
            <w:r w:rsidRPr="00583372">
              <w:rPr>
                <w:rStyle w:val="Strong"/>
                <w:rFonts w:ascii="Calibri" w:hAnsi="Calibri" w:cs="Calibri"/>
                <w:b/>
                <w:bCs w:val="0"/>
                <w:sz w:val="28"/>
                <w:szCs w:val="28"/>
              </w:rPr>
              <w:t xml:space="preserve">IEEE </w:t>
            </w:r>
            <w:proofErr w:type="spellStart"/>
            <w:r w:rsidRPr="00583372">
              <w:rPr>
                <w:rStyle w:val="Strong"/>
                <w:rFonts w:ascii="Calibri" w:hAnsi="Calibri" w:cs="Calibri"/>
                <w:b/>
                <w:bCs w:val="0"/>
                <w:sz w:val="28"/>
                <w:szCs w:val="28"/>
              </w:rPr>
              <w:t>RefAssist</w:t>
            </w:r>
            <w:proofErr w:type="spellEnd"/>
          </w:p>
        </w:tc>
        <w:tc>
          <w:tcPr>
            <w:tcW w:w="0" w:type="auto"/>
            <w:hideMark/>
          </w:tcPr>
          <w:p w14:paraId="3BB1DD93" w14:textId="77777777" w:rsidR="005914EB" w:rsidRPr="00583372" w:rsidRDefault="005914EB" w:rsidP="00583372">
            <w:pPr>
              <w:pStyle w:val="Heading1"/>
              <w:rPr>
                <w:rFonts w:ascii="Calibri" w:hAnsi="Calibri" w:cs="Calibri"/>
                <w:b w:val="0"/>
                <w:bCs/>
                <w:sz w:val="28"/>
                <w:szCs w:val="28"/>
              </w:rPr>
            </w:pPr>
            <w:r w:rsidRPr="00583372">
              <w:rPr>
                <w:rStyle w:val="Strong"/>
                <w:rFonts w:ascii="Calibri" w:hAnsi="Calibri" w:cs="Calibri"/>
                <w:b/>
                <w:bCs w:val="0"/>
                <w:sz w:val="28"/>
                <w:szCs w:val="28"/>
              </w:rPr>
              <w:t>ChatGPT</w:t>
            </w:r>
          </w:p>
        </w:tc>
        <w:tc>
          <w:tcPr>
            <w:tcW w:w="0" w:type="auto"/>
            <w:hideMark/>
          </w:tcPr>
          <w:p w14:paraId="318E150A" w14:textId="77777777" w:rsidR="005914EB" w:rsidRPr="00583372" w:rsidRDefault="005914EB" w:rsidP="00583372">
            <w:pPr>
              <w:pStyle w:val="Heading1"/>
              <w:rPr>
                <w:rFonts w:ascii="Calibri" w:hAnsi="Calibri" w:cs="Calibri"/>
                <w:b w:val="0"/>
                <w:bCs/>
                <w:sz w:val="28"/>
                <w:szCs w:val="28"/>
              </w:rPr>
            </w:pPr>
            <w:r w:rsidRPr="00583372">
              <w:rPr>
                <w:rStyle w:val="Strong"/>
                <w:rFonts w:ascii="Calibri" w:hAnsi="Calibri" w:cs="Calibri"/>
                <w:b/>
                <w:bCs w:val="0"/>
                <w:sz w:val="28"/>
                <w:szCs w:val="28"/>
              </w:rPr>
              <w:t>Evaluation / Fact-Check</w:t>
            </w:r>
          </w:p>
        </w:tc>
      </w:tr>
      <w:tr w:rsidR="00EB41C0" w:rsidRPr="00583372" w14:paraId="4F4D1C97" w14:textId="77777777" w:rsidTr="00583372">
        <w:trPr>
          <w:jc w:val="center"/>
        </w:trPr>
        <w:tc>
          <w:tcPr>
            <w:tcW w:w="1696" w:type="dxa"/>
            <w:hideMark/>
          </w:tcPr>
          <w:p w14:paraId="060E6E80" w14:textId="77777777" w:rsidR="005914EB" w:rsidRPr="00583372" w:rsidRDefault="005914EB" w:rsidP="00583372">
            <w:p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Style w:val="Strong"/>
                <w:rFonts w:ascii="Calibri" w:eastAsiaTheme="majorEastAsia" w:hAnsi="Calibri" w:cs="Calibri"/>
                <w:sz w:val="20"/>
                <w:szCs w:val="20"/>
              </w:rPr>
              <w:t>Time Taken</w:t>
            </w:r>
          </w:p>
        </w:tc>
        <w:tc>
          <w:tcPr>
            <w:tcW w:w="2072" w:type="dxa"/>
            <w:hideMark/>
          </w:tcPr>
          <w:p w14:paraId="72B1D56D" w14:textId="48F60633" w:rsidR="005914EB" w:rsidRPr="00583372" w:rsidRDefault="00DB1928" w:rsidP="00583372">
            <w:p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1</w:t>
            </w:r>
            <w:r w:rsidR="002006E3" w:rsidRPr="0058337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583372">
              <w:rPr>
                <w:rFonts w:ascii="Calibri" w:hAnsi="Calibri" w:cs="Calibri"/>
                <w:sz w:val="20"/>
                <w:szCs w:val="20"/>
              </w:rPr>
              <w:t>minute 7 seconds</w:t>
            </w:r>
          </w:p>
        </w:tc>
        <w:tc>
          <w:tcPr>
            <w:tcW w:w="0" w:type="auto"/>
            <w:hideMark/>
          </w:tcPr>
          <w:p w14:paraId="2B55A7E4" w14:textId="01C1ED5A" w:rsidR="005914EB" w:rsidRPr="00583372" w:rsidRDefault="00DB1928" w:rsidP="00583372">
            <w:p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6 Seconds</w:t>
            </w:r>
          </w:p>
        </w:tc>
        <w:tc>
          <w:tcPr>
            <w:tcW w:w="0" w:type="auto"/>
            <w:hideMark/>
          </w:tcPr>
          <w:p w14:paraId="1016A1E2" w14:textId="4D6AF5A5" w:rsidR="005914EB" w:rsidRPr="00583372" w:rsidRDefault="00753B69" w:rsidP="00583372">
            <w:p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ChatGPT generates the results much faster</w:t>
            </w:r>
          </w:p>
        </w:tc>
      </w:tr>
      <w:tr w:rsidR="00EB41C0" w:rsidRPr="00583372" w14:paraId="3DB20386" w14:textId="77777777" w:rsidTr="00583372">
        <w:trPr>
          <w:jc w:val="center"/>
        </w:trPr>
        <w:tc>
          <w:tcPr>
            <w:tcW w:w="1696" w:type="dxa"/>
            <w:hideMark/>
          </w:tcPr>
          <w:p w14:paraId="5C4E9D41" w14:textId="77777777" w:rsidR="005914EB" w:rsidRPr="00583372" w:rsidRDefault="005914EB" w:rsidP="00583372">
            <w:p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Style w:val="Strong"/>
                <w:rFonts w:ascii="Calibri" w:eastAsiaTheme="majorEastAsia" w:hAnsi="Calibri" w:cs="Calibri"/>
                <w:sz w:val="20"/>
                <w:szCs w:val="20"/>
              </w:rPr>
              <w:t>Accuracy</w:t>
            </w:r>
          </w:p>
        </w:tc>
        <w:tc>
          <w:tcPr>
            <w:tcW w:w="2072" w:type="dxa"/>
            <w:hideMark/>
          </w:tcPr>
          <w:p w14:paraId="61CFB7DF" w14:textId="5DB7CAF2" w:rsidR="000C4339" w:rsidRPr="00583372" w:rsidRDefault="0020241A" w:rsidP="00760F5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C</w:t>
            </w:r>
            <w:r w:rsidR="005914EB" w:rsidRPr="00583372">
              <w:rPr>
                <w:rFonts w:ascii="Calibri" w:hAnsi="Calibri" w:cs="Calibri"/>
                <w:sz w:val="20"/>
                <w:szCs w:val="20"/>
              </w:rPr>
              <w:t>orrect DOI: 10.1109/TMAG.2006.880995</w:t>
            </w:r>
          </w:p>
          <w:p w14:paraId="7C033BE0" w14:textId="2C50E061" w:rsidR="0020241A" w:rsidRPr="00583372" w:rsidRDefault="005914EB" w:rsidP="00760F5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Missing page range (“p. •••”)</w:t>
            </w:r>
            <w:r w:rsidR="000C4339" w:rsidRPr="00583372">
              <w:rPr>
                <w:rFonts w:ascii="Calibri" w:hAnsi="Calibri" w:cs="Calibri"/>
                <w:sz w:val="20"/>
                <w:szCs w:val="20"/>
              </w:rPr>
              <w:t xml:space="preserve">. Suggested </w:t>
            </w:r>
            <w:proofErr w:type="gramStart"/>
            <w:r w:rsidR="000C4339" w:rsidRPr="00583372">
              <w:rPr>
                <w:rFonts w:ascii="Calibri" w:hAnsi="Calibri" w:cs="Calibri"/>
                <w:sz w:val="20"/>
                <w:szCs w:val="20"/>
              </w:rPr>
              <w:t>correct</w:t>
            </w:r>
            <w:proofErr w:type="gramEnd"/>
            <w:r w:rsidR="000C4339" w:rsidRPr="00583372">
              <w:rPr>
                <w:rFonts w:ascii="Calibri" w:hAnsi="Calibri" w:cs="Calibri"/>
                <w:sz w:val="20"/>
                <w:szCs w:val="20"/>
              </w:rPr>
              <w:t xml:space="preserve"> first page - 3694</w:t>
            </w:r>
          </w:p>
          <w:p w14:paraId="4EF39CA1" w14:textId="24DE377B" w:rsidR="005914EB" w:rsidRPr="00583372" w:rsidRDefault="005914EB" w:rsidP="00760F5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Volume, issue, month correct</w:t>
            </w:r>
          </w:p>
        </w:tc>
        <w:tc>
          <w:tcPr>
            <w:tcW w:w="0" w:type="auto"/>
            <w:hideMark/>
          </w:tcPr>
          <w:p w14:paraId="726FE063" w14:textId="22A6A003" w:rsidR="00DF3DB1" w:rsidRPr="00583372" w:rsidRDefault="00DF3DB1" w:rsidP="00760F5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Correct DOI: 10.1109/TMAG.2006.880995.</w:t>
            </w:r>
          </w:p>
          <w:p w14:paraId="1725D813" w14:textId="2462D229" w:rsidR="0020241A" w:rsidRPr="00583372" w:rsidRDefault="005914EB" w:rsidP="00760F5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Correct page range: 3694–3705</w:t>
            </w:r>
          </w:p>
          <w:p w14:paraId="72CCBA68" w14:textId="7545F06F" w:rsidR="005914EB" w:rsidRPr="00583372" w:rsidRDefault="005914EB" w:rsidP="00760F5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Volume, issue, month accurate</w:t>
            </w:r>
          </w:p>
        </w:tc>
        <w:tc>
          <w:tcPr>
            <w:tcW w:w="0" w:type="auto"/>
            <w:hideMark/>
          </w:tcPr>
          <w:p w14:paraId="33181387" w14:textId="130F5199" w:rsidR="005914EB" w:rsidRPr="00583372" w:rsidRDefault="00F94883" w:rsidP="00583372">
            <w:p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https://ieeexplore.ieee.org/document/1715679</w:t>
            </w:r>
          </w:p>
        </w:tc>
      </w:tr>
      <w:tr w:rsidR="00EB41C0" w:rsidRPr="00583372" w14:paraId="0CC00F74" w14:textId="77777777" w:rsidTr="00583372">
        <w:trPr>
          <w:jc w:val="center"/>
        </w:trPr>
        <w:tc>
          <w:tcPr>
            <w:tcW w:w="1696" w:type="dxa"/>
            <w:hideMark/>
          </w:tcPr>
          <w:p w14:paraId="713E1194" w14:textId="77777777" w:rsidR="005914EB" w:rsidRPr="00583372" w:rsidRDefault="005914EB" w:rsidP="00583372">
            <w:p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Style w:val="Strong"/>
                <w:rFonts w:ascii="Calibri" w:eastAsiaTheme="majorEastAsia" w:hAnsi="Calibri" w:cs="Calibri"/>
                <w:sz w:val="20"/>
                <w:szCs w:val="20"/>
              </w:rPr>
              <w:lastRenderedPageBreak/>
              <w:t>Adherence to IEEE Style</w:t>
            </w:r>
          </w:p>
        </w:tc>
        <w:tc>
          <w:tcPr>
            <w:tcW w:w="2072" w:type="dxa"/>
            <w:hideMark/>
          </w:tcPr>
          <w:p w14:paraId="5D4C7024" w14:textId="7E252BBC" w:rsidR="00F94883" w:rsidRPr="00583372" w:rsidRDefault="005914EB" w:rsidP="00760F56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 xml:space="preserve">Uses correct abbreviation: </w:t>
            </w:r>
            <w:r w:rsidRPr="00583372">
              <w:rPr>
                <w:rStyle w:val="Emphasis"/>
                <w:rFonts w:ascii="Calibri" w:eastAsiaTheme="majorEastAsia" w:hAnsi="Calibri" w:cs="Calibri"/>
                <w:sz w:val="20"/>
                <w:szCs w:val="20"/>
              </w:rPr>
              <w:t>IEEE Trans. Magn.</w:t>
            </w:r>
          </w:p>
          <w:p w14:paraId="156E76E2" w14:textId="4218A774" w:rsidR="00A87084" w:rsidRPr="00583372" w:rsidRDefault="005914EB" w:rsidP="00760F56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Missing page numbers style</w:t>
            </w:r>
          </w:p>
          <w:p w14:paraId="75355C2A" w14:textId="4CE020D2" w:rsidR="005914EB" w:rsidRPr="00583372" w:rsidRDefault="005914EB" w:rsidP="00760F56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DOI included</w:t>
            </w:r>
            <w:r w:rsidR="00580C5E" w:rsidRPr="00583372">
              <w:rPr>
                <w:rFonts w:ascii="Calibri" w:hAnsi="Calibri" w:cs="Calibri"/>
                <w:sz w:val="20"/>
                <w:szCs w:val="20"/>
              </w:rPr>
              <w:t xml:space="preserve"> but capitalized</w:t>
            </w:r>
          </w:p>
        </w:tc>
        <w:tc>
          <w:tcPr>
            <w:tcW w:w="0" w:type="auto"/>
            <w:hideMark/>
          </w:tcPr>
          <w:p w14:paraId="5C672D8F" w14:textId="730BB804" w:rsidR="00A87084" w:rsidRPr="00583372" w:rsidRDefault="005914EB" w:rsidP="00760F56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 xml:space="preserve">Uses correct abbreviation: </w:t>
            </w:r>
            <w:r w:rsidRPr="00583372">
              <w:rPr>
                <w:rStyle w:val="Emphasis"/>
                <w:rFonts w:ascii="Calibri" w:eastAsiaTheme="majorEastAsia" w:hAnsi="Calibri" w:cs="Calibri"/>
                <w:sz w:val="20"/>
                <w:szCs w:val="20"/>
              </w:rPr>
              <w:t>IEEE Trans. Magn.</w:t>
            </w:r>
          </w:p>
          <w:p w14:paraId="59E8711B" w14:textId="48A2B949" w:rsidR="00A87084" w:rsidRPr="00583372" w:rsidRDefault="005914EB" w:rsidP="00760F56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 xml:space="preserve">Includes full page range using "pp." with </w:t>
            </w:r>
            <w:proofErr w:type="spellStart"/>
            <w:r w:rsidRPr="00583372">
              <w:rPr>
                <w:rFonts w:ascii="Calibri" w:hAnsi="Calibri" w:cs="Calibri"/>
                <w:sz w:val="20"/>
                <w:szCs w:val="20"/>
              </w:rPr>
              <w:t>en</w:t>
            </w:r>
            <w:proofErr w:type="spellEnd"/>
            <w:r w:rsidRPr="00583372">
              <w:rPr>
                <w:rFonts w:ascii="Calibri" w:hAnsi="Calibri" w:cs="Calibri"/>
                <w:sz w:val="20"/>
                <w:szCs w:val="20"/>
              </w:rPr>
              <w:t xml:space="preserve"> dash</w:t>
            </w:r>
          </w:p>
          <w:p w14:paraId="747998DF" w14:textId="239F60E0" w:rsidR="00A87084" w:rsidRPr="00583372" w:rsidRDefault="005914EB" w:rsidP="00760F56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Correct DOI formatting</w:t>
            </w:r>
          </w:p>
          <w:p w14:paraId="1B1DABC6" w14:textId="004364E9" w:rsidR="005914EB" w:rsidRPr="00583372" w:rsidRDefault="005914EB" w:rsidP="00760F56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Clean typographic structure</w:t>
            </w:r>
          </w:p>
        </w:tc>
        <w:tc>
          <w:tcPr>
            <w:tcW w:w="0" w:type="auto"/>
            <w:hideMark/>
          </w:tcPr>
          <w:p w14:paraId="5C538FCA" w14:textId="345428C0" w:rsidR="005914EB" w:rsidRPr="00583372" w:rsidRDefault="002844DD" w:rsidP="00583372">
            <w:p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Both</w:t>
            </w:r>
            <w:r w:rsidR="005914EB" w:rsidRPr="00583372">
              <w:rPr>
                <w:rFonts w:ascii="Calibri" w:hAnsi="Calibri" w:cs="Calibri"/>
                <w:sz w:val="20"/>
                <w:szCs w:val="20"/>
              </w:rPr>
              <w:t xml:space="preserve"> adheres closely to IEEE style standards, including punctuation, abbreviation, and metadata placement.</w:t>
            </w:r>
          </w:p>
        </w:tc>
      </w:tr>
      <w:tr w:rsidR="00EB41C0" w:rsidRPr="00583372" w14:paraId="1D87E41C" w14:textId="77777777" w:rsidTr="00583372">
        <w:trPr>
          <w:jc w:val="center"/>
        </w:trPr>
        <w:tc>
          <w:tcPr>
            <w:tcW w:w="1696" w:type="dxa"/>
            <w:hideMark/>
          </w:tcPr>
          <w:p w14:paraId="3F1D8B2A" w14:textId="77777777" w:rsidR="005914EB" w:rsidRPr="00583372" w:rsidRDefault="005914EB" w:rsidP="00583372">
            <w:p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Style w:val="Strong"/>
                <w:rFonts w:ascii="Calibri" w:eastAsiaTheme="majorEastAsia" w:hAnsi="Calibri" w:cs="Calibri"/>
                <w:sz w:val="20"/>
                <w:szCs w:val="20"/>
              </w:rPr>
              <w:t>Clarity of Output</w:t>
            </w:r>
          </w:p>
        </w:tc>
        <w:tc>
          <w:tcPr>
            <w:tcW w:w="2072" w:type="dxa"/>
            <w:hideMark/>
          </w:tcPr>
          <w:p w14:paraId="6B70A2AC" w14:textId="1BAC0A25" w:rsidR="005914EB" w:rsidRPr="00583372" w:rsidRDefault="005914EB" w:rsidP="00583372">
            <w:p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Reference includes placeholder symbols</w:t>
            </w:r>
          </w:p>
        </w:tc>
        <w:tc>
          <w:tcPr>
            <w:tcW w:w="0" w:type="auto"/>
            <w:hideMark/>
          </w:tcPr>
          <w:p w14:paraId="5B1D8736" w14:textId="5860E66D" w:rsidR="005914EB" w:rsidRPr="00583372" w:rsidRDefault="005914EB" w:rsidP="00583372">
            <w:p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Single clean line output, IEEE-style complete reference</w:t>
            </w:r>
          </w:p>
        </w:tc>
        <w:tc>
          <w:tcPr>
            <w:tcW w:w="0" w:type="auto"/>
            <w:hideMark/>
          </w:tcPr>
          <w:p w14:paraId="11A55F1D" w14:textId="77777777" w:rsidR="00847FED" w:rsidRPr="00583372" w:rsidRDefault="005914EB" w:rsidP="00583372">
            <w:p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ChatGPT provides a citation ready for direct use.</w:t>
            </w:r>
          </w:p>
          <w:p w14:paraId="16D8FDA8" w14:textId="103EA438" w:rsidR="005914EB" w:rsidRPr="00583372" w:rsidRDefault="005914EB" w:rsidP="00583372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583372">
              <w:rPr>
                <w:rFonts w:ascii="Calibri" w:hAnsi="Calibri" w:cs="Calibri"/>
                <w:sz w:val="20"/>
                <w:szCs w:val="20"/>
              </w:rPr>
              <w:t>RefAssist</w:t>
            </w:r>
            <w:proofErr w:type="spellEnd"/>
            <w:r w:rsidRPr="00583372">
              <w:rPr>
                <w:rFonts w:ascii="Calibri" w:hAnsi="Calibri" w:cs="Calibri"/>
                <w:sz w:val="20"/>
                <w:szCs w:val="20"/>
              </w:rPr>
              <w:t xml:space="preserve"> includes metadata placeholders and assistant report notes, which must be edited before use.</w:t>
            </w:r>
          </w:p>
        </w:tc>
      </w:tr>
      <w:tr w:rsidR="00EB41C0" w:rsidRPr="00583372" w14:paraId="4BF0FE54" w14:textId="77777777" w:rsidTr="00583372">
        <w:trPr>
          <w:jc w:val="center"/>
        </w:trPr>
        <w:tc>
          <w:tcPr>
            <w:tcW w:w="1696" w:type="dxa"/>
            <w:hideMark/>
          </w:tcPr>
          <w:p w14:paraId="0146C3FE" w14:textId="77777777" w:rsidR="005914EB" w:rsidRPr="00583372" w:rsidRDefault="005914EB" w:rsidP="00583372">
            <w:p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Style w:val="Strong"/>
                <w:rFonts w:ascii="Calibri" w:eastAsiaTheme="majorEastAsia" w:hAnsi="Calibri" w:cs="Calibri"/>
                <w:sz w:val="20"/>
                <w:szCs w:val="20"/>
              </w:rPr>
              <w:t>Ease of Use</w:t>
            </w:r>
          </w:p>
        </w:tc>
        <w:tc>
          <w:tcPr>
            <w:tcW w:w="2072" w:type="dxa"/>
            <w:hideMark/>
          </w:tcPr>
          <w:p w14:paraId="12D99522" w14:textId="2B0A10E5" w:rsidR="005914EB" w:rsidRPr="00583372" w:rsidRDefault="005914EB" w:rsidP="00583372">
            <w:p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 xml:space="preserve">Requires user correction for missing data </w:t>
            </w:r>
            <w:r w:rsidR="00A87084" w:rsidRPr="00583372">
              <w:rPr>
                <w:rFonts w:ascii="Calibri" w:hAnsi="Calibri" w:cs="Calibri"/>
                <w:sz w:val="20"/>
                <w:szCs w:val="20"/>
              </w:rPr>
              <w:t>but o</w:t>
            </w:r>
            <w:r w:rsidRPr="00583372">
              <w:rPr>
                <w:rFonts w:ascii="Calibri" w:hAnsi="Calibri" w:cs="Calibri"/>
                <w:sz w:val="20"/>
                <w:szCs w:val="20"/>
              </w:rPr>
              <w:t>ffers helpful error flagging</w:t>
            </w:r>
          </w:p>
        </w:tc>
        <w:tc>
          <w:tcPr>
            <w:tcW w:w="0" w:type="auto"/>
            <w:hideMark/>
          </w:tcPr>
          <w:p w14:paraId="403AF31F" w14:textId="320DF05B" w:rsidR="005914EB" w:rsidRPr="00583372" w:rsidRDefault="005914EB" w:rsidP="00583372">
            <w:p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Output is ready-to-use</w:t>
            </w:r>
          </w:p>
        </w:tc>
        <w:tc>
          <w:tcPr>
            <w:tcW w:w="0" w:type="auto"/>
            <w:hideMark/>
          </w:tcPr>
          <w:p w14:paraId="308DD354" w14:textId="1098A10A" w:rsidR="005914EB" w:rsidRPr="00583372" w:rsidRDefault="005914EB" w:rsidP="00583372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583372">
              <w:rPr>
                <w:rFonts w:ascii="Calibri" w:hAnsi="Calibri" w:cs="Calibri"/>
                <w:sz w:val="20"/>
                <w:szCs w:val="20"/>
              </w:rPr>
              <w:t>RefAssist</w:t>
            </w:r>
            <w:proofErr w:type="spellEnd"/>
            <w:r w:rsidRPr="00583372">
              <w:rPr>
                <w:rFonts w:ascii="Calibri" w:hAnsi="Calibri" w:cs="Calibri"/>
                <w:sz w:val="20"/>
                <w:szCs w:val="20"/>
              </w:rPr>
              <w:t xml:space="preserve"> aids users in identifying </w:t>
            </w:r>
            <w:proofErr w:type="gramStart"/>
            <w:r w:rsidRPr="00583372">
              <w:rPr>
                <w:rFonts w:ascii="Calibri" w:hAnsi="Calibri" w:cs="Calibri"/>
                <w:sz w:val="20"/>
                <w:szCs w:val="20"/>
              </w:rPr>
              <w:t>issues, but</w:t>
            </w:r>
            <w:proofErr w:type="gramEnd"/>
            <w:r w:rsidRPr="00583372">
              <w:rPr>
                <w:rFonts w:ascii="Calibri" w:hAnsi="Calibri" w:cs="Calibri"/>
                <w:sz w:val="20"/>
                <w:szCs w:val="20"/>
              </w:rPr>
              <w:t xml:space="preserve"> requires corrections. ChatGPT’s output is correct without needing post-processing</w:t>
            </w:r>
            <w:r w:rsidR="002844DD" w:rsidRPr="00583372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EB41C0" w:rsidRPr="00583372" w14:paraId="2C6A8764" w14:textId="77777777" w:rsidTr="00583372">
        <w:trPr>
          <w:jc w:val="center"/>
        </w:trPr>
        <w:tc>
          <w:tcPr>
            <w:tcW w:w="1696" w:type="dxa"/>
            <w:hideMark/>
          </w:tcPr>
          <w:p w14:paraId="7759BAEC" w14:textId="77777777" w:rsidR="005914EB" w:rsidRPr="00583372" w:rsidRDefault="005914EB" w:rsidP="00583372">
            <w:p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Style w:val="Strong"/>
                <w:rFonts w:ascii="Calibri" w:eastAsiaTheme="majorEastAsia" w:hAnsi="Calibri" w:cs="Calibri"/>
                <w:sz w:val="20"/>
                <w:szCs w:val="20"/>
              </w:rPr>
              <w:t>Comments / Notes</w:t>
            </w:r>
          </w:p>
        </w:tc>
        <w:tc>
          <w:tcPr>
            <w:tcW w:w="2072" w:type="dxa"/>
            <w:hideMark/>
          </w:tcPr>
          <w:p w14:paraId="1E73F2B6" w14:textId="5BCA8E67" w:rsidR="007219F4" w:rsidRPr="00583372" w:rsidRDefault="005914EB" w:rsidP="00760F56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Correct journal abbreviation</w:t>
            </w:r>
          </w:p>
          <w:p w14:paraId="4864EAD7" w14:textId="04C5D9DE" w:rsidR="005914EB" w:rsidRPr="00583372" w:rsidRDefault="005914EB" w:rsidP="00760F56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Issue flagged but unresolved</w:t>
            </w:r>
          </w:p>
        </w:tc>
        <w:tc>
          <w:tcPr>
            <w:tcW w:w="0" w:type="auto"/>
            <w:hideMark/>
          </w:tcPr>
          <w:p w14:paraId="5AAD097B" w14:textId="3543C1F6" w:rsidR="00EB41C0" w:rsidRPr="00583372" w:rsidRDefault="005914EB" w:rsidP="00760F56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DOI and metadata match IEEE Xplore</w:t>
            </w:r>
          </w:p>
          <w:p w14:paraId="629224BA" w14:textId="73DD4C93" w:rsidR="005914EB" w:rsidRPr="00583372" w:rsidRDefault="00EB41C0" w:rsidP="00760F56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E</w:t>
            </w:r>
            <w:r w:rsidR="005914EB" w:rsidRPr="00583372">
              <w:rPr>
                <w:rFonts w:ascii="Calibri" w:hAnsi="Calibri" w:cs="Calibri"/>
                <w:sz w:val="20"/>
                <w:szCs w:val="20"/>
              </w:rPr>
              <w:t>xplicit flagging</w:t>
            </w:r>
            <w:r w:rsidRPr="00583372">
              <w:rPr>
                <w:rFonts w:ascii="Calibri" w:hAnsi="Calibri" w:cs="Calibri"/>
                <w:sz w:val="20"/>
                <w:szCs w:val="20"/>
              </w:rPr>
              <w:t xml:space="preserve"> added through prompt</w:t>
            </w:r>
          </w:p>
        </w:tc>
        <w:tc>
          <w:tcPr>
            <w:tcW w:w="0" w:type="auto"/>
            <w:hideMark/>
          </w:tcPr>
          <w:p w14:paraId="3F12D7AD" w14:textId="77777777" w:rsidR="007219F4" w:rsidRPr="00583372" w:rsidRDefault="005914EB" w:rsidP="00760F56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ChatGPT delivers complete, correct results</w:t>
            </w:r>
            <w:r w:rsidR="007219F4" w:rsidRPr="00583372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1B97DF9F" w14:textId="0374C992" w:rsidR="005914EB" w:rsidRPr="00583372" w:rsidRDefault="005914EB" w:rsidP="00760F56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583372">
              <w:rPr>
                <w:rFonts w:ascii="Calibri" w:hAnsi="Calibri" w:cs="Calibri"/>
                <w:sz w:val="20"/>
                <w:szCs w:val="20"/>
              </w:rPr>
              <w:t>RefAssist</w:t>
            </w:r>
            <w:proofErr w:type="spellEnd"/>
            <w:r w:rsidRPr="00583372">
              <w:rPr>
                <w:rFonts w:ascii="Calibri" w:hAnsi="Calibri" w:cs="Calibri"/>
                <w:sz w:val="20"/>
                <w:szCs w:val="20"/>
              </w:rPr>
              <w:t xml:space="preserve"> provides structured alert</w:t>
            </w:r>
            <w:r w:rsidR="007219F4" w:rsidRPr="00583372">
              <w:rPr>
                <w:rFonts w:ascii="Calibri" w:hAnsi="Calibri" w:cs="Calibri"/>
                <w:sz w:val="20"/>
                <w:szCs w:val="20"/>
              </w:rPr>
              <w:t>s.</w:t>
            </w:r>
          </w:p>
        </w:tc>
      </w:tr>
      <w:tr w:rsidR="00EB41C0" w:rsidRPr="00583372" w14:paraId="6CCACD08" w14:textId="77777777" w:rsidTr="00583372">
        <w:trPr>
          <w:jc w:val="center"/>
        </w:trPr>
        <w:tc>
          <w:tcPr>
            <w:tcW w:w="1696" w:type="dxa"/>
            <w:hideMark/>
          </w:tcPr>
          <w:p w14:paraId="0DD8DCC0" w14:textId="77777777" w:rsidR="005914EB" w:rsidRPr="00583372" w:rsidRDefault="005914EB" w:rsidP="00583372">
            <w:p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Style w:val="Strong"/>
                <w:rFonts w:ascii="Calibri" w:eastAsiaTheme="majorEastAsia" w:hAnsi="Calibri" w:cs="Calibri"/>
                <w:sz w:val="20"/>
                <w:szCs w:val="20"/>
              </w:rPr>
              <w:t>Other Observations</w:t>
            </w:r>
          </w:p>
        </w:tc>
        <w:tc>
          <w:tcPr>
            <w:tcW w:w="2072" w:type="dxa"/>
            <w:hideMark/>
          </w:tcPr>
          <w:p w14:paraId="539967EC" w14:textId="3265994B" w:rsidR="005914EB" w:rsidRPr="00583372" w:rsidRDefault="005914EB" w:rsidP="00583372">
            <w:p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Performs a static pattern match rather than real-time validation</w:t>
            </w:r>
          </w:p>
        </w:tc>
        <w:tc>
          <w:tcPr>
            <w:tcW w:w="0" w:type="auto"/>
            <w:hideMark/>
          </w:tcPr>
          <w:p w14:paraId="5B8D7DCD" w14:textId="7EB68F02" w:rsidR="00EB41C0" w:rsidRPr="00583372" w:rsidRDefault="005914EB" w:rsidP="00760F56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Uses real-time training-derived knowledge to complete metadata</w:t>
            </w:r>
          </w:p>
          <w:p w14:paraId="3F34AF16" w14:textId="6655539B" w:rsidR="005914EB" w:rsidRPr="00583372" w:rsidRDefault="005914EB" w:rsidP="00760F56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Occasionally cannot verify retraction/integrity explicitly without external query</w:t>
            </w:r>
          </w:p>
        </w:tc>
        <w:tc>
          <w:tcPr>
            <w:tcW w:w="0" w:type="auto"/>
            <w:hideMark/>
          </w:tcPr>
          <w:p w14:paraId="632DBD7A" w14:textId="30782C95" w:rsidR="005914EB" w:rsidRPr="00583372" w:rsidRDefault="005914EB" w:rsidP="00583372">
            <w:p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 xml:space="preserve">ChatGPT </w:t>
            </w:r>
            <w:r w:rsidR="00847FED" w:rsidRPr="00583372">
              <w:rPr>
                <w:rFonts w:ascii="Calibri" w:hAnsi="Calibri" w:cs="Calibri"/>
                <w:sz w:val="20"/>
                <w:szCs w:val="20"/>
              </w:rPr>
              <w:t>appears</w:t>
            </w:r>
            <w:r w:rsidRPr="00583372">
              <w:rPr>
                <w:rFonts w:ascii="Calibri" w:hAnsi="Calibri" w:cs="Calibri"/>
                <w:sz w:val="20"/>
                <w:szCs w:val="20"/>
              </w:rPr>
              <w:t xml:space="preserve"> trained on or </w:t>
            </w:r>
            <w:r w:rsidR="00847FED" w:rsidRPr="00583372">
              <w:rPr>
                <w:rFonts w:ascii="Calibri" w:hAnsi="Calibri" w:cs="Calibri"/>
                <w:sz w:val="20"/>
                <w:szCs w:val="20"/>
              </w:rPr>
              <w:t xml:space="preserve">searches for </w:t>
            </w:r>
            <w:r w:rsidRPr="00583372">
              <w:rPr>
                <w:rFonts w:ascii="Calibri" w:hAnsi="Calibri" w:cs="Calibri"/>
                <w:sz w:val="20"/>
                <w:szCs w:val="20"/>
              </w:rPr>
              <w:t>accurate citation metadata including page range and DOI.</w:t>
            </w:r>
          </w:p>
        </w:tc>
      </w:tr>
    </w:tbl>
    <w:p w14:paraId="3B289255" w14:textId="29E8A45D" w:rsidR="005914EB" w:rsidRDefault="005914EB" w:rsidP="005914EB"/>
    <w:p w14:paraId="33265714" w14:textId="4AA65A46" w:rsidR="001C1D20" w:rsidRDefault="001C1D20" w:rsidP="001C1D20">
      <w:pPr>
        <w:pStyle w:val="NormalWeb"/>
      </w:pPr>
    </w:p>
    <w:p w14:paraId="6BE9C0B1" w14:textId="77777777" w:rsidR="00EC65BA" w:rsidRDefault="00EC65BA" w:rsidP="001C1D20">
      <w:pPr>
        <w:pStyle w:val="NormalWeb"/>
      </w:pPr>
    </w:p>
    <w:p w14:paraId="639D6E47" w14:textId="77777777" w:rsidR="008B2040" w:rsidRDefault="008B2040" w:rsidP="001C1D20">
      <w:pPr>
        <w:pStyle w:val="NormalWeb"/>
      </w:pPr>
    </w:p>
    <w:p w14:paraId="6351587D" w14:textId="77777777" w:rsidR="00EC65BA" w:rsidRPr="001C1D20" w:rsidRDefault="00EC65BA" w:rsidP="001C1D20">
      <w:pPr>
        <w:pStyle w:val="NormalWeb"/>
      </w:pPr>
    </w:p>
    <w:p w14:paraId="2E729C8E" w14:textId="2CD17882" w:rsidR="006B46E1" w:rsidRPr="00F80294" w:rsidRDefault="006B46E1" w:rsidP="006B46E1">
      <w:pPr>
        <w:pStyle w:val="Heading3"/>
        <w:rPr>
          <w:sz w:val="32"/>
          <w:szCs w:val="32"/>
          <w:u w:val="single"/>
          <w:lang w:val="en-IN"/>
        </w:rPr>
      </w:pPr>
      <w:r w:rsidRPr="00F80294">
        <w:rPr>
          <w:sz w:val="32"/>
          <w:szCs w:val="32"/>
          <w:u w:val="single"/>
        </w:rPr>
        <w:lastRenderedPageBreak/>
        <w:t xml:space="preserve">Reference </w:t>
      </w:r>
      <w:r w:rsidR="006A100C">
        <w:rPr>
          <w:sz w:val="32"/>
          <w:szCs w:val="32"/>
          <w:u w:val="single"/>
        </w:rPr>
        <w:t>2</w:t>
      </w:r>
    </w:p>
    <w:p w14:paraId="7DECD2AB" w14:textId="7FD023E6" w:rsidR="006B46E1" w:rsidRDefault="006B46E1" w:rsidP="006B46E1">
      <w:pPr>
        <w:pStyle w:val="NormalWeb"/>
      </w:pPr>
      <w:r>
        <w:br/>
      </w:r>
      <w:r w:rsidR="00B1446C" w:rsidRPr="00B1446C">
        <w:rPr>
          <w:b/>
          <w:bCs/>
        </w:rPr>
        <w:t>Original Reference:</w:t>
      </w:r>
      <w:r w:rsidR="00B1446C">
        <w:t xml:space="preserve"> </w:t>
      </w:r>
      <w:r>
        <w:t xml:space="preserve">P. S. Sastry, G. Santharam, and K. P. Unnikrishnan, “Memory neuron networks for identification and control of dynamical systems,” </w:t>
      </w:r>
      <w:r>
        <w:rPr>
          <w:rStyle w:val="Emphasis"/>
          <w:rFonts w:eastAsiaTheme="majorEastAsia"/>
        </w:rPr>
        <w:t xml:space="preserve">IEEE Trans. Neural </w:t>
      </w:r>
      <w:proofErr w:type="spellStart"/>
      <w:r>
        <w:rPr>
          <w:rStyle w:val="Emphasis"/>
          <w:rFonts w:eastAsiaTheme="majorEastAsia"/>
        </w:rPr>
        <w:t>Netw</w:t>
      </w:r>
      <w:proofErr w:type="spellEnd"/>
      <w:r>
        <w:rPr>
          <w:rStyle w:val="Emphasis"/>
          <w:rFonts w:eastAsiaTheme="majorEastAsia"/>
        </w:rPr>
        <w:t>.</w:t>
      </w:r>
      <w:r>
        <w:t xml:space="preserve">, vol. 5, no. 2, pp. 306–319, May 1994, </w:t>
      </w:r>
      <w:proofErr w:type="spellStart"/>
      <w:r>
        <w:t>doi</w:t>
      </w:r>
      <w:proofErr w:type="spellEnd"/>
      <w:r>
        <w:t>: 10.1109/72.279193.</w:t>
      </w:r>
    </w:p>
    <w:p w14:paraId="4A4CA982" w14:textId="386336B4" w:rsidR="004A298B" w:rsidRDefault="00B1446C" w:rsidP="006B46E1">
      <w:pPr>
        <w:pStyle w:val="NormalWeb"/>
      </w:pPr>
      <w:proofErr w:type="spellStart"/>
      <w:r w:rsidRPr="00B1446C">
        <w:rPr>
          <w:b/>
          <w:bCs/>
        </w:rPr>
        <w:t>RefAssist</w:t>
      </w:r>
      <w:proofErr w:type="spellEnd"/>
      <w:r w:rsidRPr="00B1446C">
        <w:rPr>
          <w:b/>
          <w:bCs/>
        </w:rPr>
        <w:t xml:space="preserve"> Formatting: </w:t>
      </w:r>
      <w:r w:rsidR="004A298B" w:rsidRPr="004A298B">
        <w:t xml:space="preserve">P. S. Sastry, </w:t>
      </w:r>
      <w:commentRangeStart w:id="27"/>
      <w:r w:rsidR="004A298B" w:rsidRPr="004A298B">
        <w:t xml:space="preserve">G. </w:t>
      </w:r>
      <w:proofErr w:type="spellStart"/>
      <w:r w:rsidR="004A298B" w:rsidRPr="004A298B">
        <w:t>Santhara</w:t>
      </w:r>
      <w:commentRangeEnd w:id="27"/>
      <w:proofErr w:type="spellEnd"/>
      <w:r w:rsidR="00900115">
        <w:rPr>
          <w:rStyle w:val="CommentReference"/>
          <w:lang w:val="en-US" w:eastAsia="en-US"/>
        </w:rPr>
        <w:commentReference w:id="27"/>
      </w:r>
      <w:r w:rsidR="004A298B" w:rsidRPr="004A298B">
        <w:t xml:space="preserve">, and K. P. Unnikrishnan, </w:t>
      </w:r>
      <w:commentRangeStart w:id="28"/>
      <w:r w:rsidR="004A298B" w:rsidRPr="004A298B">
        <w:t xml:space="preserve">“Memory Neural Networks </w:t>
      </w:r>
      <w:commentRangeEnd w:id="28"/>
      <w:r w:rsidR="00461E68">
        <w:rPr>
          <w:rStyle w:val="CommentReference"/>
          <w:lang w:val="en-US" w:eastAsia="en-US"/>
        </w:rPr>
        <w:commentReference w:id="28"/>
      </w:r>
      <w:r w:rsidR="004A298B" w:rsidRPr="004A298B">
        <w:t xml:space="preserve">for Identification and Control of Dynamical Systems,” </w:t>
      </w:r>
      <w:commentRangeStart w:id="29"/>
      <w:r w:rsidR="004A298B" w:rsidRPr="004A298B">
        <w:t xml:space="preserve">IEEE Trans. </w:t>
      </w:r>
      <w:commentRangeStart w:id="30"/>
      <w:r w:rsidR="004A298B" w:rsidRPr="00461E68">
        <w:t>on</w:t>
      </w:r>
      <w:r w:rsidR="004A298B" w:rsidRPr="004A298B">
        <w:t xml:space="preserve"> </w:t>
      </w:r>
      <w:commentRangeEnd w:id="30"/>
      <w:r w:rsidR="00461E68">
        <w:rPr>
          <w:rStyle w:val="CommentReference"/>
          <w:lang w:val="en-US" w:eastAsia="en-US"/>
        </w:rPr>
        <w:commentReference w:id="30"/>
      </w:r>
      <w:r w:rsidR="004A298B" w:rsidRPr="004A298B">
        <w:t>Neural Networks</w:t>
      </w:r>
      <w:commentRangeEnd w:id="29"/>
      <w:r w:rsidR="00900115">
        <w:rPr>
          <w:rStyle w:val="CommentReference"/>
          <w:lang w:val="en-US" w:eastAsia="en-US"/>
        </w:rPr>
        <w:commentReference w:id="29"/>
      </w:r>
      <w:r w:rsidR="004A298B" w:rsidRPr="004A298B">
        <w:t xml:space="preserve">, </w:t>
      </w:r>
      <w:commentRangeStart w:id="31"/>
      <w:r w:rsidR="004A298B" w:rsidRPr="004A298B">
        <w:t>vo5. 1,</w:t>
      </w:r>
      <w:commentRangeEnd w:id="31"/>
      <w:r w:rsidR="00900115">
        <w:rPr>
          <w:rStyle w:val="CommentReference"/>
          <w:lang w:val="en-US" w:eastAsia="en-US"/>
        </w:rPr>
        <w:commentReference w:id="31"/>
      </w:r>
      <w:r w:rsidR="004A298B" w:rsidRPr="004A298B">
        <w:t xml:space="preserve"> no. 2, pp. 306</w:t>
      </w:r>
      <w:r w:rsidR="005566DA">
        <w:t>–</w:t>
      </w:r>
      <w:r w:rsidR="004A298B" w:rsidRPr="004A298B">
        <w:t>319, 1994.</w:t>
      </w:r>
    </w:p>
    <w:p w14:paraId="01481990" w14:textId="4F091A0B" w:rsidR="00B2620E" w:rsidRPr="00B2620E" w:rsidRDefault="00B1446C" w:rsidP="00B2620E">
      <w:pPr>
        <w:pStyle w:val="NormalWeb"/>
        <w:rPr>
          <w:lang w:val="en-US"/>
        </w:rPr>
      </w:pPr>
      <w:r w:rsidRPr="00B1446C">
        <w:rPr>
          <w:b/>
          <w:bCs/>
        </w:rPr>
        <w:t xml:space="preserve">ChatGPT Formatting: </w:t>
      </w:r>
      <w:r w:rsidR="00B2620E" w:rsidRPr="00B2620E">
        <w:rPr>
          <w:lang w:val="en-US"/>
        </w:rPr>
        <w:t xml:space="preserve">P. S. Sastry, G. Santharam, and K. P. Unnikrishnan, “Memory neural networks for identification and control of dynamical systems,” IEEE Trans. Neural </w:t>
      </w:r>
      <w:proofErr w:type="spellStart"/>
      <w:r w:rsidR="00B2620E" w:rsidRPr="00B2620E">
        <w:rPr>
          <w:lang w:val="en-US"/>
        </w:rPr>
        <w:t>Netw</w:t>
      </w:r>
      <w:proofErr w:type="spellEnd"/>
      <w:r w:rsidR="00B2620E" w:rsidRPr="00B2620E">
        <w:rPr>
          <w:lang w:val="en-US"/>
        </w:rPr>
        <w:t>., vol. 5, no. 2, pp. 306</w:t>
      </w:r>
      <w:r w:rsidR="005566DA">
        <w:rPr>
          <w:lang w:val="en-US"/>
        </w:rPr>
        <w:t>–</w:t>
      </w:r>
      <w:r w:rsidR="00B2620E" w:rsidRPr="00B2620E">
        <w:rPr>
          <w:lang w:val="en-US"/>
        </w:rPr>
        <w:t>319, Feb. 1994, doi:10.1109/72.279193.</w:t>
      </w:r>
    </w:p>
    <w:p w14:paraId="1B0D7478" w14:textId="0C949BD0" w:rsidR="000B1C6B" w:rsidRDefault="000B1C6B" w:rsidP="000B1C6B">
      <w:pPr>
        <w:pStyle w:val="Heading3"/>
        <w:rPr>
          <w:sz w:val="27"/>
          <w:szCs w:val="27"/>
          <w:lang w:val="en-IN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86"/>
        <w:gridCol w:w="2135"/>
        <w:gridCol w:w="1750"/>
        <w:gridCol w:w="4458"/>
      </w:tblGrid>
      <w:tr w:rsidR="000B1C6B" w:rsidRPr="00714FD4" w14:paraId="2283D2A1" w14:textId="77777777" w:rsidTr="00F576CF">
        <w:tc>
          <w:tcPr>
            <w:tcW w:w="1337" w:type="dxa"/>
            <w:hideMark/>
          </w:tcPr>
          <w:p w14:paraId="6E39D697" w14:textId="2F62D008" w:rsidR="000B1C6B" w:rsidRPr="00714FD4" w:rsidRDefault="00645EB3" w:rsidP="000959DC">
            <w:pPr>
              <w:pStyle w:val="Heading2"/>
              <w:jc w:val="center"/>
              <w:rPr>
                <w:rFonts w:ascii="Calibri" w:hAnsi="Calibri" w:cs="Calibri"/>
                <w:b w:val="0"/>
                <w:bCs/>
                <w:i w:val="0"/>
                <w:iCs/>
                <w:sz w:val="32"/>
              </w:rPr>
            </w:pPr>
            <w:r w:rsidRPr="00714FD4">
              <w:rPr>
                <w:rStyle w:val="Strong"/>
                <w:rFonts w:ascii="Calibri" w:hAnsi="Calibri" w:cs="Calibri"/>
                <w:b/>
                <w:bCs w:val="0"/>
                <w:i w:val="0"/>
                <w:iCs/>
                <w:sz w:val="32"/>
              </w:rPr>
              <w:t>Criteria</w:t>
            </w:r>
          </w:p>
        </w:tc>
        <w:tc>
          <w:tcPr>
            <w:tcW w:w="2003" w:type="dxa"/>
            <w:hideMark/>
          </w:tcPr>
          <w:p w14:paraId="3BEA4522" w14:textId="77777777" w:rsidR="000B1C6B" w:rsidRPr="00714FD4" w:rsidRDefault="000B1C6B" w:rsidP="000959DC">
            <w:pPr>
              <w:pStyle w:val="Heading2"/>
              <w:jc w:val="center"/>
              <w:rPr>
                <w:rFonts w:ascii="Calibri" w:hAnsi="Calibri" w:cs="Calibri"/>
                <w:b w:val="0"/>
                <w:bCs/>
                <w:i w:val="0"/>
                <w:iCs/>
                <w:sz w:val="32"/>
              </w:rPr>
            </w:pPr>
            <w:r w:rsidRPr="00714FD4">
              <w:rPr>
                <w:rStyle w:val="Strong"/>
                <w:rFonts w:ascii="Calibri" w:hAnsi="Calibri" w:cs="Calibri"/>
                <w:b/>
                <w:bCs w:val="0"/>
                <w:i w:val="0"/>
                <w:iCs/>
                <w:sz w:val="32"/>
              </w:rPr>
              <w:t xml:space="preserve">IEEE </w:t>
            </w:r>
            <w:proofErr w:type="spellStart"/>
            <w:r w:rsidRPr="00714FD4">
              <w:rPr>
                <w:rStyle w:val="Strong"/>
                <w:rFonts w:ascii="Calibri" w:hAnsi="Calibri" w:cs="Calibri"/>
                <w:b/>
                <w:bCs w:val="0"/>
                <w:i w:val="0"/>
                <w:iCs/>
                <w:sz w:val="32"/>
              </w:rPr>
              <w:t>RefAssist</w:t>
            </w:r>
            <w:proofErr w:type="spellEnd"/>
          </w:p>
        </w:tc>
        <w:tc>
          <w:tcPr>
            <w:tcW w:w="1780" w:type="dxa"/>
            <w:hideMark/>
          </w:tcPr>
          <w:p w14:paraId="256B00F2" w14:textId="77777777" w:rsidR="000B1C6B" w:rsidRPr="00714FD4" w:rsidRDefault="000B1C6B" w:rsidP="000959DC">
            <w:pPr>
              <w:pStyle w:val="Heading2"/>
              <w:jc w:val="center"/>
              <w:rPr>
                <w:rFonts w:ascii="Calibri" w:hAnsi="Calibri" w:cs="Calibri"/>
                <w:b w:val="0"/>
                <w:bCs/>
                <w:i w:val="0"/>
                <w:iCs/>
                <w:sz w:val="32"/>
              </w:rPr>
            </w:pPr>
            <w:r w:rsidRPr="00714FD4">
              <w:rPr>
                <w:rStyle w:val="Strong"/>
                <w:rFonts w:ascii="Calibri" w:hAnsi="Calibri" w:cs="Calibri"/>
                <w:b/>
                <w:bCs w:val="0"/>
                <w:i w:val="0"/>
                <w:iCs/>
                <w:sz w:val="32"/>
              </w:rPr>
              <w:t>ChatGPT</w:t>
            </w:r>
          </w:p>
        </w:tc>
        <w:tc>
          <w:tcPr>
            <w:tcW w:w="4509" w:type="dxa"/>
            <w:hideMark/>
          </w:tcPr>
          <w:p w14:paraId="1510045B" w14:textId="77777777" w:rsidR="000B1C6B" w:rsidRPr="00714FD4" w:rsidRDefault="000B1C6B" w:rsidP="000959DC">
            <w:pPr>
              <w:pStyle w:val="Heading2"/>
              <w:jc w:val="center"/>
              <w:rPr>
                <w:rFonts w:ascii="Calibri" w:hAnsi="Calibri" w:cs="Calibri"/>
                <w:b w:val="0"/>
                <w:bCs/>
                <w:i w:val="0"/>
                <w:iCs/>
                <w:sz w:val="32"/>
              </w:rPr>
            </w:pPr>
            <w:r w:rsidRPr="00714FD4">
              <w:rPr>
                <w:rStyle w:val="Strong"/>
                <w:rFonts w:ascii="Calibri" w:hAnsi="Calibri" w:cs="Calibri"/>
                <w:b/>
                <w:bCs w:val="0"/>
                <w:i w:val="0"/>
                <w:iCs/>
                <w:sz w:val="32"/>
              </w:rPr>
              <w:t>Fact</w:t>
            </w:r>
            <w:r w:rsidRPr="00714FD4">
              <w:rPr>
                <w:rStyle w:val="Strong"/>
                <w:rFonts w:ascii="Calibri" w:hAnsi="Calibri" w:cs="Calibri"/>
                <w:b/>
                <w:bCs w:val="0"/>
                <w:i w:val="0"/>
                <w:iCs/>
                <w:sz w:val="32"/>
              </w:rPr>
              <w:noBreakHyphen/>
              <w:t>Check &amp; Evaluation</w:t>
            </w:r>
          </w:p>
        </w:tc>
      </w:tr>
      <w:tr w:rsidR="000B1C6B" w:rsidRPr="00714FD4" w14:paraId="175D4BBC" w14:textId="77777777" w:rsidTr="00F576CF">
        <w:tc>
          <w:tcPr>
            <w:tcW w:w="1337" w:type="dxa"/>
            <w:hideMark/>
          </w:tcPr>
          <w:p w14:paraId="36342D7A" w14:textId="77777777" w:rsidR="000B1C6B" w:rsidRPr="00714FD4" w:rsidRDefault="000B1C6B">
            <w:pPr>
              <w:rPr>
                <w:rFonts w:ascii="Calibri" w:hAnsi="Calibri" w:cs="Calibri"/>
                <w:sz w:val="20"/>
                <w:szCs w:val="20"/>
              </w:rPr>
            </w:pPr>
            <w:r w:rsidRPr="00714FD4">
              <w:rPr>
                <w:rStyle w:val="Strong"/>
                <w:rFonts w:ascii="Calibri" w:eastAsiaTheme="majorEastAsia" w:hAnsi="Calibri" w:cs="Calibri"/>
                <w:sz w:val="20"/>
                <w:szCs w:val="20"/>
              </w:rPr>
              <w:t>Time Taken</w:t>
            </w:r>
          </w:p>
        </w:tc>
        <w:tc>
          <w:tcPr>
            <w:tcW w:w="2003" w:type="dxa"/>
            <w:hideMark/>
          </w:tcPr>
          <w:p w14:paraId="0AC163A3" w14:textId="0EFAFF57" w:rsidR="000B1C6B" w:rsidRPr="00714FD4" w:rsidRDefault="007B288B">
            <w:pPr>
              <w:rPr>
                <w:rFonts w:ascii="Calibri" w:hAnsi="Calibri" w:cs="Calibri"/>
                <w:sz w:val="20"/>
                <w:szCs w:val="20"/>
              </w:rPr>
            </w:pPr>
            <w:r w:rsidRPr="00714FD4">
              <w:rPr>
                <w:rStyle w:val="relative"/>
                <w:rFonts w:ascii="Calibri" w:eastAsiaTheme="majorEastAsia" w:hAnsi="Calibri" w:cs="Calibri"/>
                <w:sz w:val="20"/>
                <w:szCs w:val="20"/>
              </w:rPr>
              <w:t>1 minute 4 seconds</w:t>
            </w:r>
          </w:p>
        </w:tc>
        <w:tc>
          <w:tcPr>
            <w:tcW w:w="1780" w:type="dxa"/>
            <w:hideMark/>
          </w:tcPr>
          <w:p w14:paraId="38180E2D" w14:textId="7B370D37" w:rsidR="000B1C6B" w:rsidRPr="00714FD4" w:rsidRDefault="007B288B">
            <w:pPr>
              <w:rPr>
                <w:rFonts w:ascii="Calibri" w:hAnsi="Calibri" w:cs="Calibri"/>
                <w:sz w:val="20"/>
                <w:szCs w:val="20"/>
              </w:rPr>
            </w:pPr>
            <w:r w:rsidRPr="00714FD4">
              <w:rPr>
                <w:rStyle w:val="relative"/>
                <w:rFonts w:ascii="Calibri" w:eastAsiaTheme="majorEastAsia" w:hAnsi="Calibri" w:cs="Calibri"/>
                <w:sz w:val="20"/>
                <w:szCs w:val="20"/>
              </w:rPr>
              <w:t>5 seconds</w:t>
            </w:r>
          </w:p>
        </w:tc>
        <w:tc>
          <w:tcPr>
            <w:tcW w:w="4509" w:type="dxa"/>
            <w:hideMark/>
          </w:tcPr>
          <w:p w14:paraId="0DE4A366" w14:textId="745CC912" w:rsidR="000B1C6B" w:rsidRPr="00714FD4" w:rsidRDefault="007B288B">
            <w:pPr>
              <w:rPr>
                <w:rFonts w:ascii="Calibri" w:hAnsi="Calibri" w:cs="Calibri"/>
                <w:sz w:val="20"/>
                <w:szCs w:val="20"/>
              </w:rPr>
            </w:pPr>
            <w:r w:rsidRPr="00714FD4">
              <w:rPr>
                <w:rFonts w:ascii="Calibri" w:hAnsi="Calibri" w:cs="Calibri"/>
                <w:sz w:val="20"/>
                <w:szCs w:val="20"/>
              </w:rPr>
              <w:t>GPT is faster</w:t>
            </w:r>
          </w:p>
        </w:tc>
      </w:tr>
      <w:tr w:rsidR="000B1C6B" w:rsidRPr="00714FD4" w14:paraId="57F2F4B1" w14:textId="77777777" w:rsidTr="00F576CF">
        <w:tc>
          <w:tcPr>
            <w:tcW w:w="1337" w:type="dxa"/>
            <w:hideMark/>
          </w:tcPr>
          <w:p w14:paraId="712F304E" w14:textId="77777777" w:rsidR="000B1C6B" w:rsidRPr="00714FD4" w:rsidRDefault="000B1C6B">
            <w:pPr>
              <w:rPr>
                <w:rFonts w:ascii="Calibri" w:hAnsi="Calibri" w:cs="Calibri"/>
                <w:sz w:val="20"/>
                <w:szCs w:val="20"/>
              </w:rPr>
            </w:pPr>
            <w:r w:rsidRPr="00714FD4">
              <w:rPr>
                <w:rStyle w:val="Strong"/>
                <w:rFonts w:ascii="Calibri" w:eastAsiaTheme="majorEastAsia" w:hAnsi="Calibri" w:cs="Calibri"/>
                <w:sz w:val="20"/>
                <w:szCs w:val="20"/>
              </w:rPr>
              <w:t>Accuracy</w:t>
            </w:r>
          </w:p>
        </w:tc>
        <w:tc>
          <w:tcPr>
            <w:tcW w:w="2003" w:type="dxa"/>
            <w:hideMark/>
          </w:tcPr>
          <w:p w14:paraId="48154751" w14:textId="6CFFB5D2" w:rsidR="00EB41C0" w:rsidRPr="006D51EA" w:rsidRDefault="00EB41C0" w:rsidP="00760F56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hAnsi="Calibri" w:cs="Calibri"/>
                <w:sz w:val="20"/>
                <w:szCs w:val="20"/>
              </w:rPr>
            </w:pPr>
            <w:r w:rsidRPr="006D51EA">
              <w:rPr>
                <w:rFonts w:ascii="Calibri" w:hAnsi="Calibri" w:cs="Calibri"/>
                <w:sz w:val="20"/>
                <w:szCs w:val="20"/>
              </w:rPr>
              <w:t xml:space="preserve">Incorrect Author name: </w:t>
            </w:r>
            <w:r w:rsidR="000B1C6B" w:rsidRPr="006D51EA">
              <w:rPr>
                <w:rFonts w:ascii="Calibri" w:hAnsi="Calibri" w:cs="Calibri"/>
                <w:sz w:val="20"/>
                <w:szCs w:val="20"/>
              </w:rPr>
              <w:t xml:space="preserve">G. </w:t>
            </w:r>
            <w:proofErr w:type="spellStart"/>
            <w:r w:rsidR="000B1C6B" w:rsidRPr="006D51EA">
              <w:rPr>
                <w:rFonts w:ascii="Calibri" w:hAnsi="Calibri" w:cs="Calibri"/>
                <w:sz w:val="20"/>
                <w:szCs w:val="20"/>
              </w:rPr>
              <w:t>Santhara</w:t>
            </w:r>
            <w:proofErr w:type="spellEnd"/>
            <w:r w:rsidR="000B1C6B" w:rsidRPr="006D51EA">
              <w:rPr>
                <w:rFonts w:ascii="Calibri" w:hAnsi="Calibri" w:cs="Calibri"/>
                <w:sz w:val="20"/>
                <w:szCs w:val="20"/>
              </w:rPr>
              <w:t xml:space="preserve"> (missing ‘m’) “vo. 5. 1” typo</w:t>
            </w:r>
          </w:p>
          <w:p w14:paraId="729BCA8F" w14:textId="2198E556" w:rsidR="00EB41C0" w:rsidRPr="006D51EA" w:rsidRDefault="000B1C6B" w:rsidP="00760F56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hAnsi="Calibri" w:cs="Calibri"/>
                <w:sz w:val="20"/>
                <w:szCs w:val="20"/>
              </w:rPr>
            </w:pPr>
            <w:r w:rsidRPr="006D51EA">
              <w:rPr>
                <w:rFonts w:ascii="Calibri" w:hAnsi="Calibri" w:cs="Calibri"/>
                <w:sz w:val="20"/>
                <w:szCs w:val="20"/>
              </w:rPr>
              <w:t xml:space="preserve">Month omitted, only year “1994” </w:t>
            </w:r>
          </w:p>
          <w:p w14:paraId="3A5D0557" w14:textId="01A2D522" w:rsidR="000B1C6B" w:rsidRPr="006D51EA" w:rsidRDefault="000B1C6B" w:rsidP="00760F56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hAnsi="Calibri" w:cs="Calibri"/>
                <w:sz w:val="20"/>
                <w:szCs w:val="20"/>
              </w:rPr>
            </w:pPr>
            <w:r w:rsidRPr="006D51EA">
              <w:rPr>
                <w:rFonts w:ascii="Calibri" w:hAnsi="Calibri" w:cs="Calibri"/>
                <w:sz w:val="20"/>
                <w:szCs w:val="20"/>
              </w:rPr>
              <w:t xml:space="preserve">DOI missing </w:t>
            </w:r>
          </w:p>
        </w:tc>
        <w:tc>
          <w:tcPr>
            <w:tcW w:w="1780" w:type="dxa"/>
            <w:hideMark/>
          </w:tcPr>
          <w:p w14:paraId="6D3ABF1C" w14:textId="77777777" w:rsidR="007B324B" w:rsidRPr="006D51EA" w:rsidRDefault="000B1C6B" w:rsidP="00760F56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hAnsi="Calibri" w:cs="Calibri"/>
                <w:sz w:val="20"/>
                <w:szCs w:val="20"/>
              </w:rPr>
            </w:pPr>
            <w:r w:rsidRPr="006D51EA">
              <w:rPr>
                <w:rFonts w:ascii="Calibri" w:hAnsi="Calibri" w:cs="Calibri"/>
                <w:sz w:val="20"/>
                <w:szCs w:val="20"/>
              </w:rPr>
              <w:t>Correct</w:t>
            </w:r>
            <w:r w:rsidR="00EB41C0" w:rsidRPr="006D51EA">
              <w:rPr>
                <w:rFonts w:ascii="Calibri" w:hAnsi="Calibri" w:cs="Calibri"/>
                <w:sz w:val="20"/>
                <w:szCs w:val="20"/>
              </w:rPr>
              <w:t xml:space="preserve"> Author Name:</w:t>
            </w:r>
            <w:r w:rsidR="007B324B" w:rsidRPr="006D51E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6D51EA">
              <w:rPr>
                <w:rFonts w:ascii="Calibri" w:hAnsi="Calibri" w:cs="Calibri"/>
                <w:sz w:val="20"/>
                <w:szCs w:val="20"/>
              </w:rPr>
              <w:t>G. Santharam</w:t>
            </w:r>
          </w:p>
          <w:p w14:paraId="37644FA0" w14:textId="457D267F" w:rsidR="00EB41C0" w:rsidRPr="006D51EA" w:rsidRDefault="000B1C6B" w:rsidP="00760F56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hAnsi="Calibri" w:cs="Calibri"/>
                <w:sz w:val="20"/>
                <w:szCs w:val="20"/>
              </w:rPr>
            </w:pPr>
            <w:r w:rsidRPr="006D51EA">
              <w:rPr>
                <w:rFonts w:ascii="Calibri" w:hAnsi="Calibri" w:cs="Calibri"/>
                <w:sz w:val="20"/>
                <w:szCs w:val="20"/>
              </w:rPr>
              <w:t xml:space="preserve">Volume/issue correct </w:t>
            </w:r>
          </w:p>
          <w:p w14:paraId="4C16EF74" w14:textId="59746547" w:rsidR="00EB41C0" w:rsidRPr="006D51EA" w:rsidRDefault="006E354C" w:rsidP="00760F56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hAnsi="Calibri" w:cs="Calibri"/>
                <w:sz w:val="20"/>
                <w:szCs w:val="20"/>
              </w:rPr>
            </w:pPr>
            <w:r w:rsidRPr="006D51EA">
              <w:rPr>
                <w:rFonts w:ascii="Calibri" w:hAnsi="Calibri" w:cs="Calibri"/>
                <w:sz w:val="20"/>
                <w:szCs w:val="20"/>
              </w:rPr>
              <w:t>p</w:t>
            </w:r>
            <w:r w:rsidR="000B1C6B" w:rsidRPr="006D51EA">
              <w:rPr>
                <w:rFonts w:ascii="Calibri" w:hAnsi="Calibri" w:cs="Calibri"/>
                <w:sz w:val="20"/>
                <w:szCs w:val="20"/>
              </w:rPr>
              <w:t xml:space="preserve">ages 306–319 correct </w:t>
            </w:r>
          </w:p>
          <w:p w14:paraId="6EE646C1" w14:textId="56B00602" w:rsidR="00EB41C0" w:rsidRPr="006D51EA" w:rsidRDefault="000B1C6B" w:rsidP="00760F56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hAnsi="Calibri" w:cs="Calibri"/>
                <w:sz w:val="20"/>
                <w:szCs w:val="20"/>
              </w:rPr>
            </w:pPr>
            <w:r w:rsidRPr="006D51EA">
              <w:rPr>
                <w:rFonts w:ascii="Calibri" w:hAnsi="Calibri" w:cs="Calibri"/>
                <w:sz w:val="20"/>
                <w:szCs w:val="20"/>
              </w:rPr>
              <w:t xml:space="preserve">DOI included </w:t>
            </w:r>
          </w:p>
          <w:p w14:paraId="1DA2AEC1" w14:textId="628BE0B3" w:rsidR="000B1C6B" w:rsidRPr="006D51EA" w:rsidRDefault="000B1C6B" w:rsidP="00760F56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hAnsi="Calibri" w:cs="Calibri"/>
                <w:sz w:val="20"/>
                <w:szCs w:val="20"/>
              </w:rPr>
            </w:pPr>
            <w:r w:rsidRPr="006D51EA">
              <w:rPr>
                <w:rFonts w:ascii="Calibri" w:hAnsi="Calibri" w:cs="Calibri"/>
                <w:sz w:val="20"/>
                <w:szCs w:val="20"/>
              </w:rPr>
              <w:t>Month “Feb. 1994”</w:t>
            </w:r>
            <w:r w:rsidR="006E354C" w:rsidRPr="006D51EA">
              <w:rPr>
                <w:rFonts w:ascii="Calibri" w:hAnsi="Calibri" w:cs="Calibri"/>
                <w:sz w:val="20"/>
                <w:szCs w:val="20"/>
              </w:rPr>
              <w:t xml:space="preserve"> (Incorrect)</w:t>
            </w:r>
            <w:r w:rsidRPr="006D51EA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4509" w:type="dxa"/>
            <w:hideMark/>
          </w:tcPr>
          <w:p w14:paraId="5D7A505A" w14:textId="121E3B91" w:rsidR="007B324B" w:rsidRPr="006D51EA" w:rsidRDefault="000B1C6B" w:rsidP="00760F56">
            <w:pPr>
              <w:pStyle w:val="ListParagraph"/>
              <w:numPr>
                <w:ilvl w:val="0"/>
                <w:numId w:val="7"/>
              </w:numPr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6D51EA">
              <w:rPr>
                <w:rStyle w:val="relative"/>
                <w:rFonts w:ascii="Calibri" w:eastAsiaTheme="majorEastAsia" w:hAnsi="Calibri" w:cs="Calibri"/>
                <w:sz w:val="20"/>
                <w:szCs w:val="20"/>
              </w:rPr>
              <w:t>“G. Santharam” is correct per sources</w:t>
            </w:r>
            <w:r w:rsidR="007B324B" w:rsidRPr="006D51EA">
              <w:rPr>
                <w:rStyle w:val="relative"/>
                <w:rFonts w:ascii="Calibri" w:hAnsi="Calibri" w:cs="Calibri"/>
                <w:sz w:val="20"/>
                <w:szCs w:val="20"/>
              </w:rPr>
              <w:t>:</w:t>
            </w:r>
            <w:r w:rsidR="00461E68" w:rsidRPr="006D51E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461E68" w:rsidRPr="006D51EA">
              <w:rPr>
                <w:rStyle w:val="relative"/>
                <w:rFonts w:ascii="Calibri" w:hAnsi="Calibri" w:cs="Calibri"/>
                <w:sz w:val="20"/>
                <w:szCs w:val="20"/>
              </w:rPr>
              <w:t>https://ieeexplore.ieee.org/document/279193</w:t>
            </w:r>
          </w:p>
          <w:p w14:paraId="41A8C3BF" w14:textId="77777777" w:rsidR="007B324B" w:rsidRPr="00714FD4" w:rsidRDefault="007B324B" w:rsidP="006D51EA">
            <w:pPr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</w:p>
          <w:p w14:paraId="7FA03003" w14:textId="524289A5" w:rsidR="000B1C6B" w:rsidRPr="006D51EA" w:rsidRDefault="006E354C" w:rsidP="00760F56">
            <w:pPr>
              <w:pStyle w:val="ListParagraph"/>
              <w:numPr>
                <w:ilvl w:val="0"/>
                <w:numId w:val="7"/>
              </w:numPr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6D51EA">
              <w:rPr>
                <w:rFonts w:ascii="Calibri" w:hAnsi="Calibri" w:cs="Calibri"/>
                <w:sz w:val="20"/>
                <w:szCs w:val="20"/>
              </w:rPr>
              <w:t>Actual m</w:t>
            </w:r>
            <w:r w:rsidR="000B1C6B" w:rsidRPr="006D51EA">
              <w:rPr>
                <w:rFonts w:ascii="Calibri" w:hAnsi="Calibri" w:cs="Calibri"/>
                <w:sz w:val="20"/>
                <w:szCs w:val="20"/>
              </w:rPr>
              <w:t>onth is March 1994 in PDF header,</w:t>
            </w:r>
            <w:r w:rsidRPr="006D51E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0B1C6B" w:rsidRPr="006D51EA">
              <w:rPr>
                <w:rFonts w:ascii="Calibri" w:hAnsi="Calibri" w:cs="Calibri"/>
                <w:sz w:val="20"/>
                <w:szCs w:val="20"/>
              </w:rPr>
              <w:t xml:space="preserve">ChatGPT’s output </w:t>
            </w:r>
            <w:r w:rsidRPr="006D51EA">
              <w:rPr>
                <w:rFonts w:ascii="Calibri" w:hAnsi="Calibri" w:cs="Calibri"/>
                <w:sz w:val="20"/>
                <w:szCs w:val="20"/>
              </w:rPr>
              <w:t xml:space="preserve">(month) </w:t>
            </w:r>
            <w:r w:rsidR="00461E68" w:rsidRPr="006D51EA">
              <w:rPr>
                <w:rFonts w:ascii="Calibri" w:hAnsi="Calibri" w:cs="Calibri"/>
                <w:sz w:val="20"/>
                <w:szCs w:val="20"/>
              </w:rPr>
              <w:t xml:space="preserve">does not </w:t>
            </w:r>
            <w:r w:rsidR="000B1C6B" w:rsidRPr="006D51EA">
              <w:rPr>
                <w:rFonts w:ascii="Calibri" w:hAnsi="Calibri" w:cs="Calibri"/>
                <w:sz w:val="20"/>
                <w:szCs w:val="20"/>
              </w:rPr>
              <w:t>align with</w:t>
            </w:r>
            <w:r w:rsidR="00461E68" w:rsidRPr="006D51EA">
              <w:rPr>
                <w:rFonts w:ascii="Calibri" w:hAnsi="Calibri" w:cs="Calibri"/>
                <w:sz w:val="20"/>
                <w:szCs w:val="20"/>
              </w:rPr>
              <w:t xml:space="preserve"> actual source</w:t>
            </w:r>
            <w:r w:rsidR="000B1C6B" w:rsidRPr="006D51EA">
              <w:rPr>
                <w:rFonts w:ascii="Calibri" w:hAnsi="Calibri" w:cs="Calibri"/>
                <w:sz w:val="20"/>
                <w:szCs w:val="20"/>
              </w:rPr>
              <w:t xml:space="preserve">. </w:t>
            </w:r>
            <w:proofErr w:type="spellStart"/>
            <w:r w:rsidR="000B1C6B" w:rsidRPr="006D51EA">
              <w:rPr>
                <w:rFonts w:ascii="Calibri" w:hAnsi="Calibri" w:cs="Calibri"/>
                <w:sz w:val="20"/>
                <w:szCs w:val="20"/>
              </w:rPr>
              <w:t>RefAssist</w:t>
            </w:r>
            <w:proofErr w:type="spellEnd"/>
            <w:r w:rsidR="000B1C6B" w:rsidRPr="006D51EA">
              <w:rPr>
                <w:rFonts w:ascii="Calibri" w:hAnsi="Calibri" w:cs="Calibri"/>
                <w:sz w:val="20"/>
                <w:szCs w:val="20"/>
              </w:rPr>
              <w:t xml:space="preserve"> contains author typo, volume typo, missing metadata.</w:t>
            </w:r>
          </w:p>
          <w:p w14:paraId="350C13F6" w14:textId="77777777" w:rsidR="00461E68" w:rsidRPr="00714FD4" w:rsidRDefault="00461E68" w:rsidP="006D51EA">
            <w:pPr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</w:p>
          <w:p w14:paraId="0516D4EB" w14:textId="20A75807" w:rsidR="00461E68" w:rsidRPr="006D51EA" w:rsidRDefault="00461E68" w:rsidP="00760F56">
            <w:pPr>
              <w:pStyle w:val="ListParagraph"/>
              <w:numPr>
                <w:ilvl w:val="0"/>
                <w:numId w:val="7"/>
              </w:numPr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6D51EA">
              <w:rPr>
                <w:rFonts w:ascii="Calibri" w:hAnsi="Calibri" w:cs="Calibri"/>
                <w:sz w:val="20"/>
                <w:szCs w:val="20"/>
              </w:rPr>
              <w:t>Reference: https://pubmed.ncbi.nlm.nih.gov/18267799/</w:t>
            </w:r>
          </w:p>
        </w:tc>
      </w:tr>
      <w:tr w:rsidR="000B1C6B" w:rsidRPr="00714FD4" w14:paraId="3050D29A" w14:textId="77777777" w:rsidTr="00F576CF">
        <w:tc>
          <w:tcPr>
            <w:tcW w:w="1337" w:type="dxa"/>
            <w:hideMark/>
          </w:tcPr>
          <w:p w14:paraId="1EA2026B" w14:textId="77777777" w:rsidR="000B1C6B" w:rsidRPr="00714FD4" w:rsidRDefault="000B1C6B">
            <w:pPr>
              <w:rPr>
                <w:rFonts w:ascii="Calibri" w:hAnsi="Calibri" w:cs="Calibri"/>
                <w:sz w:val="20"/>
                <w:szCs w:val="20"/>
              </w:rPr>
            </w:pPr>
            <w:r w:rsidRPr="00714FD4">
              <w:rPr>
                <w:rStyle w:val="Strong"/>
                <w:rFonts w:ascii="Calibri" w:eastAsiaTheme="majorEastAsia" w:hAnsi="Calibri" w:cs="Calibri"/>
                <w:sz w:val="20"/>
                <w:szCs w:val="20"/>
              </w:rPr>
              <w:t>Adherence to IEEE Style</w:t>
            </w:r>
          </w:p>
        </w:tc>
        <w:tc>
          <w:tcPr>
            <w:tcW w:w="2003" w:type="dxa"/>
            <w:hideMark/>
          </w:tcPr>
          <w:p w14:paraId="4BDFA580" w14:textId="77777777" w:rsidR="003A2062" w:rsidRDefault="000B1C6B" w:rsidP="00760F5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 w:rsidRPr="006D51EA">
              <w:rPr>
                <w:rFonts w:ascii="Calibri" w:hAnsi="Calibri" w:cs="Calibri"/>
                <w:sz w:val="20"/>
                <w:szCs w:val="20"/>
              </w:rPr>
              <w:t>Correct journal abbreviation</w:t>
            </w:r>
          </w:p>
          <w:p w14:paraId="57842859" w14:textId="77777777" w:rsidR="003A2062" w:rsidRDefault="0093585E" w:rsidP="00760F5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 w:rsidRPr="003A2062">
              <w:rPr>
                <w:rFonts w:ascii="Calibri" w:hAnsi="Calibri" w:cs="Calibri"/>
                <w:sz w:val="20"/>
                <w:szCs w:val="20"/>
              </w:rPr>
              <w:t>No s</w:t>
            </w:r>
            <w:r w:rsidR="000B1C6B" w:rsidRPr="003A2062">
              <w:rPr>
                <w:rFonts w:ascii="Calibri" w:hAnsi="Calibri" w:cs="Calibri"/>
                <w:sz w:val="20"/>
                <w:szCs w:val="20"/>
              </w:rPr>
              <w:t xml:space="preserve">entence case title </w:t>
            </w:r>
          </w:p>
          <w:p w14:paraId="46809FB0" w14:textId="77777777" w:rsidR="003A2062" w:rsidRDefault="000B1C6B" w:rsidP="00760F5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 w:rsidRPr="003A2062">
              <w:rPr>
                <w:rFonts w:ascii="Calibri" w:hAnsi="Calibri" w:cs="Calibri"/>
                <w:sz w:val="20"/>
                <w:szCs w:val="20"/>
              </w:rPr>
              <w:t xml:space="preserve">Missing month/DOI </w:t>
            </w:r>
          </w:p>
          <w:p w14:paraId="48438DB9" w14:textId="1A6241BD" w:rsidR="000B1C6B" w:rsidRPr="003A2062" w:rsidRDefault="000B1C6B" w:rsidP="00760F5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 w:rsidRPr="003A2062">
              <w:rPr>
                <w:rFonts w:ascii="Calibri" w:hAnsi="Calibri" w:cs="Calibri"/>
                <w:sz w:val="20"/>
                <w:szCs w:val="20"/>
              </w:rPr>
              <w:t>Minor formatting/hyphen issues</w:t>
            </w:r>
          </w:p>
        </w:tc>
        <w:tc>
          <w:tcPr>
            <w:tcW w:w="1780" w:type="dxa"/>
            <w:hideMark/>
          </w:tcPr>
          <w:p w14:paraId="25BFDD85" w14:textId="0F5F2072" w:rsidR="005C365C" w:rsidRPr="006D51EA" w:rsidRDefault="000B1C6B" w:rsidP="00760F56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 w:val="20"/>
                <w:szCs w:val="20"/>
              </w:rPr>
            </w:pPr>
            <w:r w:rsidRPr="006D51EA">
              <w:rPr>
                <w:rFonts w:ascii="Calibri" w:hAnsi="Calibri" w:cs="Calibri"/>
                <w:sz w:val="20"/>
                <w:szCs w:val="20"/>
              </w:rPr>
              <w:t xml:space="preserve">Abbreviation </w:t>
            </w:r>
            <w:proofErr w:type="gramStart"/>
            <w:r w:rsidRPr="006D51EA">
              <w:rPr>
                <w:rFonts w:ascii="Calibri" w:hAnsi="Calibri" w:cs="Calibri"/>
                <w:sz w:val="20"/>
                <w:szCs w:val="20"/>
              </w:rPr>
              <w:t>correct</w:t>
            </w:r>
            <w:proofErr w:type="gramEnd"/>
            <w:r w:rsidRPr="006D51EA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07BC547C" w14:textId="77777777" w:rsidR="002F09F9" w:rsidRDefault="000B1C6B" w:rsidP="00760F56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 w:val="20"/>
                <w:szCs w:val="20"/>
              </w:rPr>
            </w:pPr>
            <w:r w:rsidRPr="006D51EA">
              <w:rPr>
                <w:rFonts w:ascii="Calibri" w:hAnsi="Calibri" w:cs="Calibri"/>
                <w:sz w:val="20"/>
                <w:szCs w:val="20"/>
              </w:rPr>
              <w:t>Sentence</w:t>
            </w:r>
            <w:r w:rsidR="0093585E" w:rsidRPr="006D51E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6D51EA">
              <w:rPr>
                <w:rFonts w:ascii="Calibri" w:hAnsi="Calibri" w:cs="Calibri"/>
                <w:sz w:val="20"/>
                <w:szCs w:val="20"/>
              </w:rPr>
              <w:t xml:space="preserve">case title </w:t>
            </w:r>
          </w:p>
          <w:p w14:paraId="76962D53" w14:textId="77777777" w:rsidR="002F09F9" w:rsidRDefault="000B1C6B" w:rsidP="00760F56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 w:val="20"/>
                <w:szCs w:val="20"/>
              </w:rPr>
            </w:pPr>
            <w:r w:rsidRPr="002F09F9">
              <w:rPr>
                <w:rFonts w:ascii="Calibri" w:hAnsi="Calibri" w:cs="Calibri"/>
                <w:sz w:val="20"/>
                <w:szCs w:val="20"/>
              </w:rPr>
              <w:t xml:space="preserve">Added month + DOI </w:t>
            </w:r>
          </w:p>
          <w:p w14:paraId="62A0DDA7" w14:textId="626FD047" w:rsidR="000B1C6B" w:rsidRPr="002F09F9" w:rsidRDefault="00913382" w:rsidP="00760F56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 w:val="20"/>
                <w:szCs w:val="20"/>
              </w:rPr>
            </w:pPr>
            <w:r w:rsidRPr="002F09F9">
              <w:rPr>
                <w:rFonts w:ascii="Calibri" w:hAnsi="Calibri" w:cs="Calibri"/>
                <w:sz w:val="20"/>
                <w:szCs w:val="20"/>
              </w:rPr>
              <w:t>P</w:t>
            </w:r>
            <w:r w:rsidR="000B1C6B" w:rsidRPr="002F09F9">
              <w:rPr>
                <w:rFonts w:ascii="Calibri" w:hAnsi="Calibri" w:cs="Calibri"/>
                <w:sz w:val="20"/>
                <w:szCs w:val="20"/>
              </w:rPr>
              <w:t xml:space="preserve">roper punctuation, </w:t>
            </w:r>
            <w:proofErr w:type="spellStart"/>
            <w:r w:rsidR="000B1C6B" w:rsidRPr="002F09F9">
              <w:rPr>
                <w:rFonts w:ascii="Calibri" w:hAnsi="Calibri" w:cs="Calibri"/>
                <w:sz w:val="20"/>
                <w:szCs w:val="20"/>
              </w:rPr>
              <w:t>en</w:t>
            </w:r>
            <w:proofErr w:type="spellEnd"/>
            <w:r w:rsidR="000B1C6B" w:rsidRPr="002F09F9">
              <w:rPr>
                <w:rFonts w:ascii="Calibri" w:hAnsi="Calibri" w:cs="Calibri"/>
                <w:sz w:val="20"/>
                <w:szCs w:val="20"/>
              </w:rPr>
              <w:t xml:space="preserve"> dash for pages</w:t>
            </w:r>
          </w:p>
        </w:tc>
        <w:tc>
          <w:tcPr>
            <w:tcW w:w="4509" w:type="dxa"/>
            <w:hideMark/>
          </w:tcPr>
          <w:p w14:paraId="50643BA4" w14:textId="4BA9DCE3" w:rsidR="000B1C6B" w:rsidRPr="00714FD4" w:rsidRDefault="000B1C6B">
            <w:pPr>
              <w:rPr>
                <w:rFonts w:ascii="Calibri" w:hAnsi="Calibri" w:cs="Calibri"/>
                <w:sz w:val="20"/>
                <w:szCs w:val="20"/>
              </w:rPr>
            </w:pPr>
            <w:r w:rsidRPr="00714FD4">
              <w:rPr>
                <w:rFonts w:ascii="Calibri" w:hAnsi="Calibri" w:cs="Calibri"/>
                <w:sz w:val="20"/>
                <w:szCs w:val="20"/>
              </w:rPr>
              <w:t xml:space="preserve">ChatGPT adheres more closely. </w:t>
            </w:r>
            <w:proofErr w:type="spellStart"/>
            <w:r w:rsidRPr="00714FD4">
              <w:rPr>
                <w:rFonts w:ascii="Calibri" w:hAnsi="Calibri" w:cs="Calibri"/>
                <w:sz w:val="20"/>
                <w:szCs w:val="20"/>
              </w:rPr>
              <w:t>RefAssist</w:t>
            </w:r>
            <w:proofErr w:type="spellEnd"/>
            <w:r w:rsidRPr="00714FD4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D360E8" w:rsidRPr="00714FD4">
              <w:rPr>
                <w:rFonts w:ascii="Calibri" w:hAnsi="Calibri" w:cs="Calibri"/>
                <w:sz w:val="20"/>
                <w:szCs w:val="20"/>
              </w:rPr>
              <w:t xml:space="preserve">occasionally </w:t>
            </w:r>
            <w:r w:rsidRPr="00714FD4">
              <w:rPr>
                <w:rFonts w:ascii="Calibri" w:hAnsi="Calibri" w:cs="Calibri"/>
                <w:sz w:val="20"/>
                <w:szCs w:val="20"/>
              </w:rPr>
              <w:t>omit</w:t>
            </w:r>
            <w:r w:rsidR="00D360E8" w:rsidRPr="00714FD4">
              <w:rPr>
                <w:rFonts w:ascii="Calibri" w:hAnsi="Calibri" w:cs="Calibri"/>
                <w:sz w:val="20"/>
                <w:szCs w:val="20"/>
              </w:rPr>
              <w:t>s</w:t>
            </w:r>
            <w:r w:rsidRPr="00714FD4">
              <w:rPr>
                <w:rFonts w:ascii="Calibri" w:hAnsi="Calibri" w:cs="Calibri"/>
                <w:sz w:val="20"/>
                <w:szCs w:val="20"/>
              </w:rPr>
              <w:t xml:space="preserve"> key elements and incl</w:t>
            </w:r>
            <w:r w:rsidR="00D360E8" w:rsidRPr="00714FD4">
              <w:rPr>
                <w:rFonts w:ascii="Calibri" w:hAnsi="Calibri" w:cs="Calibri"/>
                <w:sz w:val="20"/>
                <w:szCs w:val="20"/>
              </w:rPr>
              <w:t>ues</w:t>
            </w:r>
            <w:r w:rsidRPr="00714FD4">
              <w:rPr>
                <w:rFonts w:ascii="Calibri" w:hAnsi="Calibri" w:cs="Calibri"/>
                <w:sz w:val="20"/>
                <w:szCs w:val="20"/>
              </w:rPr>
              <w:t xml:space="preserve"> typos.</w:t>
            </w:r>
          </w:p>
        </w:tc>
      </w:tr>
      <w:tr w:rsidR="000B1C6B" w:rsidRPr="00714FD4" w14:paraId="697C5B51" w14:textId="77777777" w:rsidTr="00F576CF">
        <w:tc>
          <w:tcPr>
            <w:tcW w:w="1337" w:type="dxa"/>
            <w:hideMark/>
          </w:tcPr>
          <w:p w14:paraId="27AC377D" w14:textId="77777777" w:rsidR="000B1C6B" w:rsidRPr="00714FD4" w:rsidRDefault="000B1C6B">
            <w:pPr>
              <w:rPr>
                <w:rFonts w:ascii="Calibri" w:hAnsi="Calibri" w:cs="Calibri"/>
                <w:sz w:val="20"/>
                <w:szCs w:val="20"/>
              </w:rPr>
            </w:pPr>
            <w:r w:rsidRPr="00714FD4">
              <w:rPr>
                <w:rStyle w:val="Strong"/>
                <w:rFonts w:ascii="Calibri" w:eastAsiaTheme="majorEastAsia" w:hAnsi="Calibri" w:cs="Calibri"/>
                <w:sz w:val="20"/>
                <w:szCs w:val="20"/>
              </w:rPr>
              <w:t>Clarity of Output</w:t>
            </w:r>
          </w:p>
        </w:tc>
        <w:tc>
          <w:tcPr>
            <w:tcW w:w="2003" w:type="dxa"/>
            <w:hideMark/>
          </w:tcPr>
          <w:p w14:paraId="2D97F026" w14:textId="017B4CD3" w:rsidR="00913382" w:rsidRPr="006D51EA" w:rsidRDefault="000B1C6B" w:rsidP="00760F5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 w:rsidRPr="006D51EA">
              <w:rPr>
                <w:rFonts w:ascii="Calibri" w:hAnsi="Calibri" w:cs="Calibri"/>
                <w:sz w:val="20"/>
                <w:szCs w:val="20"/>
              </w:rPr>
              <w:t>Contains typos (“</w:t>
            </w:r>
            <w:proofErr w:type="spellStart"/>
            <w:r w:rsidRPr="006D51EA">
              <w:rPr>
                <w:rFonts w:ascii="Calibri" w:hAnsi="Calibri" w:cs="Calibri"/>
                <w:sz w:val="20"/>
                <w:szCs w:val="20"/>
              </w:rPr>
              <w:t>Santhara</w:t>
            </w:r>
            <w:proofErr w:type="spellEnd"/>
            <w:r w:rsidRPr="006D51EA">
              <w:rPr>
                <w:rFonts w:ascii="Calibri" w:hAnsi="Calibri" w:cs="Calibri"/>
                <w:sz w:val="20"/>
                <w:szCs w:val="20"/>
              </w:rPr>
              <w:t xml:space="preserve">”, “vo5. 1”) </w:t>
            </w:r>
          </w:p>
          <w:p w14:paraId="14D96C36" w14:textId="3C43C3D3" w:rsidR="000B1C6B" w:rsidRPr="006D51EA" w:rsidRDefault="000B1C6B" w:rsidP="00760F5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 w:rsidRPr="006D51EA">
              <w:rPr>
                <w:rFonts w:ascii="Calibri" w:hAnsi="Calibri" w:cs="Calibri"/>
                <w:sz w:val="20"/>
                <w:szCs w:val="20"/>
              </w:rPr>
              <w:lastRenderedPageBreak/>
              <w:br/>
            </w:r>
            <w:r w:rsidR="003A302C" w:rsidRPr="006D51EA">
              <w:rPr>
                <w:rFonts w:ascii="Calibri" w:hAnsi="Calibri" w:cs="Calibri"/>
                <w:sz w:val="20"/>
                <w:szCs w:val="20"/>
              </w:rPr>
              <w:t>Incorrect</w:t>
            </w:r>
            <w:r w:rsidRPr="006D51EA">
              <w:rPr>
                <w:rFonts w:ascii="Calibri" w:hAnsi="Calibri" w:cs="Calibri"/>
                <w:sz w:val="20"/>
                <w:szCs w:val="20"/>
              </w:rPr>
              <w:t xml:space="preserve"> month/year formatting</w:t>
            </w:r>
          </w:p>
        </w:tc>
        <w:tc>
          <w:tcPr>
            <w:tcW w:w="1780" w:type="dxa"/>
            <w:hideMark/>
          </w:tcPr>
          <w:p w14:paraId="61878562" w14:textId="0367529D" w:rsidR="00A3297D" w:rsidRPr="00714FD4" w:rsidRDefault="000B1C6B">
            <w:pPr>
              <w:rPr>
                <w:rFonts w:ascii="Calibri" w:hAnsi="Calibri" w:cs="Calibri"/>
                <w:sz w:val="20"/>
                <w:szCs w:val="20"/>
              </w:rPr>
            </w:pPr>
            <w:r w:rsidRPr="00714FD4">
              <w:rPr>
                <w:rFonts w:ascii="Calibri" w:hAnsi="Calibri" w:cs="Calibri"/>
                <w:sz w:val="20"/>
                <w:szCs w:val="20"/>
              </w:rPr>
              <w:lastRenderedPageBreak/>
              <w:t xml:space="preserve">Clean, single-line citation </w:t>
            </w:r>
          </w:p>
          <w:p w14:paraId="74191720" w14:textId="2714F737" w:rsidR="000B1C6B" w:rsidRPr="00714FD4" w:rsidRDefault="000B1C6B">
            <w:pPr>
              <w:rPr>
                <w:rFonts w:ascii="Calibri" w:hAnsi="Calibri" w:cs="Calibri"/>
                <w:sz w:val="20"/>
                <w:szCs w:val="20"/>
              </w:rPr>
            </w:pPr>
            <w:r w:rsidRPr="00714FD4">
              <w:rPr>
                <w:rFonts w:ascii="Calibri" w:hAnsi="Calibri" w:cs="Calibri"/>
                <w:sz w:val="20"/>
                <w:szCs w:val="20"/>
              </w:rPr>
              <w:lastRenderedPageBreak/>
              <w:br/>
            </w:r>
          </w:p>
        </w:tc>
        <w:tc>
          <w:tcPr>
            <w:tcW w:w="4509" w:type="dxa"/>
            <w:hideMark/>
          </w:tcPr>
          <w:p w14:paraId="1F4787B2" w14:textId="77777777" w:rsidR="000B1C6B" w:rsidRPr="006D51EA" w:rsidRDefault="000B1C6B" w:rsidP="00760F5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6D51EA">
              <w:rPr>
                <w:rFonts w:ascii="Calibri" w:hAnsi="Calibri" w:cs="Calibri"/>
                <w:sz w:val="20"/>
                <w:szCs w:val="20"/>
              </w:rPr>
              <w:lastRenderedPageBreak/>
              <w:t>RefAssist</w:t>
            </w:r>
            <w:proofErr w:type="spellEnd"/>
            <w:r w:rsidRPr="006D51EA">
              <w:rPr>
                <w:rFonts w:ascii="Calibri" w:hAnsi="Calibri" w:cs="Calibri"/>
                <w:sz w:val="20"/>
                <w:szCs w:val="20"/>
              </w:rPr>
              <w:t xml:space="preserve"> output needs review and correction.</w:t>
            </w:r>
          </w:p>
          <w:p w14:paraId="019919B8" w14:textId="41F3159C" w:rsidR="00A3297D" w:rsidRPr="006D51EA" w:rsidRDefault="00A3297D" w:rsidP="00760F5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0"/>
                <w:szCs w:val="20"/>
              </w:rPr>
            </w:pPr>
            <w:r w:rsidRPr="006D51EA">
              <w:rPr>
                <w:rFonts w:ascii="Calibri" w:hAnsi="Calibri" w:cs="Calibri"/>
                <w:sz w:val="20"/>
                <w:szCs w:val="20"/>
              </w:rPr>
              <w:t>ChatGPT output sometimes needs cross verification</w:t>
            </w:r>
            <w:r w:rsidR="00913382" w:rsidRPr="006D51EA">
              <w:rPr>
                <w:rFonts w:ascii="Calibri" w:hAnsi="Calibri" w:cs="Calibri"/>
                <w:sz w:val="20"/>
                <w:szCs w:val="20"/>
              </w:rPr>
              <w:t xml:space="preserve"> from online sources</w:t>
            </w:r>
          </w:p>
        </w:tc>
      </w:tr>
      <w:tr w:rsidR="000B1C6B" w:rsidRPr="00714FD4" w14:paraId="34E4A6F1" w14:textId="77777777" w:rsidTr="00F576CF">
        <w:tc>
          <w:tcPr>
            <w:tcW w:w="1337" w:type="dxa"/>
            <w:hideMark/>
          </w:tcPr>
          <w:p w14:paraId="62C82A76" w14:textId="77777777" w:rsidR="000B1C6B" w:rsidRPr="00714FD4" w:rsidRDefault="000B1C6B">
            <w:pPr>
              <w:rPr>
                <w:rFonts w:ascii="Calibri" w:hAnsi="Calibri" w:cs="Calibri"/>
                <w:sz w:val="20"/>
                <w:szCs w:val="20"/>
              </w:rPr>
            </w:pPr>
            <w:r w:rsidRPr="00714FD4">
              <w:rPr>
                <w:rStyle w:val="Strong"/>
                <w:rFonts w:ascii="Calibri" w:eastAsiaTheme="majorEastAsia" w:hAnsi="Calibri" w:cs="Calibri"/>
                <w:sz w:val="20"/>
                <w:szCs w:val="20"/>
              </w:rPr>
              <w:t>Ease of Use</w:t>
            </w:r>
          </w:p>
        </w:tc>
        <w:tc>
          <w:tcPr>
            <w:tcW w:w="2003" w:type="dxa"/>
            <w:hideMark/>
          </w:tcPr>
          <w:p w14:paraId="37702C9E" w14:textId="6AA116AA" w:rsidR="001866D5" w:rsidRPr="006D51EA" w:rsidRDefault="000B1C6B" w:rsidP="00760F56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 w:val="20"/>
                <w:szCs w:val="20"/>
              </w:rPr>
            </w:pPr>
            <w:r w:rsidRPr="006D51EA">
              <w:rPr>
                <w:rFonts w:ascii="Calibri" w:hAnsi="Calibri" w:cs="Calibri"/>
                <w:sz w:val="20"/>
                <w:szCs w:val="20"/>
              </w:rPr>
              <w:t xml:space="preserve">Flags reference but does not </w:t>
            </w:r>
            <w:proofErr w:type="gramStart"/>
            <w:r w:rsidRPr="006D51EA">
              <w:rPr>
                <w:rFonts w:ascii="Calibri" w:hAnsi="Calibri" w:cs="Calibri"/>
                <w:sz w:val="20"/>
                <w:szCs w:val="20"/>
              </w:rPr>
              <w:t>auto-correct</w:t>
            </w:r>
            <w:proofErr w:type="gramEnd"/>
            <w:r w:rsidRPr="006D51EA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3411D5B9" w14:textId="3D2D71CD" w:rsidR="000B1C6B" w:rsidRPr="006D51EA" w:rsidRDefault="000B1C6B" w:rsidP="00760F56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 w:val="20"/>
                <w:szCs w:val="20"/>
              </w:rPr>
            </w:pPr>
            <w:r w:rsidRPr="006D51EA">
              <w:rPr>
                <w:rFonts w:ascii="Calibri" w:hAnsi="Calibri" w:cs="Calibri"/>
                <w:sz w:val="20"/>
                <w:szCs w:val="20"/>
              </w:rPr>
              <w:br/>
              <w:t>Requires manual revision</w:t>
            </w:r>
          </w:p>
        </w:tc>
        <w:tc>
          <w:tcPr>
            <w:tcW w:w="1780" w:type="dxa"/>
            <w:hideMark/>
          </w:tcPr>
          <w:p w14:paraId="0D7DDDA6" w14:textId="5271F73D" w:rsidR="001866D5" w:rsidRPr="006D51EA" w:rsidRDefault="000B1C6B" w:rsidP="00760F56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  <w:r w:rsidRPr="006D51EA">
              <w:rPr>
                <w:rFonts w:ascii="Calibri" w:hAnsi="Calibri" w:cs="Calibri"/>
                <w:sz w:val="20"/>
                <w:szCs w:val="20"/>
              </w:rPr>
              <w:t xml:space="preserve">Automatically corrected metadata </w:t>
            </w:r>
          </w:p>
          <w:p w14:paraId="2B40E06B" w14:textId="6EC42DB4" w:rsidR="000B1C6B" w:rsidRPr="006D51EA" w:rsidRDefault="000B1C6B" w:rsidP="00760F56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  <w:r w:rsidRPr="006D51EA">
              <w:rPr>
                <w:rFonts w:ascii="Calibri" w:hAnsi="Calibri" w:cs="Calibri"/>
                <w:sz w:val="20"/>
                <w:szCs w:val="20"/>
              </w:rPr>
              <w:t>No manual fix needed</w:t>
            </w:r>
          </w:p>
        </w:tc>
        <w:tc>
          <w:tcPr>
            <w:tcW w:w="4509" w:type="dxa"/>
            <w:hideMark/>
          </w:tcPr>
          <w:p w14:paraId="72EE23E9" w14:textId="772BA087" w:rsidR="000B1C6B" w:rsidRPr="00714FD4" w:rsidRDefault="001866D5">
            <w:pPr>
              <w:rPr>
                <w:rFonts w:ascii="Calibri" w:hAnsi="Calibri" w:cs="Calibri"/>
                <w:sz w:val="20"/>
                <w:szCs w:val="20"/>
              </w:rPr>
            </w:pPr>
            <w:r w:rsidRPr="00714FD4">
              <w:rPr>
                <w:rFonts w:ascii="Calibri" w:hAnsi="Calibri" w:cs="Calibri"/>
                <w:sz w:val="20"/>
                <w:szCs w:val="20"/>
              </w:rPr>
              <w:t>NA</w:t>
            </w:r>
          </w:p>
        </w:tc>
      </w:tr>
      <w:tr w:rsidR="000B1C6B" w:rsidRPr="00714FD4" w14:paraId="182CA3C8" w14:textId="77777777" w:rsidTr="00F576CF">
        <w:tc>
          <w:tcPr>
            <w:tcW w:w="1337" w:type="dxa"/>
            <w:hideMark/>
          </w:tcPr>
          <w:p w14:paraId="42E54AC9" w14:textId="77777777" w:rsidR="000B1C6B" w:rsidRPr="00714FD4" w:rsidRDefault="000B1C6B">
            <w:pPr>
              <w:rPr>
                <w:rFonts w:ascii="Calibri" w:hAnsi="Calibri" w:cs="Calibri"/>
                <w:sz w:val="20"/>
                <w:szCs w:val="20"/>
              </w:rPr>
            </w:pPr>
            <w:r w:rsidRPr="00714FD4">
              <w:rPr>
                <w:rStyle w:val="Strong"/>
                <w:rFonts w:ascii="Calibri" w:eastAsiaTheme="majorEastAsia" w:hAnsi="Calibri" w:cs="Calibri"/>
                <w:sz w:val="20"/>
                <w:szCs w:val="20"/>
              </w:rPr>
              <w:t>Comments / Notes</w:t>
            </w:r>
          </w:p>
        </w:tc>
        <w:tc>
          <w:tcPr>
            <w:tcW w:w="2003" w:type="dxa"/>
            <w:hideMark/>
          </w:tcPr>
          <w:p w14:paraId="599CFCDE" w14:textId="77777777" w:rsidR="003A302C" w:rsidRPr="006D51EA" w:rsidRDefault="00F576CF" w:rsidP="00760F56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6D51EA">
              <w:rPr>
                <w:rFonts w:ascii="Calibri" w:hAnsi="Calibri" w:cs="Calibri"/>
                <w:sz w:val="20"/>
                <w:szCs w:val="20"/>
              </w:rPr>
              <w:t>S</w:t>
            </w:r>
            <w:r w:rsidR="000B1C6B" w:rsidRPr="006D51EA">
              <w:rPr>
                <w:rFonts w:ascii="Calibri" w:hAnsi="Calibri" w:cs="Calibri"/>
                <w:sz w:val="20"/>
                <w:szCs w:val="20"/>
              </w:rPr>
              <w:t xml:space="preserve">tyle/refactor </w:t>
            </w:r>
            <w:r w:rsidRPr="006D51EA">
              <w:rPr>
                <w:rFonts w:ascii="Calibri" w:hAnsi="Calibri" w:cs="Calibri"/>
                <w:sz w:val="20"/>
                <w:szCs w:val="20"/>
              </w:rPr>
              <w:t xml:space="preserve">issues </w:t>
            </w:r>
            <w:r w:rsidR="000B1C6B" w:rsidRPr="006D51EA">
              <w:rPr>
                <w:rFonts w:ascii="Calibri" w:hAnsi="Calibri" w:cs="Calibri"/>
                <w:sz w:val="20"/>
                <w:szCs w:val="20"/>
              </w:rPr>
              <w:br/>
            </w:r>
          </w:p>
          <w:p w14:paraId="7172D5B0" w14:textId="31C1245E" w:rsidR="000B1C6B" w:rsidRPr="006D51EA" w:rsidRDefault="000B1C6B" w:rsidP="00760F56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6D51EA">
              <w:rPr>
                <w:rFonts w:ascii="Calibri" w:hAnsi="Calibri" w:cs="Calibri"/>
                <w:sz w:val="20"/>
                <w:szCs w:val="20"/>
              </w:rPr>
              <w:t>Lacks</w:t>
            </w:r>
            <w:r w:rsidR="00F576CF" w:rsidRPr="006D51EA">
              <w:rPr>
                <w:rFonts w:ascii="Calibri" w:hAnsi="Calibri" w:cs="Calibri"/>
                <w:sz w:val="20"/>
                <w:szCs w:val="20"/>
              </w:rPr>
              <w:t xml:space="preserve"> some info </w:t>
            </w:r>
            <w:proofErr w:type="gramStart"/>
            <w:r w:rsidR="00F576CF" w:rsidRPr="006D51EA">
              <w:rPr>
                <w:rFonts w:ascii="Calibri" w:hAnsi="Calibri" w:cs="Calibri"/>
                <w:sz w:val="20"/>
                <w:szCs w:val="20"/>
              </w:rPr>
              <w:t xml:space="preserve">- </w:t>
            </w:r>
            <w:r w:rsidRPr="006D51EA">
              <w:rPr>
                <w:rFonts w:ascii="Calibri" w:hAnsi="Calibri" w:cs="Calibri"/>
                <w:sz w:val="20"/>
                <w:szCs w:val="20"/>
              </w:rPr>
              <w:t xml:space="preserve"> DOI</w:t>
            </w:r>
            <w:proofErr w:type="gramEnd"/>
            <w:r w:rsidRPr="006D51EA">
              <w:rPr>
                <w:rFonts w:ascii="Calibri" w:hAnsi="Calibri" w:cs="Calibri"/>
                <w:sz w:val="20"/>
                <w:szCs w:val="20"/>
              </w:rPr>
              <w:t xml:space="preserve"> and month data</w:t>
            </w:r>
            <w:r w:rsidR="00F576CF" w:rsidRPr="006D51EA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1780" w:type="dxa"/>
            <w:hideMark/>
          </w:tcPr>
          <w:p w14:paraId="1CB02BE8" w14:textId="0123AD49" w:rsidR="003A302C" w:rsidRPr="006D51EA" w:rsidRDefault="000B1C6B" w:rsidP="00760F56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6D51EA">
              <w:rPr>
                <w:rFonts w:ascii="Calibri" w:hAnsi="Calibri" w:cs="Calibri"/>
                <w:sz w:val="20"/>
                <w:szCs w:val="20"/>
              </w:rPr>
              <w:t xml:space="preserve">Includes DOI + month </w:t>
            </w:r>
          </w:p>
          <w:p w14:paraId="40A377BF" w14:textId="771A4C72" w:rsidR="003A302C" w:rsidRPr="006D51EA" w:rsidRDefault="000B1C6B" w:rsidP="00760F56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6D51EA">
              <w:rPr>
                <w:rFonts w:ascii="Calibri" w:hAnsi="Calibri" w:cs="Calibri"/>
                <w:sz w:val="20"/>
                <w:szCs w:val="20"/>
              </w:rPr>
              <w:t xml:space="preserve">Corrects author name </w:t>
            </w:r>
          </w:p>
          <w:p w14:paraId="5D7CA484" w14:textId="09DDC4F8" w:rsidR="000B1C6B" w:rsidRPr="006D51EA" w:rsidRDefault="008C4763" w:rsidP="00760F56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</w:t>
            </w:r>
            <w:r w:rsidR="000B1C6B" w:rsidRPr="006D51EA">
              <w:rPr>
                <w:rFonts w:ascii="Calibri" w:hAnsi="Calibri" w:cs="Calibri"/>
                <w:sz w:val="20"/>
                <w:szCs w:val="20"/>
              </w:rPr>
              <w:t>ntegrity confirmed</w:t>
            </w:r>
          </w:p>
        </w:tc>
        <w:tc>
          <w:tcPr>
            <w:tcW w:w="4509" w:type="dxa"/>
            <w:hideMark/>
          </w:tcPr>
          <w:p w14:paraId="11C0453B" w14:textId="4F7472E5" w:rsidR="000B1C6B" w:rsidRPr="00714FD4" w:rsidRDefault="009D692B">
            <w:pPr>
              <w:rPr>
                <w:rFonts w:ascii="Calibri" w:hAnsi="Calibri" w:cs="Calibri"/>
                <w:sz w:val="20"/>
                <w:szCs w:val="20"/>
              </w:rPr>
            </w:pPr>
            <w:r w:rsidRPr="00714FD4">
              <w:rPr>
                <w:rFonts w:ascii="Calibri" w:hAnsi="Calibri" w:cs="Calibri"/>
                <w:sz w:val="20"/>
                <w:szCs w:val="20"/>
              </w:rPr>
              <w:t>NA</w:t>
            </w:r>
          </w:p>
        </w:tc>
      </w:tr>
    </w:tbl>
    <w:p w14:paraId="5E32E34F" w14:textId="77777777" w:rsidR="006B46E1" w:rsidRDefault="006B46E1" w:rsidP="0055659E">
      <w:pPr>
        <w:rPr>
          <w:rFonts w:eastAsia="Calibri"/>
        </w:rPr>
      </w:pPr>
    </w:p>
    <w:p w14:paraId="0625B85F" w14:textId="77777777" w:rsidR="006B46E1" w:rsidRDefault="006B46E1" w:rsidP="0055659E">
      <w:pPr>
        <w:rPr>
          <w:rFonts w:eastAsia="Calibri"/>
        </w:rPr>
      </w:pPr>
    </w:p>
    <w:p w14:paraId="6575453C" w14:textId="77777777" w:rsidR="00970A50" w:rsidRDefault="00970A50" w:rsidP="0055659E">
      <w:pPr>
        <w:rPr>
          <w:rFonts w:eastAsia="Calibri"/>
        </w:rPr>
      </w:pPr>
    </w:p>
    <w:p w14:paraId="6AA8E85D" w14:textId="77777777" w:rsidR="00970A50" w:rsidRDefault="00970A50" w:rsidP="0055659E">
      <w:pPr>
        <w:rPr>
          <w:rFonts w:eastAsia="Calibri"/>
        </w:rPr>
      </w:pPr>
    </w:p>
    <w:p w14:paraId="7AD2AADC" w14:textId="77777777" w:rsidR="006D51EA" w:rsidRDefault="006D51EA" w:rsidP="0055659E">
      <w:pPr>
        <w:rPr>
          <w:rFonts w:eastAsia="Calibri"/>
        </w:rPr>
      </w:pPr>
    </w:p>
    <w:p w14:paraId="1C051DC9" w14:textId="77777777" w:rsidR="006D51EA" w:rsidRDefault="006D51EA" w:rsidP="0055659E">
      <w:pPr>
        <w:rPr>
          <w:rFonts w:eastAsia="Calibri"/>
        </w:rPr>
      </w:pPr>
    </w:p>
    <w:p w14:paraId="4182C390" w14:textId="77777777" w:rsidR="006D51EA" w:rsidRDefault="006D51EA" w:rsidP="0055659E">
      <w:pPr>
        <w:rPr>
          <w:rFonts w:eastAsia="Calibri"/>
        </w:rPr>
      </w:pPr>
    </w:p>
    <w:p w14:paraId="09D5777B" w14:textId="77777777" w:rsidR="006D51EA" w:rsidRDefault="006D51EA" w:rsidP="0055659E">
      <w:pPr>
        <w:rPr>
          <w:rFonts w:eastAsia="Calibri"/>
        </w:rPr>
      </w:pPr>
    </w:p>
    <w:p w14:paraId="300332A3" w14:textId="77777777" w:rsidR="006D51EA" w:rsidRDefault="006D51EA" w:rsidP="0055659E">
      <w:pPr>
        <w:rPr>
          <w:rFonts w:eastAsia="Calibri"/>
        </w:rPr>
      </w:pPr>
    </w:p>
    <w:p w14:paraId="583A69AD" w14:textId="77777777" w:rsidR="006D51EA" w:rsidRDefault="006D51EA" w:rsidP="0055659E">
      <w:pPr>
        <w:rPr>
          <w:rFonts w:eastAsia="Calibri"/>
        </w:rPr>
      </w:pPr>
    </w:p>
    <w:p w14:paraId="789D729A" w14:textId="77777777" w:rsidR="006D51EA" w:rsidRDefault="006D51EA" w:rsidP="0055659E">
      <w:pPr>
        <w:rPr>
          <w:rFonts w:eastAsia="Calibri"/>
        </w:rPr>
      </w:pPr>
    </w:p>
    <w:p w14:paraId="6A9CF7BE" w14:textId="77777777" w:rsidR="00F12F57" w:rsidRDefault="00F12F57" w:rsidP="0055659E">
      <w:pPr>
        <w:rPr>
          <w:rFonts w:eastAsia="Calibri"/>
        </w:rPr>
      </w:pPr>
    </w:p>
    <w:p w14:paraId="7E4E6DED" w14:textId="77777777" w:rsidR="00F12F57" w:rsidRDefault="00F12F57" w:rsidP="0055659E">
      <w:pPr>
        <w:rPr>
          <w:rFonts w:eastAsia="Calibri"/>
        </w:rPr>
      </w:pPr>
    </w:p>
    <w:p w14:paraId="11B3A34C" w14:textId="77777777" w:rsidR="00F12F57" w:rsidRDefault="00F12F57" w:rsidP="0055659E">
      <w:pPr>
        <w:rPr>
          <w:rFonts w:eastAsia="Calibri"/>
        </w:rPr>
      </w:pPr>
    </w:p>
    <w:p w14:paraId="0BD0FFF7" w14:textId="1C98E399" w:rsidR="006B46E1" w:rsidRPr="0057546F" w:rsidRDefault="006B46E1" w:rsidP="006B46E1">
      <w:pPr>
        <w:pStyle w:val="Heading3"/>
        <w:rPr>
          <w:sz w:val="32"/>
          <w:szCs w:val="32"/>
          <w:u w:val="single"/>
          <w:lang w:val="en-IN"/>
        </w:rPr>
      </w:pPr>
      <w:r w:rsidRPr="0057546F">
        <w:rPr>
          <w:sz w:val="32"/>
          <w:szCs w:val="32"/>
          <w:u w:val="single"/>
        </w:rPr>
        <w:lastRenderedPageBreak/>
        <w:t xml:space="preserve">Reference </w:t>
      </w:r>
      <w:r w:rsidR="006A100C">
        <w:rPr>
          <w:sz w:val="32"/>
          <w:szCs w:val="32"/>
          <w:u w:val="single"/>
        </w:rPr>
        <w:t>3</w:t>
      </w:r>
    </w:p>
    <w:p w14:paraId="72F4575B" w14:textId="4D956AF6" w:rsidR="00760D2C" w:rsidRDefault="006B46E1" w:rsidP="006B46E1">
      <w:pPr>
        <w:pStyle w:val="NormalWeb"/>
      </w:pPr>
      <w:r>
        <w:br/>
      </w:r>
      <w:r w:rsidR="00E91B03" w:rsidRPr="00E91B03">
        <w:rPr>
          <w:b/>
          <w:bCs/>
        </w:rPr>
        <w:t>Original Reference:</w:t>
      </w:r>
      <w:r w:rsidR="00E91B03">
        <w:t xml:space="preserve"> </w:t>
      </w:r>
      <w:r>
        <w:t xml:space="preserve">K. C. Apaza and J. M. López, “The non-linear relationship between carbon dioxide emissions, financial development and energy consumption in developing European and Central Asian economies,” </w:t>
      </w:r>
      <w:r>
        <w:rPr>
          <w:rStyle w:val="Emphasis"/>
          <w:rFonts w:eastAsiaTheme="majorEastAsia"/>
        </w:rPr>
        <w:t xml:space="preserve">Environ. Sci. </w:t>
      </w:r>
      <w:proofErr w:type="spellStart"/>
      <w:r>
        <w:rPr>
          <w:rStyle w:val="Emphasis"/>
          <w:rFonts w:eastAsiaTheme="majorEastAsia"/>
        </w:rPr>
        <w:t>Pollut</w:t>
      </w:r>
      <w:proofErr w:type="spellEnd"/>
      <w:r>
        <w:rPr>
          <w:rStyle w:val="Emphasis"/>
          <w:rFonts w:eastAsiaTheme="majorEastAsia"/>
        </w:rPr>
        <w:t>. Res. Int.</w:t>
      </w:r>
      <w:r>
        <w:t xml:space="preserve">, vol. 28, no. 44, pp. 63330–63345, Jul. 2021, </w:t>
      </w:r>
      <w:proofErr w:type="spellStart"/>
      <w:r>
        <w:t>doi</w:t>
      </w:r>
      <w:proofErr w:type="spellEnd"/>
      <w:r>
        <w:t>: 10.1007/s11356-021-15225-2.</w:t>
      </w:r>
    </w:p>
    <w:p w14:paraId="58437BAE" w14:textId="00F94E3F" w:rsidR="002C308E" w:rsidRDefault="00E91B03" w:rsidP="006B46E1">
      <w:pPr>
        <w:pStyle w:val="NormalWeb"/>
      </w:pPr>
      <w:proofErr w:type="spellStart"/>
      <w:r w:rsidRPr="00E91B03">
        <w:rPr>
          <w:b/>
          <w:bCs/>
        </w:rPr>
        <w:t>RefAssist</w:t>
      </w:r>
      <w:proofErr w:type="spellEnd"/>
      <w:r w:rsidRPr="00E91B03">
        <w:rPr>
          <w:b/>
          <w:bCs/>
        </w:rPr>
        <w:t xml:space="preserve"> Formatting</w:t>
      </w:r>
      <w:r w:rsidRPr="00E91B03">
        <w:t xml:space="preserve">: </w:t>
      </w:r>
      <w:r w:rsidR="00A96F81" w:rsidRPr="00A96F81">
        <w:t xml:space="preserve">L. Chunyu, S. Zain-Ul-Abidin, W. Majeed, S. M. F. Raza, and I. Ahmad, “The non-linear relationship between carbon dioxide emissions, financial development and energy consumption in developing European and Central Asian economies,” </w:t>
      </w:r>
      <w:commentRangeStart w:id="32"/>
      <w:r w:rsidR="00A96F81" w:rsidRPr="00A96F81">
        <w:t xml:space="preserve">Environ. Sci. </w:t>
      </w:r>
      <w:proofErr w:type="spellStart"/>
      <w:r w:rsidR="00A96F81" w:rsidRPr="00A96F81">
        <w:t>Pollut</w:t>
      </w:r>
      <w:proofErr w:type="spellEnd"/>
      <w:r w:rsidR="00A96F81" w:rsidRPr="00A96F81">
        <w:t xml:space="preserve">. Res. Int., </w:t>
      </w:r>
      <w:commentRangeEnd w:id="32"/>
      <w:r w:rsidR="008E2955">
        <w:rPr>
          <w:rStyle w:val="CommentReference"/>
          <w:lang w:val="en-US" w:eastAsia="en-US"/>
        </w:rPr>
        <w:commentReference w:id="32"/>
      </w:r>
      <w:r w:rsidR="00A96F81" w:rsidRPr="00A96F81">
        <w:t>vol. 28, no. 44, pp. 63330</w:t>
      </w:r>
      <w:commentRangeStart w:id="33"/>
      <w:r w:rsidR="008E2955">
        <w:t>-</w:t>
      </w:r>
      <w:commentRangeEnd w:id="33"/>
      <w:r w:rsidR="008E2955">
        <w:rPr>
          <w:rStyle w:val="CommentReference"/>
          <w:lang w:val="en-US" w:eastAsia="en-US"/>
        </w:rPr>
        <w:commentReference w:id="33"/>
      </w:r>
      <w:r w:rsidR="00A96F81" w:rsidRPr="00A96F81">
        <w:t xml:space="preserve">63345, </w:t>
      </w:r>
      <w:commentRangeStart w:id="34"/>
      <w:r w:rsidR="00A96F81" w:rsidRPr="00A96F81">
        <w:t>Nov</w:t>
      </w:r>
      <w:commentRangeEnd w:id="34"/>
      <w:r w:rsidR="00900115">
        <w:rPr>
          <w:rStyle w:val="CommentReference"/>
          <w:lang w:val="en-US" w:eastAsia="en-US"/>
        </w:rPr>
        <w:commentReference w:id="34"/>
      </w:r>
      <w:r w:rsidR="00A96F81" w:rsidRPr="00A96F81">
        <w:t xml:space="preserve">. 2021. </w:t>
      </w:r>
      <w:commentRangeStart w:id="35"/>
      <w:r w:rsidR="00A96F81" w:rsidRPr="00A96F81">
        <w:t>DOI</w:t>
      </w:r>
      <w:commentRangeEnd w:id="35"/>
      <w:r w:rsidR="008E2955">
        <w:rPr>
          <w:rStyle w:val="CommentReference"/>
          <w:lang w:val="en-US" w:eastAsia="en-US"/>
        </w:rPr>
        <w:commentReference w:id="35"/>
      </w:r>
      <w:r w:rsidR="00A96F81" w:rsidRPr="00A96F81">
        <w:t>: 10.1007/s11356-021-15225-2</w:t>
      </w:r>
    </w:p>
    <w:p w14:paraId="5212D5DD" w14:textId="799CE7DE" w:rsidR="0062450D" w:rsidRDefault="00B1446C" w:rsidP="0062450D">
      <w:commentRangeStart w:id="36"/>
      <w:r w:rsidRPr="00B1446C">
        <w:rPr>
          <w:b/>
          <w:bCs/>
        </w:rPr>
        <w:t xml:space="preserve">ChatGPT Formatting: </w:t>
      </w:r>
      <w:commentRangeStart w:id="37"/>
      <w:r w:rsidR="0062450D">
        <w:t>C. Leng</w:t>
      </w:r>
      <w:commentRangeEnd w:id="37"/>
      <w:r w:rsidR="004D0EDB">
        <w:rPr>
          <w:rStyle w:val="CommentReference"/>
        </w:rPr>
        <w:commentReference w:id="37"/>
      </w:r>
      <w:r w:rsidR="0062450D">
        <w:t xml:space="preserve">, S. Z.-U. Abidin, W. Majeed, S. M. F. Raza, and I. Ahmad, “The non-linear relationship between carbon dioxide emissions, financial development and energy consumption in developing European and Central Asian economies,” Environ. Sci. </w:t>
      </w:r>
      <w:proofErr w:type="spellStart"/>
      <w:r w:rsidR="0062450D">
        <w:t>Pollut</w:t>
      </w:r>
      <w:proofErr w:type="spellEnd"/>
      <w:r w:rsidR="0062450D">
        <w:t>. Res., vol. 28, no. 44, pp. 63330–63345, Nov. 2021, doi:10.1007/s11356-021-15225-2.</w:t>
      </w:r>
      <w:commentRangeEnd w:id="36"/>
      <w:r w:rsidR="00D2055B">
        <w:rPr>
          <w:rStyle w:val="CommentReference"/>
        </w:rPr>
        <w:commentReference w:id="36"/>
      </w:r>
    </w:p>
    <w:p w14:paraId="42F1C657" w14:textId="392B843A" w:rsidR="00A54C8C" w:rsidRDefault="00A54C8C" w:rsidP="00A54C8C"/>
    <w:p w14:paraId="5052CAED" w14:textId="482C6523" w:rsidR="00A54C8C" w:rsidRDefault="00A54C8C" w:rsidP="00A54C8C">
      <w:pPr>
        <w:pStyle w:val="Heading3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49"/>
        <w:gridCol w:w="2347"/>
        <w:gridCol w:w="2347"/>
        <w:gridCol w:w="3786"/>
      </w:tblGrid>
      <w:tr w:rsidR="00A54C8C" w14:paraId="3E92D6AF" w14:textId="77777777" w:rsidTr="00D760C0">
        <w:tc>
          <w:tcPr>
            <w:tcW w:w="0" w:type="auto"/>
            <w:hideMark/>
          </w:tcPr>
          <w:p w14:paraId="133FBF57" w14:textId="3B0422F6" w:rsidR="00A54C8C" w:rsidRPr="000959DC" w:rsidRDefault="001F135A" w:rsidP="000959DC">
            <w:pPr>
              <w:pStyle w:val="Heading1"/>
              <w:jc w:val="center"/>
              <w:rPr>
                <w:b w:val="0"/>
                <w:bCs/>
              </w:rPr>
            </w:pPr>
            <w:r w:rsidRPr="000959DC">
              <w:rPr>
                <w:rStyle w:val="Strong"/>
                <w:b/>
                <w:bCs w:val="0"/>
              </w:rPr>
              <w:t>Criteria</w:t>
            </w:r>
          </w:p>
        </w:tc>
        <w:tc>
          <w:tcPr>
            <w:tcW w:w="0" w:type="auto"/>
            <w:hideMark/>
          </w:tcPr>
          <w:p w14:paraId="0F9C2CE6" w14:textId="77777777" w:rsidR="00A54C8C" w:rsidRPr="000959DC" w:rsidRDefault="00A54C8C" w:rsidP="000959DC">
            <w:pPr>
              <w:pStyle w:val="Heading1"/>
              <w:jc w:val="center"/>
              <w:rPr>
                <w:b w:val="0"/>
                <w:bCs/>
              </w:rPr>
            </w:pPr>
            <w:r w:rsidRPr="000959DC">
              <w:rPr>
                <w:rStyle w:val="Strong"/>
                <w:b/>
                <w:bCs w:val="0"/>
              </w:rPr>
              <w:t xml:space="preserve">IEEE </w:t>
            </w:r>
            <w:proofErr w:type="spellStart"/>
            <w:r w:rsidRPr="000959DC">
              <w:rPr>
                <w:rStyle w:val="Strong"/>
                <w:b/>
                <w:bCs w:val="0"/>
              </w:rPr>
              <w:t>RefAssist</w:t>
            </w:r>
            <w:proofErr w:type="spellEnd"/>
          </w:p>
        </w:tc>
        <w:tc>
          <w:tcPr>
            <w:tcW w:w="0" w:type="auto"/>
            <w:hideMark/>
          </w:tcPr>
          <w:p w14:paraId="7573212F" w14:textId="77777777" w:rsidR="00A54C8C" w:rsidRPr="000959DC" w:rsidRDefault="00A54C8C" w:rsidP="000959DC">
            <w:pPr>
              <w:pStyle w:val="Heading1"/>
              <w:jc w:val="center"/>
              <w:rPr>
                <w:b w:val="0"/>
                <w:bCs/>
              </w:rPr>
            </w:pPr>
            <w:r w:rsidRPr="000959DC">
              <w:rPr>
                <w:rStyle w:val="Strong"/>
                <w:b/>
                <w:bCs w:val="0"/>
              </w:rPr>
              <w:t>ChatGPT</w:t>
            </w:r>
          </w:p>
        </w:tc>
        <w:tc>
          <w:tcPr>
            <w:tcW w:w="0" w:type="auto"/>
            <w:hideMark/>
          </w:tcPr>
          <w:p w14:paraId="5CCCF9AA" w14:textId="1C0B3A53" w:rsidR="00A54C8C" w:rsidRPr="000959DC" w:rsidRDefault="00A54C8C" w:rsidP="000959DC">
            <w:pPr>
              <w:pStyle w:val="Heading1"/>
              <w:jc w:val="center"/>
              <w:rPr>
                <w:b w:val="0"/>
                <w:bCs/>
              </w:rPr>
            </w:pPr>
            <w:r w:rsidRPr="000959DC">
              <w:rPr>
                <w:rStyle w:val="Strong"/>
                <w:b/>
                <w:bCs w:val="0"/>
              </w:rPr>
              <w:t>Fact-Check</w:t>
            </w:r>
            <w:r w:rsidR="00587289" w:rsidRPr="000959DC">
              <w:rPr>
                <w:rStyle w:val="Strong"/>
                <w:b/>
                <w:bCs w:val="0"/>
              </w:rPr>
              <w:t>/Evaluation</w:t>
            </w:r>
          </w:p>
        </w:tc>
      </w:tr>
      <w:tr w:rsidR="00A54C8C" w14:paraId="72A7290F" w14:textId="77777777" w:rsidTr="00D760C0">
        <w:tc>
          <w:tcPr>
            <w:tcW w:w="0" w:type="auto"/>
            <w:hideMark/>
          </w:tcPr>
          <w:p w14:paraId="2242CEF1" w14:textId="77777777" w:rsidR="00A54C8C" w:rsidRPr="00955F6E" w:rsidRDefault="00A54C8C">
            <w:pPr>
              <w:rPr>
                <w:sz w:val="20"/>
                <w:szCs w:val="20"/>
              </w:rPr>
            </w:pPr>
            <w:r w:rsidRPr="00955F6E">
              <w:rPr>
                <w:rStyle w:val="Strong"/>
                <w:rFonts w:eastAsiaTheme="majorEastAsia"/>
                <w:sz w:val="20"/>
                <w:szCs w:val="20"/>
              </w:rPr>
              <w:t>Time Taken</w:t>
            </w:r>
          </w:p>
        </w:tc>
        <w:tc>
          <w:tcPr>
            <w:tcW w:w="0" w:type="auto"/>
            <w:hideMark/>
          </w:tcPr>
          <w:p w14:paraId="7809C572" w14:textId="05FFE701" w:rsidR="00A54C8C" w:rsidRPr="00955F6E" w:rsidRDefault="000F635D">
            <w:p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1 minute 2 seconds</w:t>
            </w:r>
          </w:p>
        </w:tc>
        <w:tc>
          <w:tcPr>
            <w:tcW w:w="0" w:type="auto"/>
            <w:hideMark/>
          </w:tcPr>
          <w:p w14:paraId="29E894B6" w14:textId="7D6629A8" w:rsidR="00A54C8C" w:rsidRPr="00955F6E" w:rsidRDefault="00994767">
            <w:p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6 seconds</w:t>
            </w:r>
          </w:p>
        </w:tc>
        <w:tc>
          <w:tcPr>
            <w:tcW w:w="0" w:type="auto"/>
            <w:hideMark/>
          </w:tcPr>
          <w:p w14:paraId="5A9DCBFA" w14:textId="739D2CE8" w:rsidR="00A54C8C" w:rsidRPr="00955F6E" w:rsidRDefault="00A54C8C">
            <w:p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ChatGPT’s generation is faster and requires no follow-up input</w:t>
            </w:r>
          </w:p>
        </w:tc>
      </w:tr>
      <w:tr w:rsidR="00A54C8C" w14:paraId="221A79F3" w14:textId="77777777" w:rsidTr="00D760C0">
        <w:tc>
          <w:tcPr>
            <w:tcW w:w="0" w:type="auto"/>
            <w:hideMark/>
          </w:tcPr>
          <w:p w14:paraId="11DF0C3A" w14:textId="77777777" w:rsidR="00A54C8C" w:rsidRPr="00955F6E" w:rsidRDefault="00A54C8C">
            <w:pPr>
              <w:rPr>
                <w:sz w:val="20"/>
                <w:szCs w:val="20"/>
              </w:rPr>
            </w:pPr>
            <w:r w:rsidRPr="00955F6E">
              <w:rPr>
                <w:rStyle w:val="Strong"/>
                <w:rFonts w:eastAsiaTheme="majorEastAsia"/>
                <w:sz w:val="20"/>
                <w:szCs w:val="20"/>
              </w:rPr>
              <w:t>Accuracy</w:t>
            </w:r>
          </w:p>
        </w:tc>
        <w:tc>
          <w:tcPr>
            <w:tcW w:w="0" w:type="auto"/>
            <w:hideMark/>
          </w:tcPr>
          <w:p w14:paraId="3F105A4F" w14:textId="59A1297F" w:rsidR="008E2955" w:rsidRPr="00955F6E" w:rsidRDefault="008E2955" w:rsidP="00760F56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Correct Authors</w:t>
            </w:r>
            <w:r w:rsidR="00A54C8C" w:rsidRPr="00955F6E">
              <w:rPr>
                <w:rStyle w:val="Strong"/>
                <w:rFonts w:eastAsiaTheme="majorEastAsia"/>
                <w:sz w:val="20"/>
                <w:szCs w:val="20"/>
              </w:rPr>
              <w:t>:</w:t>
            </w:r>
            <w:r w:rsidR="00A54C8C" w:rsidRPr="00955F6E">
              <w:rPr>
                <w:sz w:val="20"/>
                <w:szCs w:val="20"/>
              </w:rPr>
              <w:t xml:space="preserve"> Outputs L. Chunyu et al., overriding submitted K. C. Apaza and J. M. López</w:t>
            </w:r>
          </w:p>
          <w:p w14:paraId="5613CE31" w14:textId="77777777" w:rsidR="008E2955" w:rsidRPr="00955F6E" w:rsidRDefault="00A54C8C" w:rsidP="00760F56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955F6E">
              <w:rPr>
                <w:rStyle w:val="Strong"/>
                <w:rFonts w:eastAsiaTheme="majorEastAsia"/>
                <w:sz w:val="20"/>
                <w:szCs w:val="20"/>
              </w:rPr>
              <w:t>Volume/Issue/Pages/DOI:</w:t>
            </w:r>
            <w:r w:rsidRPr="00955F6E">
              <w:rPr>
                <w:sz w:val="20"/>
                <w:szCs w:val="20"/>
              </w:rPr>
              <w:t xml:space="preserve"> Correct</w:t>
            </w:r>
          </w:p>
          <w:p w14:paraId="21FA4E09" w14:textId="19AEECD7" w:rsidR="007F0BD1" w:rsidRPr="00955F6E" w:rsidRDefault="00A54C8C" w:rsidP="00760F56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955F6E">
              <w:rPr>
                <w:rStyle w:val="Strong"/>
                <w:rFonts w:eastAsiaTheme="majorEastAsia"/>
                <w:sz w:val="20"/>
                <w:szCs w:val="20"/>
              </w:rPr>
              <w:t>Month:</w:t>
            </w:r>
            <w:r w:rsidRPr="00955F6E">
              <w:rPr>
                <w:sz w:val="20"/>
                <w:szCs w:val="20"/>
              </w:rPr>
              <w:t xml:space="preserve"> Correct (Nov. 2021)</w:t>
            </w:r>
          </w:p>
          <w:p w14:paraId="34E4D693" w14:textId="1227F54D" w:rsidR="00A54C8C" w:rsidRPr="00955F6E" w:rsidRDefault="00A54C8C" w:rsidP="00760F56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955F6E">
              <w:rPr>
                <w:rStyle w:val="Strong"/>
                <w:rFonts w:eastAsiaTheme="majorEastAsia"/>
                <w:sz w:val="20"/>
                <w:szCs w:val="20"/>
              </w:rPr>
              <w:t>Retraction:</w:t>
            </w:r>
            <w:r w:rsidRPr="00955F6E">
              <w:rPr>
                <w:sz w:val="20"/>
                <w:szCs w:val="20"/>
              </w:rPr>
              <w:t xml:space="preserve"> Explicitly flagged with links and reasons</w:t>
            </w:r>
          </w:p>
        </w:tc>
        <w:tc>
          <w:tcPr>
            <w:tcW w:w="0" w:type="auto"/>
            <w:hideMark/>
          </w:tcPr>
          <w:p w14:paraId="5B85C0A8" w14:textId="39375B9F" w:rsidR="008E2955" w:rsidRPr="00955F6E" w:rsidRDefault="00A54C8C" w:rsidP="00760F56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955F6E">
              <w:rPr>
                <w:rStyle w:val="Strong"/>
                <w:rFonts w:eastAsiaTheme="majorEastAsia"/>
                <w:b w:val="0"/>
                <w:bCs w:val="0"/>
                <w:sz w:val="20"/>
                <w:szCs w:val="20"/>
              </w:rPr>
              <w:t>Correct Authors</w:t>
            </w:r>
            <w:r w:rsidRPr="00955F6E">
              <w:rPr>
                <w:rStyle w:val="Strong"/>
                <w:rFonts w:eastAsiaTheme="majorEastAsia"/>
                <w:sz w:val="20"/>
                <w:szCs w:val="20"/>
              </w:rPr>
              <w:t>:</w:t>
            </w:r>
            <w:r w:rsidRPr="00955F6E">
              <w:rPr>
                <w:sz w:val="20"/>
                <w:szCs w:val="20"/>
              </w:rPr>
              <w:t xml:space="preserve"> C. Leng, S. Z.-U. Abidin, W. Majeed, S. M. F. Raza, and I. Ahmad</w:t>
            </w:r>
          </w:p>
          <w:p w14:paraId="7A46CC6B" w14:textId="77777777" w:rsidR="008E2955" w:rsidRPr="00955F6E" w:rsidRDefault="00A54C8C" w:rsidP="00760F56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955F6E">
              <w:rPr>
                <w:rStyle w:val="Strong"/>
                <w:rFonts w:eastAsiaTheme="majorEastAsia"/>
                <w:sz w:val="20"/>
                <w:szCs w:val="20"/>
              </w:rPr>
              <w:t>Volume/Issue/Pages/DOI:</w:t>
            </w:r>
            <w:r w:rsidRPr="00955F6E">
              <w:rPr>
                <w:sz w:val="20"/>
                <w:szCs w:val="20"/>
              </w:rPr>
              <w:t xml:space="preserve"> Correct</w:t>
            </w:r>
          </w:p>
          <w:p w14:paraId="2EFD6774" w14:textId="77777777" w:rsidR="008E2955" w:rsidRPr="00955F6E" w:rsidRDefault="00A54C8C" w:rsidP="00760F56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955F6E">
              <w:rPr>
                <w:rStyle w:val="Strong"/>
                <w:rFonts w:eastAsiaTheme="majorEastAsia"/>
                <w:sz w:val="20"/>
                <w:szCs w:val="20"/>
              </w:rPr>
              <w:t>Month:</w:t>
            </w:r>
            <w:r w:rsidRPr="00955F6E">
              <w:rPr>
                <w:sz w:val="20"/>
                <w:szCs w:val="20"/>
              </w:rPr>
              <w:t xml:space="preserve"> Correct (Nov. 2021)</w:t>
            </w:r>
          </w:p>
          <w:p w14:paraId="4A08A682" w14:textId="43C41390" w:rsidR="00A54C8C" w:rsidRPr="00955F6E" w:rsidRDefault="00A54C8C" w:rsidP="00760F56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955F6E">
              <w:rPr>
                <w:rStyle w:val="Strong"/>
                <w:rFonts w:eastAsiaTheme="majorEastAsia"/>
                <w:sz w:val="20"/>
                <w:szCs w:val="20"/>
              </w:rPr>
              <w:t>Retraction:</w:t>
            </w:r>
            <w:r w:rsidRPr="00955F6E">
              <w:rPr>
                <w:sz w:val="20"/>
                <w:szCs w:val="20"/>
              </w:rPr>
              <w:t xml:space="preserve"> Clearly flagged with date, DOI, and a suggested replacement</w:t>
            </w:r>
          </w:p>
        </w:tc>
        <w:tc>
          <w:tcPr>
            <w:tcW w:w="0" w:type="auto"/>
            <w:hideMark/>
          </w:tcPr>
          <w:p w14:paraId="527C0938" w14:textId="16C1D5F7" w:rsidR="008E2955" w:rsidRPr="00955F6E" w:rsidRDefault="00A54C8C" w:rsidP="00760F56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 xml:space="preserve">Both identify the correct metadata and retraction. </w:t>
            </w:r>
          </w:p>
          <w:p w14:paraId="704CC5DC" w14:textId="77777777" w:rsidR="008E2955" w:rsidRPr="00955F6E" w:rsidRDefault="00A54C8C" w:rsidP="00760F56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proofErr w:type="spellStart"/>
            <w:r w:rsidRPr="00955F6E">
              <w:rPr>
                <w:sz w:val="20"/>
                <w:szCs w:val="20"/>
              </w:rPr>
              <w:t>RefAssist</w:t>
            </w:r>
            <w:proofErr w:type="spellEnd"/>
            <w:r w:rsidRPr="00955F6E">
              <w:rPr>
                <w:sz w:val="20"/>
                <w:szCs w:val="20"/>
              </w:rPr>
              <w:t xml:space="preserve"> </w:t>
            </w:r>
            <w:r w:rsidR="008E2955" w:rsidRPr="00955F6E">
              <w:rPr>
                <w:sz w:val="20"/>
                <w:szCs w:val="20"/>
              </w:rPr>
              <w:t>corrected</w:t>
            </w:r>
            <w:r w:rsidRPr="00955F6E">
              <w:rPr>
                <w:sz w:val="20"/>
                <w:szCs w:val="20"/>
              </w:rPr>
              <w:t xml:space="preserve"> author names</w:t>
            </w:r>
            <w:r w:rsidR="008E2955" w:rsidRPr="00955F6E">
              <w:rPr>
                <w:sz w:val="20"/>
                <w:szCs w:val="20"/>
              </w:rPr>
              <w:t>.</w:t>
            </w:r>
          </w:p>
          <w:p w14:paraId="02E22631" w14:textId="253A1CA1" w:rsidR="00A54C8C" w:rsidRPr="00955F6E" w:rsidRDefault="00A54C8C" w:rsidP="00760F56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ChatGPT shows the correct published authors and acknowledges the retraction, including a valid replacement citation.</w:t>
            </w:r>
          </w:p>
          <w:p w14:paraId="7C9701DF" w14:textId="77777777" w:rsidR="008E2955" w:rsidRPr="00955F6E" w:rsidRDefault="008E2955" w:rsidP="00040902">
            <w:pPr>
              <w:rPr>
                <w:sz w:val="20"/>
                <w:szCs w:val="20"/>
              </w:rPr>
            </w:pPr>
          </w:p>
          <w:p w14:paraId="48E8B2A7" w14:textId="01B94B82" w:rsidR="008E2955" w:rsidRPr="00955F6E" w:rsidRDefault="008E2955" w:rsidP="00760F56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Reference: https://link.springer.com/article/10.1007/s11356-024-32870-5</w:t>
            </w:r>
          </w:p>
        </w:tc>
      </w:tr>
      <w:tr w:rsidR="00A54C8C" w14:paraId="13B9E509" w14:textId="77777777" w:rsidTr="00D760C0">
        <w:tc>
          <w:tcPr>
            <w:tcW w:w="0" w:type="auto"/>
            <w:hideMark/>
          </w:tcPr>
          <w:p w14:paraId="6CC52B7A" w14:textId="77777777" w:rsidR="00A54C8C" w:rsidRPr="00955F6E" w:rsidRDefault="00A54C8C">
            <w:pPr>
              <w:rPr>
                <w:sz w:val="20"/>
                <w:szCs w:val="20"/>
              </w:rPr>
            </w:pPr>
            <w:r w:rsidRPr="00955F6E">
              <w:rPr>
                <w:rStyle w:val="Strong"/>
                <w:rFonts w:eastAsiaTheme="majorEastAsia"/>
                <w:sz w:val="20"/>
                <w:szCs w:val="20"/>
              </w:rPr>
              <w:t>Adherence to IEEE Style</w:t>
            </w:r>
          </w:p>
        </w:tc>
        <w:tc>
          <w:tcPr>
            <w:tcW w:w="0" w:type="auto"/>
            <w:hideMark/>
          </w:tcPr>
          <w:p w14:paraId="7822D930" w14:textId="77777777" w:rsidR="0033612F" w:rsidRPr="00955F6E" w:rsidRDefault="00A54C8C" w:rsidP="00760F56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Correct journal abbreviation</w:t>
            </w:r>
          </w:p>
          <w:p w14:paraId="62E74E44" w14:textId="475DE4E4" w:rsidR="008E2955" w:rsidRPr="00955F6E" w:rsidRDefault="00A54C8C" w:rsidP="00760F56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lastRenderedPageBreak/>
              <w:t>Correct use of title capitalization- Correct volume, issue, pages</w:t>
            </w:r>
          </w:p>
          <w:p w14:paraId="6321DD1B" w14:textId="578820C3" w:rsidR="00A54C8C" w:rsidRPr="00955F6E" w:rsidRDefault="00A54C8C" w:rsidP="00760F56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DOI format valid</w:t>
            </w:r>
          </w:p>
        </w:tc>
        <w:tc>
          <w:tcPr>
            <w:tcW w:w="0" w:type="auto"/>
            <w:hideMark/>
          </w:tcPr>
          <w:p w14:paraId="2B8A8C73" w14:textId="77777777" w:rsidR="0033612F" w:rsidRPr="00955F6E" w:rsidRDefault="00A54C8C" w:rsidP="00760F56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lastRenderedPageBreak/>
              <w:t xml:space="preserve">Adheres to IEEE format in all respects (italicized journal, </w:t>
            </w:r>
            <w:proofErr w:type="spellStart"/>
            <w:r w:rsidRPr="00955F6E">
              <w:rPr>
                <w:sz w:val="20"/>
                <w:szCs w:val="20"/>
              </w:rPr>
              <w:lastRenderedPageBreak/>
              <w:t>en</w:t>
            </w:r>
            <w:proofErr w:type="spellEnd"/>
            <w:r w:rsidRPr="00955F6E">
              <w:rPr>
                <w:sz w:val="20"/>
                <w:szCs w:val="20"/>
              </w:rPr>
              <w:t>-dash in pages, correct abbreviation</w:t>
            </w:r>
          </w:p>
          <w:p w14:paraId="252C4354" w14:textId="593D9BB0" w:rsidR="00A54C8C" w:rsidRPr="00955F6E" w:rsidRDefault="00A54C8C" w:rsidP="00760F56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Retraction context is provided outside the citation block</w:t>
            </w:r>
          </w:p>
        </w:tc>
        <w:tc>
          <w:tcPr>
            <w:tcW w:w="0" w:type="auto"/>
            <w:hideMark/>
          </w:tcPr>
          <w:p w14:paraId="2E1FC449" w14:textId="00BD91AA" w:rsidR="00A54C8C" w:rsidRPr="00955F6E" w:rsidRDefault="00A54C8C">
            <w:p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lastRenderedPageBreak/>
              <w:t>Both formats conform to IEEE citation style</w:t>
            </w:r>
            <w:r w:rsidR="008E2955" w:rsidRPr="00955F6E">
              <w:rPr>
                <w:sz w:val="20"/>
                <w:szCs w:val="20"/>
              </w:rPr>
              <w:t>.</w:t>
            </w:r>
          </w:p>
        </w:tc>
      </w:tr>
      <w:tr w:rsidR="00A54C8C" w14:paraId="5EDBA9CC" w14:textId="77777777" w:rsidTr="00D760C0">
        <w:tc>
          <w:tcPr>
            <w:tcW w:w="0" w:type="auto"/>
            <w:hideMark/>
          </w:tcPr>
          <w:p w14:paraId="5D944CCE" w14:textId="77777777" w:rsidR="00A54C8C" w:rsidRPr="00955F6E" w:rsidRDefault="00A54C8C">
            <w:pPr>
              <w:rPr>
                <w:sz w:val="20"/>
                <w:szCs w:val="20"/>
              </w:rPr>
            </w:pPr>
            <w:r w:rsidRPr="00955F6E">
              <w:rPr>
                <w:rStyle w:val="Strong"/>
                <w:rFonts w:eastAsiaTheme="majorEastAsia"/>
                <w:sz w:val="20"/>
                <w:szCs w:val="20"/>
              </w:rPr>
              <w:t>Clarity of Output</w:t>
            </w:r>
          </w:p>
        </w:tc>
        <w:tc>
          <w:tcPr>
            <w:tcW w:w="0" w:type="auto"/>
            <w:hideMark/>
          </w:tcPr>
          <w:p w14:paraId="254A538E" w14:textId="529F433E" w:rsidR="00DC580D" w:rsidRPr="00955F6E" w:rsidRDefault="00A54C8C" w:rsidP="00760F56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Formatting is legible</w:t>
            </w:r>
          </w:p>
          <w:p w14:paraId="1D536011" w14:textId="2DD7DB40" w:rsidR="00A54C8C" w:rsidRPr="00955F6E" w:rsidRDefault="00A54C8C" w:rsidP="00760F56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Accompanying metadata notes useful</w:t>
            </w:r>
          </w:p>
        </w:tc>
        <w:tc>
          <w:tcPr>
            <w:tcW w:w="0" w:type="auto"/>
            <w:hideMark/>
          </w:tcPr>
          <w:p w14:paraId="716BE935" w14:textId="53D86923" w:rsidR="00D760C0" w:rsidRPr="00955F6E" w:rsidRDefault="00A54C8C" w:rsidP="00760F56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Output is precise and concise</w:t>
            </w:r>
          </w:p>
          <w:p w14:paraId="1C0B4604" w14:textId="6E2B0FD9" w:rsidR="00D760C0" w:rsidRPr="00955F6E" w:rsidRDefault="00A54C8C" w:rsidP="00760F56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Author names, title, metadata all accurately rendered</w:t>
            </w:r>
          </w:p>
          <w:p w14:paraId="22992EDD" w14:textId="59ECFCE6" w:rsidR="00A54C8C" w:rsidRPr="00955F6E" w:rsidRDefault="00A54C8C" w:rsidP="00760F56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 xml:space="preserve">Retraction warning and replacement article are clearly </w:t>
            </w:r>
            <w:r w:rsidR="0033612F" w:rsidRPr="00955F6E">
              <w:rPr>
                <w:sz w:val="20"/>
                <w:szCs w:val="20"/>
              </w:rPr>
              <w:t>generated</w:t>
            </w:r>
          </w:p>
        </w:tc>
        <w:tc>
          <w:tcPr>
            <w:tcW w:w="0" w:type="auto"/>
            <w:hideMark/>
          </w:tcPr>
          <w:p w14:paraId="69A7A116" w14:textId="4B5468C4" w:rsidR="00A54C8C" w:rsidRPr="00955F6E" w:rsidRDefault="00A54C8C">
            <w:pPr>
              <w:rPr>
                <w:sz w:val="20"/>
                <w:szCs w:val="20"/>
              </w:rPr>
            </w:pPr>
            <w:proofErr w:type="spellStart"/>
            <w:r w:rsidRPr="00955F6E">
              <w:rPr>
                <w:sz w:val="20"/>
                <w:szCs w:val="20"/>
              </w:rPr>
              <w:t>RefAssist</w:t>
            </w:r>
            <w:proofErr w:type="spellEnd"/>
            <w:r w:rsidRPr="00955F6E">
              <w:rPr>
                <w:sz w:val="20"/>
                <w:szCs w:val="20"/>
              </w:rPr>
              <w:t xml:space="preserve"> provides helpful retraction warning</w:t>
            </w:r>
            <w:r w:rsidR="000D7B42" w:rsidRPr="00955F6E">
              <w:rPr>
                <w:sz w:val="20"/>
                <w:szCs w:val="20"/>
              </w:rPr>
              <w:t>s</w:t>
            </w:r>
          </w:p>
        </w:tc>
      </w:tr>
      <w:tr w:rsidR="00D760C0" w14:paraId="09326E80" w14:textId="77777777" w:rsidTr="00D760C0">
        <w:tc>
          <w:tcPr>
            <w:tcW w:w="0" w:type="auto"/>
            <w:hideMark/>
          </w:tcPr>
          <w:p w14:paraId="2C0DEB06" w14:textId="4A5666C6" w:rsidR="00D760C0" w:rsidRPr="00955F6E" w:rsidRDefault="00D760C0">
            <w:pPr>
              <w:rPr>
                <w:sz w:val="20"/>
                <w:szCs w:val="20"/>
              </w:rPr>
            </w:pPr>
            <w:r w:rsidRPr="00955F6E">
              <w:rPr>
                <w:rStyle w:val="Strong"/>
                <w:rFonts w:eastAsiaTheme="majorEastAsia"/>
                <w:sz w:val="20"/>
                <w:szCs w:val="20"/>
              </w:rPr>
              <w:t>Retraction Flagging</w:t>
            </w:r>
          </w:p>
        </w:tc>
        <w:tc>
          <w:tcPr>
            <w:tcW w:w="0" w:type="auto"/>
            <w:hideMark/>
          </w:tcPr>
          <w:p w14:paraId="2A71D44C" w14:textId="10659DED" w:rsidR="000D7B42" w:rsidRPr="00955F6E" w:rsidRDefault="00D760C0" w:rsidP="00760F56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Explicitly flagged</w:t>
            </w:r>
          </w:p>
          <w:p w14:paraId="2CFE1EF2" w14:textId="4556B530" w:rsidR="00D760C0" w:rsidRPr="00955F6E" w:rsidRDefault="00D760C0" w:rsidP="00760F56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 xml:space="preserve">Cites </w:t>
            </w:r>
            <w:r w:rsidRPr="00955F6E">
              <w:rPr>
                <w:rStyle w:val="Strong"/>
                <w:rFonts w:eastAsiaTheme="majorEastAsia"/>
                <w:sz w:val="20"/>
                <w:szCs w:val="20"/>
              </w:rPr>
              <w:t>Retraction Watch</w:t>
            </w:r>
            <w:r w:rsidRPr="00955F6E">
              <w:rPr>
                <w:sz w:val="20"/>
                <w:szCs w:val="20"/>
              </w:rPr>
              <w:t xml:space="preserve">, </w:t>
            </w:r>
            <w:proofErr w:type="spellStart"/>
            <w:r w:rsidRPr="00955F6E">
              <w:rPr>
                <w:rStyle w:val="Strong"/>
                <w:rFonts w:eastAsiaTheme="majorEastAsia"/>
                <w:sz w:val="20"/>
                <w:szCs w:val="20"/>
              </w:rPr>
              <w:t>CrossRef</w:t>
            </w:r>
            <w:proofErr w:type="spellEnd"/>
            <w:r w:rsidRPr="00955F6E">
              <w:rPr>
                <w:sz w:val="20"/>
                <w:szCs w:val="20"/>
              </w:rPr>
              <w:t xml:space="preserve">, </w:t>
            </w:r>
            <w:proofErr w:type="spellStart"/>
            <w:r w:rsidRPr="00955F6E">
              <w:rPr>
                <w:rStyle w:val="Strong"/>
                <w:rFonts w:eastAsiaTheme="majorEastAsia"/>
                <w:sz w:val="20"/>
                <w:szCs w:val="20"/>
              </w:rPr>
              <w:t>PubPeer</w:t>
            </w:r>
            <w:proofErr w:type="spellEnd"/>
            <w:r w:rsidRPr="00955F6E">
              <w:rPr>
                <w:sz w:val="20"/>
                <w:szCs w:val="20"/>
              </w:rPr>
              <w:t>, and journal notice- DOI and cause included</w:t>
            </w:r>
          </w:p>
        </w:tc>
        <w:tc>
          <w:tcPr>
            <w:tcW w:w="0" w:type="auto"/>
            <w:hideMark/>
          </w:tcPr>
          <w:p w14:paraId="29C8758A" w14:textId="2A06AA26" w:rsidR="00D760C0" w:rsidRPr="00955F6E" w:rsidRDefault="00D760C0" w:rsidP="00760F56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Clearly flagged with retraction reason (peer review concerns, referencing issues, author unresponsiveness)</w:t>
            </w:r>
          </w:p>
          <w:p w14:paraId="2BF5F49E" w14:textId="6D78FBB4" w:rsidR="00D760C0" w:rsidRPr="00955F6E" w:rsidRDefault="00D760C0" w:rsidP="00760F56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Provides working replacement reference suggestion</w:t>
            </w:r>
          </w:p>
        </w:tc>
        <w:tc>
          <w:tcPr>
            <w:tcW w:w="0" w:type="auto"/>
            <w:hideMark/>
          </w:tcPr>
          <w:p w14:paraId="15B62EE9" w14:textId="590D3B6A" w:rsidR="00D760C0" w:rsidRPr="00955F6E" w:rsidRDefault="00D760C0">
            <w:p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Both tools successfully detect the retraction, but ChatGPT adds greater utility by suggesting a directly related replacement reference.</w:t>
            </w:r>
          </w:p>
        </w:tc>
      </w:tr>
      <w:tr w:rsidR="00D760C0" w14:paraId="5DAF02A9" w14:textId="77777777" w:rsidTr="00D760C0">
        <w:tc>
          <w:tcPr>
            <w:tcW w:w="0" w:type="auto"/>
            <w:hideMark/>
          </w:tcPr>
          <w:p w14:paraId="6EC5CD69" w14:textId="6C7351DD" w:rsidR="00D760C0" w:rsidRPr="00955F6E" w:rsidRDefault="00D760C0">
            <w:pPr>
              <w:rPr>
                <w:sz w:val="20"/>
                <w:szCs w:val="20"/>
              </w:rPr>
            </w:pPr>
            <w:r w:rsidRPr="00955F6E">
              <w:rPr>
                <w:rStyle w:val="Strong"/>
                <w:rFonts w:eastAsiaTheme="majorEastAsia"/>
                <w:sz w:val="20"/>
                <w:szCs w:val="20"/>
              </w:rPr>
              <w:t>Authorship Integrity</w:t>
            </w:r>
          </w:p>
        </w:tc>
        <w:tc>
          <w:tcPr>
            <w:tcW w:w="0" w:type="auto"/>
            <w:hideMark/>
          </w:tcPr>
          <w:p w14:paraId="0BBD4B62" w14:textId="6CCB800F" w:rsidR="00D760C0" w:rsidRPr="00955F6E" w:rsidRDefault="00D760C0" w:rsidP="00760F56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Alters author list to “L. Chunyu et al.”</w:t>
            </w:r>
          </w:p>
          <w:p w14:paraId="3BC2D191" w14:textId="77777777" w:rsidR="004D0EDB" w:rsidRPr="00955F6E" w:rsidRDefault="00D760C0" w:rsidP="00760F56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Admits metadata override in notes</w:t>
            </w:r>
          </w:p>
          <w:p w14:paraId="356615BA" w14:textId="21955926" w:rsidR="00D760C0" w:rsidRPr="00955F6E" w:rsidRDefault="00D760C0" w:rsidP="00760F56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Warns user of possible mismatch in in-text citations</w:t>
            </w:r>
          </w:p>
        </w:tc>
        <w:tc>
          <w:tcPr>
            <w:tcW w:w="0" w:type="auto"/>
            <w:hideMark/>
          </w:tcPr>
          <w:p w14:paraId="74AED73D" w14:textId="5C8AB8D4" w:rsidR="00D760C0" w:rsidRPr="00955F6E" w:rsidRDefault="00D760C0" w:rsidP="00760F56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Identifies correct authorship (C. Leng et al.)</w:t>
            </w:r>
          </w:p>
          <w:p w14:paraId="285C5FA8" w14:textId="1C57E5E6" w:rsidR="00D760C0" w:rsidRPr="00955F6E" w:rsidRDefault="00D760C0" w:rsidP="00760F56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Authorship aligns with article DOI and official publisher records</w:t>
            </w:r>
          </w:p>
        </w:tc>
        <w:tc>
          <w:tcPr>
            <w:tcW w:w="0" w:type="auto"/>
            <w:hideMark/>
          </w:tcPr>
          <w:p w14:paraId="7ACE76C3" w14:textId="6C879964" w:rsidR="00D760C0" w:rsidRPr="00955F6E" w:rsidRDefault="00D760C0">
            <w:p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NA</w:t>
            </w:r>
          </w:p>
        </w:tc>
      </w:tr>
      <w:tr w:rsidR="00D760C0" w14:paraId="3BD41F02" w14:textId="77777777" w:rsidTr="00D760C0">
        <w:tc>
          <w:tcPr>
            <w:tcW w:w="0" w:type="auto"/>
            <w:hideMark/>
          </w:tcPr>
          <w:p w14:paraId="1E05F5EC" w14:textId="11292DBC" w:rsidR="00D760C0" w:rsidRPr="00955F6E" w:rsidRDefault="00D760C0">
            <w:pPr>
              <w:rPr>
                <w:sz w:val="20"/>
                <w:szCs w:val="20"/>
              </w:rPr>
            </w:pPr>
            <w:r w:rsidRPr="00955F6E">
              <w:rPr>
                <w:rStyle w:val="Strong"/>
                <w:rFonts w:eastAsiaTheme="majorEastAsia"/>
                <w:sz w:val="20"/>
                <w:szCs w:val="20"/>
              </w:rPr>
              <w:t>Comments / Notes</w:t>
            </w:r>
          </w:p>
        </w:tc>
        <w:tc>
          <w:tcPr>
            <w:tcW w:w="0" w:type="auto"/>
            <w:hideMark/>
          </w:tcPr>
          <w:p w14:paraId="65B8211E" w14:textId="7BDB9D2C" w:rsidR="00D760C0" w:rsidRPr="00955F6E" w:rsidRDefault="00D760C0">
            <w:p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 xml:space="preserve">Reference report is detailed- Provides links and external sources (Retraction Watch, </w:t>
            </w:r>
            <w:proofErr w:type="spellStart"/>
            <w:r w:rsidRPr="00955F6E">
              <w:rPr>
                <w:sz w:val="20"/>
                <w:szCs w:val="20"/>
              </w:rPr>
              <w:t>PubPeer</w:t>
            </w:r>
            <w:proofErr w:type="spellEnd"/>
            <w:r w:rsidRPr="00955F6E">
              <w:rPr>
                <w:sz w:val="20"/>
                <w:szCs w:val="20"/>
              </w:rPr>
              <w:t>)- Transparent about metadata conflict</w:t>
            </w:r>
          </w:p>
        </w:tc>
        <w:tc>
          <w:tcPr>
            <w:tcW w:w="0" w:type="auto"/>
            <w:hideMark/>
          </w:tcPr>
          <w:p w14:paraId="1DB72DE3" w14:textId="5D2556AF" w:rsidR="00D760C0" w:rsidRPr="00955F6E" w:rsidRDefault="00D760C0" w:rsidP="00760F56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Flags ethical concerns clearly- Includes rationale for retraction</w:t>
            </w:r>
          </w:p>
          <w:p w14:paraId="63DB798D" w14:textId="26E2C826" w:rsidR="00D760C0" w:rsidRPr="00955F6E" w:rsidRDefault="00D760C0" w:rsidP="00760F56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Suggests replacement article</w:t>
            </w:r>
          </w:p>
        </w:tc>
        <w:tc>
          <w:tcPr>
            <w:tcW w:w="0" w:type="auto"/>
            <w:hideMark/>
          </w:tcPr>
          <w:p w14:paraId="75D30783" w14:textId="2453CC31" w:rsidR="00D760C0" w:rsidRPr="00955F6E" w:rsidRDefault="00D760C0">
            <w:p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Both tools handle retraction notes responsibly, but ChatGPT outperforms in offering actionable suggestions (e.g., a validated substitute article).</w:t>
            </w:r>
          </w:p>
        </w:tc>
      </w:tr>
      <w:tr w:rsidR="00D760C0" w14:paraId="0BC94187" w14:textId="77777777" w:rsidTr="00D760C0">
        <w:tc>
          <w:tcPr>
            <w:tcW w:w="0" w:type="auto"/>
            <w:hideMark/>
          </w:tcPr>
          <w:p w14:paraId="53B6514A" w14:textId="072889C4" w:rsidR="00D760C0" w:rsidRPr="00955F6E" w:rsidRDefault="00D760C0">
            <w:pPr>
              <w:rPr>
                <w:sz w:val="20"/>
                <w:szCs w:val="20"/>
              </w:rPr>
            </w:pPr>
            <w:r w:rsidRPr="00955F6E">
              <w:rPr>
                <w:rStyle w:val="Strong"/>
                <w:rFonts w:eastAsiaTheme="majorEastAsia"/>
                <w:sz w:val="20"/>
                <w:szCs w:val="20"/>
              </w:rPr>
              <w:t>Additional Ethical Dimension</w:t>
            </w:r>
          </w:p>
        </w:tc>
        <w:tc>
          <w:tcPr>
            <w:tcW w:w="0" w:type="auto"/>
            <w:hideMark/>
          </w:tcPr>
          <w:p w14:paraId="787BFDC1" w14:textId="71891FD7" w:rsidR="00D760C0" w:rsidRPr="00955F6E" w:rsidRDefault="00D760C0" w:rsidP="00760F56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Warns user of potentially problematic citation</w:t>
            </w:r>
          </w:p>
          <w:p w14:paraId="14595B41" w14:textId="2E0CC95E" w:rsidR="00D760C0" w:rsidRPr="00955F6E" w:rsidRDefault="00D760C0" w:rsidP="00760F56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Lacks replacement recommendation</w:t>
            </w:r>
          </w:p>
        </w:tc>
        <w:tc>
          <w:tcPr>
            <w:tcW w:w="0" w:type="auto"/>
            <w:hideMark/>
          </w:tcPr>
          <w:p w14:paraId="430E7826" w14:textId="13CAC889" w:rsidR="00D760C0" w:rsidRPr="00955F6E" w:rsidRDefault="00D760C0">
            <w:p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Offers alternative that meets topic criteria and IEEE formatting</w:t>
            </w:r>
          </w:p>
        </w:tc>
        <w:tc>
          <w:tcPr>
            <w:tcW w:w="0" w:type="auto"/>
            <w:hideMark/>
          </w:tcPr>
          <w:p w14:paraId="1D2411BD" w14:textId="444A09B4" w:rsidR="00D760C0" w:rsidRPr="00955F6E" w:rsidRDefault="00D760C0">
            <w:pPr>
              <w:rPr>
                <w:sz w:val="20"/>
                <w:szCs w:val="20"/>
              </w:rPr>
            </w:pPr>
          </w:p>
        </w:tc>
      </w:tr>
    </w:tbl>
    <w:p w14:paraId="0E6CA96F" w14:textId="77777777" w:rsidR="006B46E1" w:rsidRDefault="006B46E1" w:rsidP="0055659E">
      <w:pPr>
        <w:rPr>
          <w:rFonts w:eastAsia="Calibri"/>
        </w:rPr>
      </w:pPr>
    </w:p>
    <w:p w14:paraId="75CE7661" w14:textId="77777777" w:rsidR="006B46E1" w:rsidRDefault="006B46E1" w:rsidP="0055659E">
      <w:pPr>
        <w:rPr>
          <w:rFonts w:eastAsia="Calibri"/>
        </w:rPr>
      </w:pPr>
    </w:p>
    <w:p w14:paraId="76CEC398" w14:textId="46822702" w:rsidR="006B46E1" w:rsidRPr="0057546F" w:rsidRDefault="006B46E1" w:rsidP="006B46E1">
      <w:pPr>
        <w:pStyle w:val="Heading3"/>
        <w:rPr>
          <w:sz w:val="32"/>
          <w:szCs w:val="32"/>
          <w:u w:val="single"/>
          <w:lang w:val="en-IN"/>
        </w:rPr>
      </w:pPr>
      <w:r w:rsidRPr="0057546F">
        <w:rPr>
          <w:sz w:val="32"/>
          <w:szCs w:val="32"/>
          <w:u w:val="single"/>
        </w:rPr>
        <w:lastRenderedPageBreak/>
        <w:t xml:space="preserve">Reference </w:t>
      </w:r>
      <w:r w:rsidR="006A100C">
        <w:rPr>
          <w:sz w:val="32"/>
          <w:szCs w:val="32"/>
          <w:u w:val="single"/>
        </w:rPr>
        <w:t>4</w:t>
      </w:r>
    </w:p>
    <w:p w14:paraId="7532A5B0" w14:textId="7E01020C" w:rsidR="006B46E1" w:rsidRDefault="006B46E1" w:rsidP="006B46E1">
      <w:pPr>
        <w:pStyle w:val="NormalWeb"/>
      </w:pPr>
      <w:r>
        <w:br/>
      </w:r>
      <w:r w:rsidR="00B1446C" w:rsidRPr="00B1446C">
        <w:rPr>
          <w:b/>
          <w:bCs/>
        </w:rPr>
        <w:t>Original Reference:</w:t>
      </w:r>
      <w:r w:rsidR="00B1446C">
        <w:t xml:space="preserve"> </w:t>
      </w:r>
      <w:r>
        <w:t xml:space="preserve">Y. Miyazaki, K. Mizuno, T. Yamashita, M. Ogata, H. Hasegawa, K. Nagashima, S. Mukoyama, T. Matsuoka, K. Nakao, S. Horiuchi, et al., “Development of superconducting magnetic bearing for flywheel energy storage system,” </w:t>
      </w:r>
      <w:r>
        <w:rPr>
          <w:rStyle w:val="Emphasis"/>
          <w:rFonts w:eastAsiaTheme="majorEastAsia"/>
        </w:rPr>
        <w:t>Cryogenics</w:t>
      </w:r>
      <w:r>
        <w:t xml:space="preserve">, vol. 80, pp. 234–237, Aug. 2016, </w:t>
      </w:r>
      <w:proofErr w:type="spellStart"/>
      <w:r>
        <w:t>doi</w:t>
      </w:r>
      <w:proofErr w:type="spellEnd"/>
      <w:r>
        <w:t>: 10.1016/j.cryogenics.2016.05.011.</w:t>
      </w:r>
    </w:p>
    <w:p w14:paraId="5C6024BE" w14:textId="510C7B27" w:rsidR="00626AFC" w:rsidRDefault="00B1446C" w:rsidP="006B46E1">
      <w:pPr>
        <w:pStyle w:val="NormalWeb"/>
      </w:pPr>
      <w:proofErr w:type="spellStart"/>
      <w:r w:rsidRPr="00B1446C">
        <w:rPr>
          <w:b/>
          <w:bCs/>
        </w:rPr>
        <w:t>RefAssist</w:t>
      </w:r>
      <w:proofErr w:type="spellEnd"/>
      <w:r w:rsidRPr="00B1446C">
        <w:rPr>
          <w:b/>
          <w:bCs/>
        </w:rPr>
        <w:t xml:space="preserve"> Formatting: </w:t>
      </w:r>
      <w:r w:rsidR="00626AFC" w:rsidRPr="00626AFC">
        <w:t>Y. Miyazaki, K. Mizuno, T. Yamashita, M. Ogata, H. Hasegawa, K. Nagashima, et al., “</w:t>
      </w:r>
      <w:commentRangeStart w:id="38"/>
      <w:r w:rsidR="00626AFC" w:rsidRPr="00626AFC">
        <w:t xml:space="preserve">Development of superconducting magnetic bearing for flywheel energy storage system,” </w:t>
      </w:r>
      <w:commentRangeEnd w:id="38"/>
      <w:r w:rsidR="000C3D6B">
        <w:rPr>
          <w:rStyle w:val="CommentReference"/>
          <w:lang w:val="en-US" w:eastAsia="en-US"/>
        </w:rPr>
        <w:commentReference w:id="38"/>
      </w:r>
      <w:r w:rsidR="00626AFC" w:rsidRPr="00626AFC">
        <w:t>Cryogenics (</w:t>
      </w:r>
      <w:proofErr w:type="spellStart"/>
      <w:r w:rsidR="00626AFC" w:rsidRPr="00626AFC">
        <w:t>Guildf</w:t>
      </w:r>
      <w:proofErr w:type="spellEnd"/>
      <w:r w:rsidR="00626AFC" w:rsidRPr="00626AFC">
        <w:t xml:space="preserve">.), vol. </w:t>
      </w:r>
      <w:commentRangeStart w:id="39"/>
      <w:r w:rsidR="00626AFC" w:rsidRPr="00626AFC">
        <w:t>76</w:t>
      </w:r>
      <w:commentRangeEnd w:id="39"/>
      <w:r w:rsidR="000C3D6B">
        <w:rPr>
          <w:rStyle w:val="CommentReference"/>
          <w:lang w:val="en-US" w:eastAsia="en-US"/>
        </w:rPr>
        <w:commentReference w:id="39"/>
      </w:r>
      <w:r w:rsidR="00626AFC" w:rsidRPr="00626AFC">
        <w:t xml:space="preserve">, p. •••, </w:t>
      </w:r>
      <w:commentRangeStart w:id="40"/>
      <w:r w:rsidR="00626AFC" w:rsidRPr="00626AFC">
        <w:t>2016</w:t>
      </w:r>
      <w:commentRangeEnd w:id="40"/>
      <w:r w:rsidR="000C3D6B">
        <w:rPr>
          <w:rStyle w:val="CommentReference"/>
          <w:lang w:val="en-US" w:eastAsia="en-US"/>
        </w:rPr>
        <w:commentReference w:id="40"/>
      </w:r>
      <w:r w:rsidR="00626AFC" w:rsidRPr="00626AFC">
        <w:t xml:space="preserve">. </w:t>
      </w:r>
      <w:commentRangeStart w:id="41"/>
      <w:r w:rsidR="00626AFC" w:rsidRPr="00626AFC">
        <w:t>DOI</w:t>
      </w:r>
      <w:commentRangeEnd w:id="41"/>
      <w:r w:rsidR="000C3D6B">
        <w:rPr>
          <w:rStyle w:val="CommentReference"/>
          <w:lang w:val="en-US" w:eastAsia="en-US"/>
        </w:rPr>
        <w:commentReference w:id="41"/>
      </w:r>
      <w:r w:rsidR="00626AFC" w:rsidRPr="00626AFC">
        <w:t>: 10.1016/j.cryogenics.2016.05.011</w:t>
      </w:r>
    </w:p>
    <w:p w14:paraId="1BB86E22" w14:textId="6CC60707" w:rsidR="00B02F08" w:rsidRPr="00B02F08" w:rsidRDefault="00B1446C" w:rsidP="00B02F08">
      <w:pPr>
        <w:pStyle w:val="NormalWeb"/>
        <w:rPr>
          <w:lang w:val="en-US"/>
        </w:rPr>
      </w:pPr>
      <w:r w:rsidRPr="00B1446C">
        <w:rPr>
          <w:b/>
          <w:bCs/>
        </w:rPr>
        <w:t>ChatGPT Formatting:</w:t>
      </w:r>
      <w:r>
        <w:t xml:space="preserve"> </w:t>
      </w:r>
      <w:r w:rsidR="00B02F08" w:rsidRPr="00B02F08">
        <w:rPr>
          <w:lang w:val="en-US"/>
        </w:rPr>
        <w:t xml:space="preserve">Y. Miyazaki, K. Mizuno, T. Yamashita, M. Ogata, H. Hasegawa, K. Nagashima, S. Mukoyama, T. Matsuoka, and K. Nakao, “Development of superconducting magnetic bearing for flywheel energy storage system,” Cryogenics, vol. 80, pp. 234–237, Jul. 2016, </w:t>
      </w:r>
      <w:proofErr w:type="gramStart"/>
      <w:r w:rsidR="00B02F08" w:rsidRPr="00B02F08">
        <w:rPr>
          <w:lang w:val="en-US"/>
        </w:rPr>
        <w:t>doi:10.1016/j.cryogenics</w:t>
      </w:r>
      <w:proofErr w:type="gramEnd"/>
      <w:r w:rsidR="00B02F08" w:rsidRPr="00B02F08">
        <w:rPr>
          <w:lang w:val="en-US"/>
        </w:rPr>
        <w:t>.2016.05.011.</w:t>
      </w:r>
    </w:p>
    <w:p w14:paraId="3F0AA177" w14:textId="25506454" w:rsidR="003625A9" w:rsidRDefault="003625A9" w:rsidP="003625A9">
      <w:pPr>
        <w:pStyle w:val="Heading3"/>
      </w:pP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1308"/>
        <w:gridCol w:w="2231"/>
        <w:gridCol w:w="2977"/>
        <w:gridCol w:w="3113"/>
      </w:tblGrid>
      <w:tr w:rsidR="005049DA" w14:paraId="128E3A27" w14:textId="77777777" w:rsidTr="00F4683F">
        <w:tc>
          <w:tcPr>
            <w:tcW w:w="1308" w:type="dxa"/>
            <w:hideMark/>
          </w:tcPr>
          <w:p w14:paraId="15E12421" w14:textId="3E1072B5" w:rsidR="003625A9" w:rsidRPr="009F09DF" w:rsidRDefault="00C46C9E" w:rsidP="009F09DF">
            <w:pPr>
              <w:pStyle w:val="Heading1"/>
              <w:jc w:val="center"/>
              <w:rPr>
                <w:b w:val="0"/>
                <w:bCs/>
              </w:rPr>
            </w:pPr>
            <w:r w:rsidRPr="009F09DF">
              <w:rPr>
                <w:rStyle w:val="Strong"/>
                <w:b/>
                <w:bCs w:val="0"/>
              </w:rPr>
              <w:t>Criteria</w:t>
            </w:r>
          </w:p>
        </w:tc>
        <w:tc>
          <w:tcPr>
            <w:tcW w:w="2231" w:type="dxa"/>
            <w:hideMark/>
          </w:tcPr>
          <w:p w14:paraId="7933CDEB" w14:textId="77777777" w:rsidR="003625A9" w:rsidRPr="009F09DF" w:rsidRDefault="003625A9" w:rsidP="009F09DF">
            <w:pPr>
              <w:pStyle w:val="Heading1"/>
              <w:jc w:val="center"/>
              <w:rPr>
                <w:b w:val="0"/>
                <w:bCs/>
              </w:rPr>
            </w:pPr>
            <w:r w:rsidRPr="009F09DF">
              <w:rPr>
                <w:rStyle w:val="Strong"/>
                <w:b/>
                <w:bCs w:val="0"/>
              </w:rPr>
              <w:t xml:space="preserve">IEEE </w:t>
            </w:r>
            <w:proofErr w:type="spellStart"/>
            <w:r w:rsidRPr="009F09DF">
              <w:rPr>
                <w:rStyle w:val="Strong"/>
                <w:b/>
                <w:bCs w:val="0"/>
              </w:rPr>
              <w:t>RefAssist</w:t>
            </w:r>
            <w:proofErr w:type="spellEnd"/>
          </w:p>
        </w:tc>
        <w:tc>
          <w:tcPr>
            <w:tcW w:w="2977" w:type="dxa"/>
            <w:hideMark/>
          </w:tcPr>
          <w:p w14:paraId="536F9898" w14:textId="77777777" w:rsidR="003625A9" w:rsidRPr="009F09DF" w:rsidRDefault="003625A9" w:rsidP="009F09DF">
            <w:pPr>
              <w:pStyle w:val="Heading1"/>
              <w:jc w:val="center"/>
              <w:rPr>
                <w:b w:val="0"/>
                <w:bCs/>
              </w:rPr>
            </w:pPr>
            <w:r w:rsidRPr="009F09DF">
              <w:rPr>
                <w:rStyle w:val="Strong"/>
                <w:b/>
                <w:bCs w:val="0"/>
              </w:rPr>
              <w:t>ChatGPT</w:t>
            </w:r>
          </w:p>
        </w:tc>
        <w:tc>
          <w:tcPr>
            <w:tcW w:w="3113" w:type="dxa"/>
            <w:hideMark/>
          </w:tcPr>
          <w:p w14:paraId="7B3DF288" w14:textId="63262287" w:rsidR="003625A9" w:rsidRPr="009F09DF" w:rsidRDefault="003625A9" w:rsidP="009F09DF">
            <w:pPr>
              <w:pStyle w:val="Heading1"/>
              <w:jc w:val="center"/>
              <w:rPr>
                <w:b w:val="0"/>
                <w:bCs/>
              </w:rPr>
            </w:pPr>
            <w:r w:rsidRPr="009F09DF">
              <w:rPr>
                <w:rStyle w:val="Strong"/>
                <w:b/>
                <w:bCs w:val="0"/>
              </w:rPr>
              <w:t>Fact</w:t>
            </w:r>
            <w:r w:rsidRPr="009F09DF">
              <w:rPr>
                <w:rStyle w:val="Strong"/>
                <w:b/>
                <w:bCs w:val="0"/>
              </w:rPr>
              <w:noBreakHyphen/>
              <w:t xml:space="preserve">Check &amp; </w:t>
            </w:r>
            <w:r w:rsidR="00A04F67" w:rsidRPr="009F09DF">
              <w:rPr>
                <w:rStyle w:val="Strong"/>
                <w:b/>
                <w:bCs w:val="0"/>
              </w:rPr>
              <w:t>Evaluation</w:t>
            </w:r>
          </w:p>
        </w:tc>
      </w:tr>
      <w:tr w:rsidR="005049DA" w14:paraId="25939F3A" w14:textId="77777777" w:rsidTr="00F4683F">
        <w:tc>
          <w:tcPr>
            <w:tcW w:w="1308" w:type="dxa"/>
            <w:hideMark/>
          </w:tcPr>
          <w:p w14:paraId="7559AF79" w14:textId="77777777" w:rsidR="003625A9" w:rsidRPr="009F09DF" w:rsidRDefault="003625A9">
            <w:pPr>
              <w:rPr>
                <w:sz w:val="20"/>
                <w:szCs w:val="20"/>
              </w:rPr>
            </w:pPr>
            <w:r w:rsidRPr="009F09DF">
              <w:rPr>
                <w:rStyle w:val="Strong"/>
                <w:rFonts w:eastAsiaTheme="majorEastAsia"/>
                <w:sz w:val="20"/>
                <w:szCs w:val="20"/>
              </w:rPr>
              <w:t>Time Taken</w:t>
            </w:r>
          </w:p>
        </w:tc>
        <w:tc>
          <w:tcPr>
            <w:tcW w:w="2231" w:type="dxa"/>
            <w:hideMark/>
          </w:tcPr>
          <w:p w14:paraId="0CADB5D6" w14:textId="4463D04F" w:rsidR="003625A9" w:rsidRPr="009F09DF" w:rsidRDefault="009E29C2">
            <w:pPr>
              <w:rPr>
                <w:sz w:val="20"/>
                <w:szCs w:val="20"/>
              </w:rPr>
            </w:pPr>
            <w:r w:rsidRPr="009F09DF">
              <w:rPr>
                <w:sz w:val="20"/>
                <w:szCs w:val="20"/>
              </w:rPr>
              <w:t>1 minute 6 seconds</w:t>
            </w:r>
          </w:p>
        </w:tc>
        <w:tc>
          <w:tcPr>
            <w:tcW w:w="2977" w:type="dxa"/>
            <w:hideMark/>
          </w:tcPr>
          <w:p w14:paraId="7F259666" w14:textId="122236D1" w:rsidR="003625A9" w:rsidRPr="009F09DF" w:rsidRDefault="009E29C2">
            <w:pPr>
              <w:rPr>
                <w:sz w:val="20"/>
                <w:szCs w:val="20"/>
              </w:rPr>
            </w:pPr>
            <w:r w:rsidRPr="009F09DF">
              <w:rPr>
                <w:sz w:val="20"/>
                <w:szCs w:val="20"/>
              </w:rPr>
              <w:t>6 seconds</w:t>
            </w:r>
          </w:p>
        </w:tc>
        <w:tc>
          <w:tcPr>
            <w:tcW w:w="3113" w:type="dxa"/>
            <w:hideMark/>
          </w:tcPr>
          <w:p w14:paraId="6007C814" w14:textId="2B899B97" w:rsidR="003625A9" w:rsidRPr="009F09DF" w:rsidRDefault="003625A9">
            <w:pPr>
              <w:rPr>
                <w:sz w:val="20"/>
                <w:szCs w:val="20"/>
              </w:rPr>
            </w:pPr>
            <w:r w:rsidRPr="009F09DF">
              <w:rPr>
                <w:sz w:val="20"/>
                <w:szCs w:val="20"/>
              </w:rPr>
              <w:t>ChatGPT’s correction is rapid</w:t>
            </w:r>
          </w:p>
        </w:tc>
      </w:tr>
      <w:tr w:rsidR="005049DA" w14:paraId="45A95F64" w14:textId="77777777" w:rsidTr="00F4683F">
        <w:tc>
          <w:tcPr>
            <w:tcW w:w="1308" w:type="dxa"/>
            <w:hideMark/>
          </w:tcPr>
          <w:p w14:paraId="2B50467E" w14:textId="77777777" w:rsidR="003625A9" w:rsidRPr="009F09DF" w:rsidRDefault="003625A9">
            <w:pPr>
              <w:rPr>
                <w:sz w:val="20"/>
                <w:szCs w:val="20"/>
              </w:rPr>
            </w:pPr>
            <w:r w:rsidRPr="009F09DF">
              <w:rPr>
                <w:rStyle w:val="Strong"/>
                <w:rFonts w:eastAsiaTheme="majorEastAsia"/>
                <w:sz w:val="20"/>
                <w:szCs w:val="20"/>
              </w:rPr>
              <w:t>Accuracy</w:t>
            </w:r>
          </w:p>
        </w:tc>
        <w:tc>
          <w:tcPr>
            <w:tcW w:w="2231" w:type="dxa"/>
            <w:hideMark/>
          </w:tcPr>
          <w:p w14:paraId="5293BF83" w14:textId="52EFAA89" w:rsidR="005049DA" w:rsidRPr="009F09DF" w:rsidRDefault="00D45956" w:rsidP="00760F56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9F09DF">
              <w:rPr>
                <w:sz w:val="20"/>
                <w:szCs w:val="20"/>
              </w:rPr>
              <w:t>Initially provides i</w:t>
            </w:r>
            <w:r w:rsidR="003625A9" w:rsidRPr="009F09DF">
              <w:rPr>
                <w:sz w:val="20"/>
                <w:szCs w:val="20"/>
              </w:rPr>
              <w:t>ncorrect volume (76 instead of 80)</w:t>
            </w:r>
            <w:r w:rsidRPr="009F09DF">
              <w:rPr>
                <w:sz w:val="20"/>
                <w:szCs w:val="20"/>
              </w:rPr>
              <w:t>, further corrects in 2</w:t>
            </w:r>
            <w:r w:rsidRPr="009F09DF">
              <w:rPr>
                <w:sz w:val="20"/>
                <w:szCs w:val="20"/>
                <w:vertAlign w:val="superscript"/>
              </w:rPr>
              <w:t>nd</w:t>
            </w:r>
            <w:r w:rsidRPr="009F09DF">
              <w:rPr>
                <w:sz w:val="20"/>
                <w:szCs w:val="20"/>
              </w:rPr>
              <w:t xml:space="preserve"> point.</w:t>
            </w:r>
          </w:p>
          <w:p w14:paraId="228A4B01" w14:textId="561FEE1E" w:rsidR="005049DA" w:rsidRPr="009F09DF" w:rsidRDefault="003625A9" w:rsidP="00760F56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9F09DF">
              <w:rPr>
                <w:sz w:val="20"/>
                <w:szCs w:val="20"/>
              </w:rPr>
              <w:t>Missing page numbers (“p. •••”)</w:t>
            </w:r>
            <w:r w:rsidR="00DA134F" w:rsidRPr="009F09DF">
              <w:rPr>
                <w:sz w:val="20"/>
                <w:szCs w:val="20"/>
              </w:rPr>
              <w:t>, suggests start page as 234</w:t>
            </w:r>
            <w:r w:rsidR="009E421C" w:rsidRPr="009F09DF">
              <w:rPr>
                <w:sz w:val="20"/>
                <w:szCs w:val="20"/>
              </w:rPr>
              <w:t>, but no end page.</w:t>
            </w:r>
            <w:r w:rsidRPr="009F09DF">
              <w:rPr>
                <w:sz w:val="20"/>
                <w:szCs w:val="20"/>
              </w:rPr>
              <w:t xml:space="preserve"> </w:t>
            </w:r>
          </w:p>
          <w:p w14:paraId="06CD751E" w14:textId="3157C7B1" w:rsidR="005049DA" w:rsidRPr="009F09DF" w:rsidRDefault="003625A9" w:rsidP="00760F56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9F09DF">
              <w:rPr>
                <w:sz w:val="20"/>
                <w:szCs w:val="20"/>
              </w:rPr>
              <w:t xml:space="preserve">DOI </w:t>
            </w:r>
            <w:proofErr w:type="gramStart"/>
            <w:r w:rsidRPr="009F09DF">
              <w:rPr>
                <w:sz w:val="20"/>
                <w:szCs w:val="20"/>
              </w:rPr>
              <w:t>correct</w:t>
            </w:r>
            <w:proofErr w:type="gramEnd"/>
            <w:r w:rsidRPr="009F09DF">
              <w:rPr>
                <w:sz w:val="20"/>
                <w:szCs w:val="20"/>
              </w:rPr>
              <w:t xml:space="preserve"> </w:t>
            </w:r>
          </w:p>
          <w:p w14:paraId="41AD221F" w14:textId="6F6E0C3A" w:rsidR="003625A9" w:rsidRPr="009F09DF" w:rsidRDefault="003625A9" w:rsidP="00760F56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9F09DF">
              <w:rPr>
                <w:sz w:val="20"/>
                <w:szCs w:val="20"/>
              </w:rPr>
              <w:t>Journal name acceptable but incomplete</w:t>
            </w:r>
          </w:p>
        </w:tc>
        <w:tc>
          <w:tcPr>
            <w:tcW w:w="2977" w:type="dxa"/>
            <w:hideMark/>
          </w:tcPr>
          <w:p w14:paraId="0F4F3E9E" w14:textId="77777777" w:rsidR="00854F39" w:rsidRPr="009F09DF" w:rsidRDefault="00854F39" w:rsidP="00760F56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  <w:lang w:val="en-GB"/>
              </w:rPr>
            </w:pPr>
            <w:r w:rsidRPr="009F09DF">
              <w:rPr>
                <w:sz w:val="20"/>
                <w:szCs w:val="20"/>
                <w:lang w:val="en-GB"/>
              </w:rPr>
              <w:t xml:space="preserve">Correct volume (80) </w:t>
            </w:r>
          </w:p>
          <w:p w14:paraId="6E21E4D9" w14:textId="77777777" w:rsidR="00854F39" w:rsidRPr="009F09DF" w:rsidRDefault="00854F39" w:rsidP="00760F56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  <w:lang w:val="en-GB"/>
              </w:rPr>
            </w:pPr>
            <w:r w:rsidRPr="009F09DF">
              <w:rPr>
                <w:sz w:val="20"/>
                <w:szCs w:val="20"/>
                <w:lang w:val="en-GB"/>
              </w:rPr>
              <w:t xml:space="preserve">Correct pages (234–237) </w:t>
            </w:r>
          </w:p>
          <w:p w14:paraId="2555548A" w14:textId="3236AA2A" w:rsidR="00854F39" w:rsidRPr="009F09DF" w:rsidRDefault="00854F39" w:rsidP="00760F56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  <w:lang w:val="en-GB"/>
              </w:rPr>
            </w:pPr>
            <w:r w:rsidRPr="009F09DF">
              <w:rPr>
                <w:sz w:val="20"/>
                <w:szCs w:val="20"/>
                <w:lang w:val="en-GB"/>
              </w:rPr>
              <w:t xml:space="preserve">Complete DOI </w:t>
            </w:r>
          </w:p>
          <w:p w14:paraId="559907C6" w14:textId="3479AC40" w:rsidR="00854F39" w:rsidRPr="009F09DF" w:rsidRDefault="00854F39" w:rsidP="00760F56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  <w:lang w:val="en-GB"/>
              </w:rPr>
            </w:pPr>
            <w:r w:rsidRPr="009F09DF">
              <w:rPr>
                <w:sz w:val="20"/>
                <w:szCs w:val="20"/>
                <w:lang w:val="en-GB"/>
              </w:rPr>
              <w:t xml:space="preserve">Correct journal name </w:t>
            </w:r>
          </w:p>
          <w:p w14:paraId="6ACC285E" w14:textId="517A16BC" w:rsidR="00854F39" w:rsidRPr="009F09DF" w:rsidRDefault="00854F39" w:rsidP="00760F56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  <w:lang w:val="en-GB"/>
              </w:rPr>
            </w:pPr>
            <w:r w:rsidRPr="009F09DF">
              <w:rPr>
                <w:sz w:val="20"/>
                <w:szCs w:val="20"/>
                <w:lang w:val="en-GB"/>
              </w:rPr>
              <w:t xml:space="preserve">Complete author list included </w:t>
            </w:r>
          </w:p>
          <w:p w14:paraId="2A02CAA4" w14:textId="6E607156" w:rsidR="003625A9" w:rsidRPr="009F09DF" w:rsidRDefault="00854F39" w:rsidP="00760F56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9F09DF">
              <w:rPr>
                <w:sz w:val="20"/>
                <w:szCs w:val="20"/>
                <w:lang w:val="en-GB"/>
              </w:rPr>
              <w:t>Month “Jul. 2016” provided</w:t>
            </w:r>
          </w:p>
        </w:tc>
        <w:tc>
          <w:tcPr>
            <w:tcW w:w="3113" w:type="dxa"/>
            <w:hideMark/>
          </w:tcPr>
          <w:p w14:paraId="4B0B2F44" w14:textId="77777777" w:rsidR="00C30420" w:rsidRPr="009F09DF" w:rsidRDefault="003625A9" w:rsidP="00760F56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9F09DF">
              <w:rPr>
                <w:sz w:val="20"/>
                <w:szCs w:val="20"/>
              </w:rPr>
              <w:t xml:space="preserve">Verified metadata matches authoritative sources </w:t>
            </w:r>
          </w:p>
          <w:p w14:paraId="50F8F2FF" w14:textId="21FEE7B1" w:rsidR="005049DA" w:rsidRPr="009F09DF" w:rsidRDefault="003625A9" w:rsidP="00760F56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9F09DF">
              <w:rPr>
                <w:sz w:val="20"/>
                <w:szCs w:val="20"/>
              </w:rPr>
              <w:t>(</w:t>
            </w:r>
            <w:r w:rsidR="005049DA" w:rsidRPr="009F09DF">
              <w:rPr>
                <w:sz w:val="20"/>
                <w:szCs w:val="20"/>
              </w:rPr>
              <w:t>https://www.sciencedirect.com/science/article/abs/pii/S0011227516300212</w:t>
            </w:r>
            <w:r w:rsidRPr="009F09DF">
              <w:rPr>
                <w:sz w:val="20"/>
                <w:szCs w:val="20"/>
              </w:rPr>
              <w:t xml:space="preserve">). </w:t>
            </w:r>
          </w:p>
          <w:p w14:paraId="4824C514" w14:textId="79ED2636" w:rsidR="003625A9" w:rsidRPr="009F09DF" w:rsidRDefault="003625A9" w:rsidP="00760F56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proofErr w:type="spellStart"/>
            <w:r w:rsidRPr="009F09DF">
              <w:rPr>
                <w:sz w:val="20"/>
                <w:szCs w:val="20"/>
              </w:rPr>
              <w:t>RefAssist</w:t>
            </w:r>
            <w:proofErr w:type="spellEnd"/>
            <w:r w:rsidRPr="009F09DF">
              <w:rPr>
                <w:sz w:val="20"/>
                <w:szCs w:val="20"/>
              </w:rPr>
              <w:t xml:space="preserve"> output is incomplete </w:t>
            </w:r>
            <w:proofErr w:type="gramStart"/>
            <w:r w:rsidRPr="009F09DF">
              <w:rPr>
                <w:sz w:val="20"/>
                <w:szCs w:val="20"/>
              </w:rPr>
              <w:t>and;</w:t>
            </w:r>
            <w:proofErr w:type="gramEnd"/>
            <w:r w:rsidRPr="009F09DF">
              <w:rPr>
                <w:sz w:val="20"/>
                <w:szCs w:val="20"/>
              </w:rPr>
              <w:t xml:space="preserve"> ChatGPT output align</w:t>
            </w:r>
            <w:r w:rsidR="00A767CF">
              <w:rPr>
                <w:sz w:val="20"/>
                <w:szCs w:val="20"/>
              </w:rPr>
              <w:t>s</w:t>
            </w:r>
            <w:r w:rsidRPr="009F09DF">
              <w:rPr>
                <w:sz w:val="20"/>
                <w:szCs w:val="20"/>
              </w:rPr>
              <w:t>.</w:t>
            </w:r>
          </w:p>
        </w:tc>
      </w:tr>
      <w:tr w:rsidR="005049DA" w14:paraId="4D59A461" w14:textId="77777777" w:rsidTr="00F4683F">
        <w:tc>
          <w:tcPr>
            <w:tcW w:w="1308" w:type="dxa"/>
            <w:hideMark/>
          </w:tcPr>
          <w:p w14:paraId="0DBD51FA" w14:textId="77777777" w:rsidR="003625A9" w:rsidRPr="009F09DF" w:rsidRDefault="003625A9">
            <w:pPr>
              <w:rPr>
                <w:sz w:val="20"/>
                <w:szCs w:val="20"/>
              </w:rPr>
            </w:pPr>
            <w:r w:rsidRPr="009F09DF">
              <w:rPr>
                <w:rStyle w:val="Strong"/>
                <w:rFonts w:eastAsiaTheme="majorEastAsia"/>
                <w:sz w:val="20"/>
                <w:szCs w:val="20"/>
              </w:rPr>
              <w:t>Adherence to IEEE Style</w:t>
            </w:r>
          </w:p>
        </w:tc>
        <w:tc>
          <w:tcPr>
            <w:tcW w:w="2231" w:type="dxa"/>
            <w:hideMark/>
          </w:tcPr>
          <w:p w14:paraId="13FF69D3" w14:textId="77777777" w:rsidR="00D834BC" w:rsidRDefault="003625A9" w:rsidP="00760F56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9F09DF">
              <w:rPr>
                <w:sz w:val="20"/>
                <w:szCs w:val="20"/>
              </w:rPr>
              <w:t xml:space="preserve">Journal abbreviation reasonably correct </w:t>
            </w:r>
          </w:p>
          <w:p w14:paraId="4F99A795" w14:textId="2C48BD6D" w:rsidR="00F4683F" w:rsidRPr="009F09DF" w:rsidRDefault="003625A9" w:rsidP="00760F56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9F09DF">
              <w:rPr>
                <w:sz w:val="20"/>
                <w:szCs w:val="20"/>
              </w:rPr>
              <w:t xml:space="preserve">Missing italics, month, pages </w:t>
            </w:r>
          </w:p>
          <w:p w14:paraId="32FEA4B6" w14:textId="010DBAD6" w:rsidR="003625A9" w:rsidRPr="009F09DF" w:rsidRDefault="003625A9" w:rsidP="00760F56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9F09DF">
              <w:rPr>
                <w:sz w:val="20"/>
                <w:szCs w:val="20"/>
              </w:rPr>
              <w:t>Placeholder breaks standard style</w:t>
            </w:r>
          </w:p>
        </w:tc>
        <w:tc>
          <w:tcPr>
            <w:tcW w:w="2977" w:type="dxa"/>
            <w:hideMark/>
          </w:tcPr>
          <w:p w14:paraId="1CA970AA" w14:textId="589394D7" w:rsidR="00F4683F" w:rsidRPr="009F09DF" w:rsidRDefault="003625A9" w:rsidP="00760F56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9F09DF">
              <w:rPr>
                <w:sz w:val="20"/>
                <w:szCs w:val="20"/>
              </w:rPr>
              <w:t>Italicized journal - Sentence-case title</w:t>
            </w:r>
          </w:p>
          <w:p w14:paraId="6E019921" w14:textId="02D74F5A" w:rsidR="003625A9" w:rsidRPr="009F09DF" w:rsidRDefault="003625A9" w:rsidP="00760F56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9F09DF">
              <w:rPr>
                <w:sz w:val="20"/>
                <w:szCs w:val="20"/>
              </w:rPr>
              <w:t>En dash used for page range - Volume, issue, month, DOI present in proper IEEE format</w:t>
            </w:r>
          </w:p>
        </w:tc>
        <w:tc>
          <w:tcPr>
            <w:tcW w:w="3113" w:type="dxa"/>
            <w:hideMark/>
          </w:tcPr>
          <w:p w14:paraId="4E5C7DF9" w14:textId="3BED767F" w:rsidR="003625A9" w:rsidRPr="009F09DF" w:rsidRDefault="003625A9">
            <w:pPr>
              <w:rPr>
                <w:sz w:val="20"/>
                <w:szCs w:val="20"/>
              </w:rPr>
            </w:pPr>
            <w:r w:rsidRPr="009F09DF">
              <w:rPr>
                <w:sz w:val="20"/>
                <w:szCs w:val="20"/>
              </w:rPr>
              <w:t xml:space="preserve">ChatGPT’s citation conforms fully to IEEE style. </w:t>
            </w:r>
            <w:proofErr w:type="spellStart"/>
            <w:r w:rsidRPr="009F09DF">
              <w:rPr>
                <w:sz w:val="20"/>
                <w:szCs w:val="20"/>
              </w:rPr>
              <w:t>RefAssist</w:t>
            </w:r>
            <w:proofErr w:type="spellEnd"/>
            <w:r w:rsidR="003664F5">
              <w:rPr>
                <w:sz w:val="20"/>
                <w:szCs w:val="20"/>
              </w:rPr>
              <w:t xml:space="preserve"> </w:t>
            </w:r>
            <w:proofErr w:type="spellStart"/>
            <w:r w:rsidR="003664F5">
              <w:rPr>
                <w:sz w:val="20"/>
                <w:szCs w:val="20"/>
              </w:rPr>
              <w:t>ocassionally</w:t>
            </w:r>
            <w:proofErr w:type="spellEnd"/>
            <w:r w:rsidRPr="009F09DF">
              <w:rPr>
                <w:sz w:val="20"/>
                <w:szCs w:val="20"/>
              </w:rPr>
              <w:t xml:space="preserve"> </w:t>
            </w:r>
            <w:r w:rsidR="00010BC5">
              <w:rPr>
                <w:sz w:val="20"/>
                <w:szCs w:val="20"/>
              </w:rPr>
              <w:t xml:space="preserve">leaves </w:t>
            </w:r>
            <w:r w:rsidRPr="009F09DF">
              <w:rPr>
                <w:sz w:val="20"/>
                <w:szCs w:val="20"/>
              </w:rPr>
              <w:t>formatting elements and lacks completeness.</w:t>
            </w:r>
          </w:p>
        </w:tc>
      </w:tr>
      <w:tr w:rsidR="00F4683F" w14:paraId="29A33155" w14:textId="77777777" w:rsidTr="00F4683F">
        <w:tc>
          <w:tcPr>
            <w:tcW w:w="1308" w:type="dxa"/>
            <w:hideMark/>
          </w:tcPr>
          <w:p w14:paraId="0303FECD" w14:textId="069704CE" w:rsidR="00F4683F" w:rsidRPr="009F09DF" w:rsidRDefault="00F4683F">
            <w:pPr>
              <w:rPr>
                <w:sz w:val="20"/>
                <w:szCs w:val="20"/>
              </w:rPr>
            </w:pPr>
            <w:r w:rsidRPr="009F09DF">
              <w:rPr>
                <w:rStyle w:val="Strong"/>
                <w:rFonts w:eastAsiaTheme="majorEastAsia"/>
                <w:sz w:val="20"/>
                <w:szCs w:val="20"/>
              </w:rPr>
              <w:lastRenderedPageBreak/>
              <w:t>Comments / Notes</w:t>
            </w:r>
          </w:p>
        </w:tc>
        <w:tc>
          <w:tcPr>
            <w:tcW w:w="2231" w:type="dxa"/>
            <w:hideMark/>
          </w:tcPr>
          <w:p w14:paraId="4B529E9E" w14:textId="150AE2EF" w:rsidR="00F4683F" w:rsidRPr="009F09DF" w:rsidRDefault="00F4683F">
            <w:pPr>
              <w:rPr>
                <w:sz w:val="20"/>
                <w:szCs w:val="20"/>
              </w:rPr>
            </w:pPr>
            <w:r w:rsidRPr="009F09DF">
              <w:rPr>
                <w:sz w:val="20"/>
                <w:szCs w:val="20"/>
              </w:rPr>
              <w:t>Flags volume/page discrepancies - Provides no corrected data or advice beyond “check”—stops short</w:t>
            </w:r>
          </w:p>
        </w:tc>
        <w:tc>
          <w:tcPr>
            <w:tcW w:w="2977" w:type="dxa"/>
            <w:hideMark/>
          </w:tcPr>
          <w:p w14:paraId="5B1E4FDA" w14:textId="77777777" w:rsidR="00DA1A32" w:rsidRPr="009F09DF" w:rsidRDefault="00F4683F" w:rsidP="00760F56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9F09DF">
              <w:rPr>
                <w:sz w:val="20"/>
                <w:szCs w:val="20"/>
              </w:rPr>
              <w:t xml:space="preserve">Fills in missing details </w:t>
            </w:r>
          </w:p>
          <w:p w14:paraId="3B9BEA51" w14:textId="4D15DF24" w:rsidR="00F4683F" w:rsidRPr="009F09DF" w:rsidRDefault="00F4683F" w:rsidP="00760F56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9F09DF">
              <w:rPr>
                <w:sz w:val="20"/>
                <w:szCs w:val="20"/>
              </w:rPr>
              <w:t>Confirms integrity status as clean - Corrects record without user intervention</w:t>
            </w:r>
          </w:p>
        </w:tc>
        <w:tc>
          <w:tcPr>
            <w:tcW w:w="3113" w:type="dxa"/>
            <w:hideMark/>
          </w:tcPr>
          <w:p w14:paraId="67790AE0" w14:textId="5EF54264" w:rsidR="00F4683F" w:rsidRPr="009F09DF" w:rsidRDefault="00F4683F">
            <w:pPr>
              <w:rPr>
                <w:sz w:val="20"/>
                <w:szCs w:val="20"/>
              </w:rPr>
            </w:pPr>
            <w:proofErr w:type="spellStart"/>
            <w:r w:rsidRPr="009F09DF">
              <w:rPr>
                <w:sz w:val="20"/>
                <w:szCs w:val="20"/>
              </w:rPr>
              <w:t>RefAssist</w:t>
            </w:r>
            <w:proofErr w:type="spellEnd"/>
            <w:r w:rsidRPr="009F09DF">
              <w:rPr>
                <w:sz w:val="20"/>
                <w:szCs w:val="20"/>
              </w:rPr>
              <w:t xml:space="preserve"> identifies issues but does not correct them, leaving user to resolve.</w:t>
            </w:r>
          </w:p>
        </w:tc>
      </w:tr>
      <w:tr w:rsidR="00F4683F" w14:paraId="5838D796" w14:textId="77777777" w:rsidTr="00F4683F">
        <w:tc>
          <w:tcPr>
            <w:tcW w:w="1308" w:type="dxa"/>
            <w:hideMark/>
          </w:tcPr>
          <w:p w14:paraId="74A84A50" w14:textId="3C9A73CF" w:rsidR="00F4683F" w:rsidRPr="009F09DF" w:rsidRDefault="00F4683F">
            <w:pPr>
              <w:rPr>
                <w:sz w:val="20"/>
                <w:szCs w:val="20"/>
              </w:rPr>
            </w:pPr>
            <w:r w:rsidRPr="009F09DF">
              <w:rPr>
                <w:rStyle w:val="Strong"/>
                <w:rFonts w:eastAsiaTheme="majorEastAsia"/>
                <w:sz w:val="20"/>
                <w:szCs w:val="20"/>
              </w:rPr>
              <w:t>Metadata Completeness</w:t>
            </w:r>
          </w:p>
        </w:tc>
        <w:tc>
          <w:tcPr>
            <w:tcW w:w="2231" w:type="dxa"/>
            <w:hideMark/>
          </w:tcPr>
          <w:p w14:paraId="7737E75B" w14:textId="359E7324" w:rsidR="00F4683F" w:rsidRPr="009F09DF" w:rsidRDefault="00F4683F">
            <w:pPr>
              <w:rPr>
                <w:sz w:val="20"/>
                <w:szCs w:val="20"/>
              </w:rPr>
            </w:pPr>
            <w:r w:rsidRPr="009F09DF">
              <w:rPr>
                <w:sz w:val="20"/>
                <w:szCs w:val="20"/>
              </w:rPr>
              <w:t>Omits volume, pages, author list, month—key indexing data missing</w:t>
            </w:r>
          </w:p>
        </w:tc>
        <w:tc>
          <w:tcPr>
            <w:tcW w:w="2977" w:type="dxa"/>
            <w:hideMark/>
          </w:tcPr>
          <w:p w14:paraId="36B3777C" w14:textId="58FEDD5B" w:rsidR="00F4683F" w:rsidRPr="009F09DF" w:rsidRDefault="00F4683F">
            <w:pPr>
              <w:rPr>
                <w:sz w:val="20"/>
                <w:szCs w:val="20"/>
              </w:rPr>
            </w:pPr>
            <w:r w:rsidRPr="009F09DF">
              <w:rPr>
                <w:sz w:val="20"/>
                <w:szCs w:val="20"/>
              </w:rPr>
              <w:t xml:space="preserve"> Includes all metadata elements (volume, pages, author list, month, DOI)</w:t>
            </w:r>
          </w:p>
        </w:tc>
        <w:tc>
          <w:tcPr>
            <w:tcW w:w="3113" w:type="dxa"/>
            <w:hideMark/>
          </w:tcPr>
          <w:p w14:paraId="1DFB9967" w14:textId="0A17EAC0" w:rsidR="00F4683F" w:rsidRPr="009F09DF" w:rsidRDefault="00F4683F">
            <w:pPr>
              <w:rPr>
                <w:sz w:val="20"/>
                <w:szCs w:val="20"/>
              </w:rPr>
            </w:pPr>
            <w:r w:rsidRPr="009F09DF">
              <w:rPr>
                <w:sz w:val="20"/>
                <w:szCs w:val="20"/>
              </w:rPr>
              <w:t>ChatGPT output is metadata-complete</w:t>
            </w:r>
          </w:p>
        </w:tc>
      </w:tr>
      <w:tr w:rsidR="00F4683F" w14:paraId="7488ED6E" w14:textId="77777777" w:rsidTr="00F4683F">
        <w:tc>
          <w:tcPr>
            <w:tcW w:w="1308" w:type="dxa"/>
            <w:hideMark/>
          </w:tcPr>
          <w:p w14:paraId="17B38729" w14:textId="7653AA39" w:rsidR="00F4683F" w:rsidRPr="009F09DF" w:rsidRDefault="00F4683F">
            <w:pPr>
              <w:rPr>
                <w:sz w:val="20"/>
                <w:szCs w:val="20"/>
              </w:rPr>
            </w:pPr>
            <w:r w:rsidRPr="009F09DF">
              <w:rPr>
                <w:rStyle w:val="Strong"/>
                <w:rFonts w:eastAsiaTheme="majorEastAsia"/>
                <w:sz w:val="20"/>
                <w:szCs w:val="20"/>
              </w:rPr>
              <w:t>Integrity Flagging</w:t>
            </w:r>
          </w:p>
        </w:tc>
        <w:tc>
          <w:tcPr>
            <w:tcW w:w="2231" w:type="dxa"/>
            <w:hideMark/>
          </w:tcPr>
          <w:p w14:paraId="5D54F86C" w14:textId="7E7F8C02" w:rsidR="00F4683F" w:rsidRPr="009F09DF" w:rsidRDefault="00524E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F4683F" w:rsidRPr="009F09DF">
              <w:rPr>
                <w:sz w:val="20"/>
                <w:szCs w:val="20"/>
              </w:rPr>
              <w:t>lags if present as seen in reference 3</w:t>
            </w:r>
          </w:p>
        </w:tc>
        <w:tc>
          <w:tcPr>
            <w:tcW w:w="2977" w:type="dxa"/>
            <w:hideMark/>
          </w:tcPr>
          <w:p w14:paraId="1FCB40D8" w14:textId="40F629F4" w:rsidR="00F4683F" w:rsidRPr="009F09DF" w:rsidRDefault="00F4683F">
            <w:pPr>
              <w:rPr>
                <w:sz w:val="20"/>
                <w:szCs w:val="20"/>
              </w:rPr>
            </w:pPr>
            <w:r w:rsidRPr="009F09DF">
              <w:rPr>
                <w:sz w:val="20"/>
                <w:szCs w:val="20"/>
              </w:rPr>
              <w:t>Declares “Integrity Status: Clean” after external verification</w:t>
            </w:r>
          </w:p>
        </w:tc>
        <w:tc>
          <w:tcPr>
            <w:tcW w:w="3113" w:type="dxa"/>
            <w:hideMark/>
          </w:tcPr>
          <w:p w14:paraId="538370BD" w14:textId="471E6D36" w:rsidR="00F4683F" w:rsidRPr="009F09DF" w:rsidRDefault="00F4683F">
            <w:pPr>
              <w:rPr>
                <w:sz w:val="20"/>
                <w:szCs w:val="20"/>
              </w:rPr>
            </w:pPr>
            <w:r w:rsidRPr="009F09DF">
              <w:rPr>
                <w:sz w:val="20"/>
                <w:szCs w:val="20"/>
              </w:rPr>
              <w:t>ChatGPT provides assurance of article status</w:t>
            </w:r>
            <w:r w:rsidR="00C2184D">
              <w:rPr>
                <w:sz w:val="20"/>
                <w:szCs w:val="20"/>
              </w:rPr>
              <w:t xml:space="preserve">, </w:t>
            </w:r>
            <w:proofErr w:type="spellStart"/>
            <w:r w:rsidR="00C2184D">
              <w:rPr>
                <w:sz w:val="20"/>
                <w:szCs w:val="20"/>
              </w:rPr>
              <w:t>refassist</w:t>
            </w:r>
            <w:proofErr w:type="spellEnd"/>
            <w:r w:rsidR="00C2184D">
              <w:rPr>
                <w:sz w:val="20"/>
                <w:szCs w:val="20"/>
              </w:rPr>
              <w:t xml:space="preserve"> acts where applicable</w:t>
            </w:r>
          </w:p>
        </w:tc>
      </w:tr>
      <w:tr w:rsidR="00F4683F" w14:paraId="0B45285D" w14:textId="77777777" w:rsidTr="00F4683F">
        <w:tc>
          <w:tcPr>
            <w:tcW w:w="1308" w:type="dxa"/>
            <w:hideMark/>
          </w:tcPr>
          <w:p w14:paraId="44098EF2" w14:textId="59CDA76B" w:rsidR="00F4683F" w:rsidRDefault="00F4683F"/>
        </w:tc>
        <w:tc>
          <w:tcPr>
            <w:tcW w:w="2231" w:type="dxa"/>
            <w:hideMark/>
          </w:tcPr>
          <w:p w14:paraId="3DBDA8AA" w14:textId="419CA58A" w:rsidR="00F4683F" w:rsidRDefault="00F4683F"/>
        </w:tc>
        <w:tc>
          <w:tcPr>
            <w:tcW w:w="2977" w:type="dxa"/>
            <w:hideMark/>
          </w:tcPr>
          <w:p w14:paraId="2FFC57ED" w14:textId="318767AA" w:rsidR="00F4683F" w:rsidRDefault="00F4683F"/>
        </w:tc>
        <w:tc>
          <w:tcPr>
            <w:tcW w:w="3113" w:type="dxa"/>
            <w:hideMark/>
          </w:tcPr>
          <w:p w14:paraId="7EC5F496" w14:textId="32A0B801" w:rsidR="00F4683F" w:rsidRDefault="00F4683F"/>
        </w:tc>
      </w:tr>
    </w:tbl>
    <w:p w14:paraId="0C292133" w14:textId="77777777" w:rsidR="006B46E1" w:rsidRDefault="006B46E1" w:rsidP="0055659E">
      <w:pPr>
        <w:rPr>
          <w:rFonts w:eastAsia="Calibri"/>
        </w:rPr>
      </w:pPr>
    </w:p>
    <w:p w14:paraId="4216EDB6" w14:textId="77777777" w:rsidR="000B6431" w:rsidRDefault="000B6431" w:rsidP="0055659E">
      <w:pPr>
        <w:rPr>
          <w:rFonts w:eastAsia="Calibri"/>
        </w:rPr>
      </w:pPr>
    </w:p>
    <w:p w14:paraId="597FF1C7" w14:textId="77777777" w:rsidR="006B46E1" w:rsidRDefault="006B46E1" w:rsidP="0055659E">
      <w:pPr>
        <w:rPr>
          <w:rFonts w:eastAsia="Calibri"/>
        </w:rPr>
      </w:pPr>
    </w:p>
    <w:p w14:paraId="0181C07B" w14:textId="77777777" w:rsidR="001C27A0" w:rsidRDefault="001C27A0" w:rsidP="0055659E">
      <w:pPr>
        <w:rPr>
          <w:rFonts w:eastAsia="Calibri"/>
        </w:rPr>
      </w:pPr>
    </w:p>
    <w:p w14:paraId="4F306381" w14:textId="77777777" w:rsidR="001C27A0" w:rsidRDefault="001C27A0" w:rsidP="0055659E">
      <w:pPr>
        <w:rPr>
          <w:rFonts w:eastAsia="Calibri"/>
        </w:rPr>
      </w:pPr>
    </w:p>
    <w:p w14:paraId="322A7CFC" w14:textId="77777777" w:rsidR="007B486B" w:rsidRDefault="007B486B" w:rsidP="0055659E">
      <w:pPr>
        <w:rPr>
          <w:rFonts w:eastAsia="Calibri"/>
        </w:rPr>
      </w:pPr>
    </w:p>
    <w:p w14:paraId="43C29780" w14:textId="77777777" w:rsidR="007B486B" w:rsidRDefault="007B486B" w:rsidP="0055659E">
      <w:pPr>
        <w:rPr>
          <w:rFonts w:eastAsia="Calibri"/>
        </w:rPr>
      </w:pPr>
    </w:p>
    <w:p w14:paraId="3D419180" w14:textId="77777777" w:rsidR="007B486B" w:rsidRDefault="007B486B" w:rsidP="0055659E">
      <w:pPr>
        <w:rPr>
          <w:rFonts w:eastAsia="Calibri"/>
        </w:rPr>
      </w:pPr>
    </w:p>
    <w:p w14:paraId="686E8584" w14:textId="77777777" w:rsidR="007B486B" w:rsidRDefault="007B486B" w:rsidP="0055659E">
      <w:pPr>
        <w:rPr>
          <w:rFonts w:eastAsia="Calibri"/>
        </w:rPr>
      </w:pPr>
    </w:p>
    <w:p w14:paraId="205BE1FD" w14:textId="77777777" w:rsidR="007B486B" w:rsidRDefault="007B486B" w:rsidP="0055659E">
      <w:pPr>
        <w:rPr>
          <w:rFonts w:eastAsia="Calibri"/>
        </w:rPr>
      </w:pPr>
    </w:p>
    <w:p w14:paraId="1ECABA15" w14:textId="77777777" w:rsidR="007B486B" w:rsidRDefault="007B486B" w:rsidP="0055659E">
      <w:pPr>
        <w:rPr>
          <w:rFonts w:eastAsia="Calibri"/>
        </w:rPr>
      </w:pPr>
    </w:p>
    <w:p w14:paraId="6CFEC902" w14:textId="77777777" w:rsidR="007B486B" w:rsidRDefault="007B486B" w:rsidP="0055659E">
      <w:pPr>
        <w:rPr>
          <w:rFonts w:eastAsia="Calibri"/>
        </w:rPr>
      </w:pPr>
    </w:p>
    <w:p w14:paraId="09571BE8" w14:textId="77777777" w:rsidR="007B486B" w:rsidRDefault="007B486B" w:rsidP="0055659E">
      <w:pPr>
        <w:rPr>
          <w:rFonts w:eastAsia="Calibri"/>
        </w:rPr>
      </w:pPr>
    </w:p>
    <w:p w14:paraId="52005FA7" w14:textId="77777777" w:rsidR="007B486B" w:rsidRDefault="007B486B" w:rsidP="0055659E">
      <w:pPr>
        <w:rPr>
          <w:rFonts w:eastAsia="Calibri"/>
        </w:rPr>
      </w:pPr>
    </w:p>
    <w:p w14:paraId="242DDA42" w14:textId="77777777" w:rsidR="007B486B" w:rsidRDefault="007B486B" w:rsidP="0055659E">
      <w:pPr>
        <w:rPr>
          <w:rFonts w:eastAsia="Calibri"/>
        </w:rPr>
      </w:pPr>
    </w:p>
    <w:p w14:paraId="02451F19" w14:textId="77777777" w:rsidR="001C27A0" w:rsidRDefault="001C27A0" w:rsidP="0055659E">
      <w:pPr>
        <w:rPr>
          <w:rFonts w:eastAsia="Calibri"/>
        </w:rPr>
      </w:pPr>
    </w:p>
    <w:p w14:paraId="2F084945" w14:textId="6B0F7C30" w:rsidR="00847CAA" w:rsidRPr="00AE32DC" w:rsidRDefault="00847CAA" w:rsidP="00847CAA">
      <w:pPr>
        <w:pStyle w:val="Heading3"/>
        <w:rPr>
          <w:sz w:val="30"/>
          <w:szCs w:val="30"/>
          <w:u w:val="single"/>
          <w:lang w:val="en-IN"/>
        </w:rPr>
      </w:pPr>
      <w:r w:rsidRPr="00AE32DC">
        <w:rPr>
          <w:sz w:val="30"/>
          <w:szCs w:val="30"/>
          <w:u w:val="single"/>
        </w:rPr>
        <w:lastRenderedPageBreak/>
        <w:t xml:space="preserve">Reference </w:t>
      </w:r>
      <w:r w:rsidR="006A100C">
        <w:rPr>
          <w:sz w:val="30"/>
          <w:szCs w:val="30"/>
          <w:u w:val="single"/>
        </w:rPr>
        <w:t>5</w:t>
      </w:r>
    </w:p>
    <w:p w14:paraId="6BEFA545" w14:textId="4CC56070" w:rsidR="00847CAA" w:rsidRDefault="00847CAA" w:rsidP="00847CAA">
      <w:pPr>
        <w:pStyle w:val="NormalWeb"/>
      </w:pPr>
      <w:r>
        <w:br/>
      </w:r>
      <w:r w:rsidR="00B1446C" w:rsidRPr="00B1446C">
        <w:rPr>
          <w:b/>
          <w:bCs/>
        </w:rPr>
        <w:t>Original Reference:</w:t>
      </w:r>
      <w:r w:rsidR="00B1446C">
        <w:t xml:space="preserve"> </w:t>
      </w:r>
      <w:r>
        <w:t xml:space="preserve">I. Rodriguez and J. L. Muñoz, “Benchmark of COMSOL vs. ROXIE codes for the calculation of a particle accelerator quadrupole,” in </w:t>
      </w:r>
      <w:r>
        <w:rPr>
          <w:rStyle w:val="Emphasis"/>
          <w:rFonts w:eastAsiaTheme="majorEastAsia"/>
        </w:rPr>
        <w:t>Proc. COMSOL Conf. 2011</w:t>
      </w:r>
      <w:r>
        <w:t xml:space="preserve">, Stuttgart, Germany, 2011. [Online]. Available: </w:t>
      </w:r>
      <w:hyperlink r:id="rId15" w:tgtFrame="_new" w:history="1">
        <w:r>
          <w:rPr>
            <w:rStyle w:val="Hyperlink"/>
            <w:rFonts w:eastAsiaTheme="majorEastAsia"/>
          </w:rPr>
          <w:t>https://www.comsol.com/paper/download/83731/rodriguez_paper.pdf</w:t>
        </w:r>
      </w:hyperlink>
    </w:p>
    <w:p w14:paraId="35199A61" w14:textId="17226474" w:rsidR="00B1446C" w:rsidRPr="009D1AD4" w:rsidRDefault="00B1446C" w:rsidP="00847CAA">
      <w:pPr>
        <w:pStyle w:val="NormalWeb"/>
      </w:pPr>
      <w:commentRangeStart w:id="42"/>
      <w:commentRangeStart w:id="43"/>
      <w:proofErr w:type="spellStart"/>
      <w:r w:rsidRPr="00B1446C">
        <w:rPr>
          <w:b/>
          <w:bCs/>
        </w:rPr>
        <w:t>RefAssist</w:t>
      </w:r>
      <w:proofErr w:type="spellEnd"/>
      <w:r w:rsidRPr="00B1446C">
        <w:rPr>
          <w:b/>
          <w:bCs/>
        </w:rPr>
        <w:t xml:space="preserve"> Formatting: </w:t>
      </w:r>
      <w:r w:rsidR="009D1AD4" w:rsidRPr="009D1AD4">
        <w:t>I. Rodriguez and J. L. Munoz, “</w:t>
      </w:r>
      <w:commentRangeStart w:id="44"/>
      <w:r w:rsidR="009D1AD4" w:rsidRPr="009D1AD4">
        <w:t>Benchmark of COMSOL vs. ROXIE Codes for the Calculation of a Particle Accelerator Quadrupole</w:t>
      </w:r>
      <w:commentRangeEnd w:id="44"/>
      <w:r w:rsidR="009A6F27">
        <w:rPr>
          <w:rStyle w:val="CommentReference"/>
          <w:lang w:val="en-US" w:eastAsia="en-US"/>
        </w:rPr>
        <w:commentReference w:id="44"/>
      </w:r>
      <w:r w:rsidR="009D1AD4" w:rsidRPr="009D1AD4">
        <w:t xml:space="preserve">,” Excerpt from the Proceedings of the 2011 COMSOL Conference in Stuttgart, </w:t>
      </w:r>
      <w:commentRangeEnd w:id="42"/>
      <w:r w:rsidR="009A6F27">
        <w:rPr>
          <w:rStyle w:val="CommentReference"/>
          <w:lang w:val="en-US" w:eastAsia="en-US"/>
        </w:rPr>
        <w:commentReference w:id="42"/>
      </w:r>
      <w:r w:rsidR="009D1AD4" w:rsidRPr="009D1AD4">
        <w:t xml:space="preserve">https://www.comsol.com/paper/download/83731/rodriguez_paper.pdf </w:t>
      </w:r>
      <w:commentRangeStart w:id="45"/>
      <w:r w:rsidR="009D1AD4" w:rsidRPr="009D1AD4">
        <w:t>Downloaded August 2016.</w:t>
      </w:r>
      <w:commentRangeEnd w:id="45"/>
      <w:r w:rsidR="009A6F27">
        <w:rPr>
          <w:rStyle w:val="CommentReference"/>
          <w:lang w:val="en-US" w:eastAsia="en-US"/>
        </w:rPr>
        <w:commentReference w:id="45"/>
      </w:r>
      <w:commentRangeEnd w:id="43"/>
      <w:r w:rsidR="009A6F27">
        <w:rPr>
          <w:rStyle w:val="CommentReference"/>
          <w:lang w:val="en-US" w:eastAsia="en-US"/>
        </w:rPr>
        <w:commentReference w:id="43"/>
      </w:r>
    </w:p>
    <w:p w14:paraId="6640FAB3" w14:textId="736F382D" w:rsidR="005914EB" w:rsidRPr="005914EB" w:rsidRDefault="00B1446C" w:rsidP="005914EB">
      <w:pPr>
        <w:pStyle w:val="NormalWeb"/>
      </w:pPr>
      <w:r w:rsidRPr="00B1446C">
        <w:rPr>
          <w:b/>
          <w:bCs/>
        </w:rPr>
        <w:t>ChatGPT Formatting:</w:t>
      </w:r>
      <w:r>
        <w:t xml:space="preserve"> </w:t>
      </w:r>
      <w:r w:rsidR="005914EB" w:rsidRPr="005914EB">
        <w:t xml:space="preserve">I. Rodriguez and J. L. Munoz, “Benchmark of COMSOL vs. ROXIE codes for the calculation of a particle accelerator quadrupole,” in Proc. COMSOL Conf. (Stuttgart), 2011, </w:t>
      </w:r>
      <w:commentRangeStart w:id="46"/>
      <w:r w:rsidR="005914EB" w:rsidRPr="005914EB">
        <w:t xml:space="preserve">pp. ––, </w:t>
      </w:r>
      <w:commentRangeEnd w:id="46"/>
      <w:r w:rsidR="009A6F27">
        <w:rPr>
          <w:rStyle w:val="CommentReference"/>
          <w:lang w:val="en-US" w:eastAsia="en-US"/>
        </w:rPr>
        <w:commentReference w:id="46"/>
      </w:r>
      <w:r w:rsidR="005914EB" w:rsidRPr="005914EB">
        <w:t>[Online]. Available:https://www.comsol.com/paper/download/83731/rodriguez_paper.pdf</w:t>
      </w:r>
    </w:p>
    <w:p w14:paraId="0FE48159" w14:textId="4097C673" w:rsidR="003625A9" w:rsidRDefault="003625A9" w:rsidP="003625A9">
      <w:pPr>
        <w:pStyle w:val="Heading3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2"/>
        <w:gridCol w:w="2221"/>
        <w:gridCol w:w="1872"/>
        <w:gridCol w:w="3684"/>
      </w:tblGrid>
      <w:tr w:rsidR="000C3D6B" w14:paraId="510A3311" w14:textId="77777777" w:rsidTr="00F62CDB">
        <w:tc>
          <w:tcPr>
            <w:tcW w:w="0" w:type="auto"/>
            <w:hideMark/>
          </w:tcPr>
          <w:p w14:paraId="4C42E097" w14:textId="77777777" w:rsidR="003625A9" w:rsidRPr="00B92D14" w:rsidRDefault="003625A9" w:rsidP="00B92D14">
            <w:pPr>
              <w:pStyle w:val="Heading1"/>
              <w:jc w:val="center"/>
              <w:rPr>
                <w:b w:val="0"/>
                <w:bCs/>
              </w:rPr>
            </w:pPr>
            <w:r w:rsidRPr="00B92D14">
              <w:rPr>
                <w:rStyle w:val="Strong"/>
                <w:b/>
                <w:bCs w:val="0"/>
              </w:rPr>
              <w:t>Dimension</w:t>
            </w:r>
          </w:p>
        </w:tc>
        <w:tc>
          <w:tcPr>
            <w:tcW w:w="0" w:type="auto"/>
            <w:hideMark/>
          </w:tcPr>
          <w:p w14:paraId="3CAECF9B" w14:textId="77777777" w:rsidR="003625A9" w:rsidRPr="00B92D14" w:rsidRDefault="003625A9" w:rsidP="00B92D14">
            <w:pPr>
              <w:pStyle w:val="Heading1"/>
              <w:jc w:val="center"/>
              <w:rPr>
                <w:b w:val="0"/>
                <w:bCs/>
              </w:rPr>
            </w:pPr>
            <w:r w:rsidRPr="00B92D14">
              <w:rPr>
                <w:rStyle w:val="Strong"/>
                <w:b/>
                <w:bCs w:val="0"/>
              </w:rPr>
              <w:t xml:space="preserve">IEEE </w:t>
            </w:r>
            <w:proofErr w:type="spellStart"/>
            <w:r w:rsidRPr="00B92D14">
              <w:rPr>
                <w:rStyle w:val="Strong"/>
                <w:b/>
                <w:bCs w:val="0"/>
              </w:rPr>
              <w:t>RefAssist</w:t>
            </w:r>
            <w:proofErr w:type="spellEnd"/>
          </w:p>
        </w:tc>
        <w:tc>
          <w:tcPr>
            <w:tcW w:w="2706" w:type="dxa"/>
            <w:hideMark/>
          </w:tcPr>
          <w:p w14:paraId="195F437B" w14:textId="77777777" w:rsidR="003625A9" w:rsidRPr="00B92D14" w:rsidRDefault="003625A9" w:rsidP="00B92D14">
            <w:pPr>
              <w:pStyle w:val="Heading1"/>
              <w:jc w:val="center"/>
              <w:rPr>
                <w:b w:val="0"/>
                <w:bCs/>
              </w:rPr>
            </w:pPr>
            <w:r w:rsidRPr="00B92D14">
              <w:rPr>
                <w:rStyle w:val="Strong"/>
                <w:b/>
                <w:bCs w:val="0"/>
              </w:rPr>
              <w:t>ChatGPT</w:t>
            </w:r>
          </w:p>
        </w:tc>
        <w:tc>
          <w:tcPr>
            <w:tcW w:w="2585" w:type="dxa"/>
            <w:hideMark/>
          </w:tcPr>
          <w:p w14:paraId="76AC74CF" w14:textId="49CA600A" w:rsidR="003625A9" w:rsidRPr="00B92D14" w:rsidRDefault="003625A9" w:rsidP="00B92D14">
            <w:pPr>
              <w:pStyle w:val="Heading1"/>
              <w:jc w:val="center"/>
              <w:rPr>
                <w:b w:val="0"/>
                <w:bCs/>
              </w:rPr>
            </w:pPr>
            <w:r w:rsidRPr="00B92D14">
              <w:rPr>
                <w:rStyle w:val="Strong"/>
                <w:b/>
                <w:bCs w:val="0"/>
              </w:rPr>
              <w:t>Fact</w:t>
            </w:r>
            <w:r w:rsidRPr="00B92D14">
              <w:rPr>
                <w:rStyle w:val="Strong"/>
                <w:b/>
                <w:bCs w:val="0"/>
              </w:rPr>
              <w:noBreakHyphen/>
              <w:t>Check</w:t>
            </w:r>
            <w:r w:rsidR="009266BF" w:rsidRPr="00B92D14">
              <w:rPr>
                <w:rStyle w:val="Strong"/>
                <w:b/>
                <w:bCs w:val="0"/>
              </w:rPr>
              <w:t>/Comments</w:t>
            </w:r>
          </w:p>
        </w:tc>
      </w:tr>
      <w:tr w:rsidR="000C3D6B" w14:paraId="20B8843D" w14:textId="77777777" w:rsidTr="00F62CDB">
        <w:tc>
          <w:tcPr>
            <w:tcW w:w="0" w:type="auto"/>
            <w:hideMark/>
          </w:tcPr>
          <w:p w14:paraId="0F55F569" w14:textId="77777777" w:rsidR="003625A9" w:rsidRPr="00B92D14" w:rsidRDefault="003625A9">
            <w:pPr>
              <w:rPr>
                <w:sz w:val="20"/>
                <w:szCs w:val="20"/>
              </w:rPr>
            </w:pPr>
            <w:r w:rsidRPr="00B92D14">
              <w:rPr>
                <w:rStyle w:val="Strong"/>
                <w:rFonts w:eastAsiaTheme="majorEastAsia"/>
                <w:sz w:val="20"/>
                <w:szCs w:val="20"/>
              </w:rPr>
              <w:t>Time Taken</w:t>
            </w:r>
          </w:p>
        </w:tc>
        <w:tc>
          <w:tcPr>
            <w:tcW w:w="0" w:type="auto"/>
            <w:hideMark/>
          </w:tcPr>
          <w:p w14:paraId="6FB475A3" w14:textId="758A5A4C" w:rsidR="003625A9" w:rsidRPr="00B92D14" w:rsidRDefault="000D1ADB">
            <w:pPr>
              <w:rPr>
                <w:sz w:val="20"/>
                <w:szCs w:val="20"/>
              </w:rPr>
            </w:pPr>
            <w:r w:rsidRPr="00B92D14">
              <w:rPr>
                <w:sz w:val="20"/>
                <w:szCs w:val="20"/>
              </w:rPr>
              <w:t>56 seconds</w:t>
            </w:r>
          </w:p>
        </w:tc>
        <w:tc>
          <w:tcPr>
            <w:tcW w:w="2706" w:type="dxa"/>
            <w:hideMark/>
          </w:tcPr>
          <w:p w14:paraId="7911ECC4" w14:textId="3AC7EB50" w:rsidR="003625A9" w:rsidRPr="00B92D14" w:rsidRDefault="000D1ADB">
            <w:pPr>
              <w:rPr>
                <w:sz w:val="20"/>
                <w:szCs w:val="20"/>
              </w:rPr>
            </w:pPr>
            <w:r w:rsidRPr="00B92D14">
              <w:rPr>
                <w:sz w:val="20"/>
                <w:szCs w:val="20"/>
              </w:rPr>
              <w:t>4 seconds</w:t>
            </w:r>
          </w:p>
        </w:tc>
        <w:tc>
          <w:tcPr>
            <w:tcW w:w="2585" w:type="dxa"/>
            <w:hideMark/>
          </w:tcPr>
          <w:p w14:paraId="3FB51377" w14:textId="3105BB0D" w:rsidR="003625A9" w:rsidRPr="00B92D14" w:rsidRDefault="00D92D28">
            <w:pPr>
              <w:rPr>
                <w:sz w:val="20"/>
                <w:szCs w:val="20"/>
              </w:rPr>
            </w:pPr>
            <w:r w:rsidRPr="00B92D14">
              <w:rPr>
                <w:sz w:val="20"/>
                <w:szCs w:val="20"/>
              </w:rPr>
              <w:t>This Reference takes comparatively less time to process – possibly because no report (pdf) is generated.</w:t>
            </w:r>
          </w:p>
        </w:tc>
      </w:tr>
      <w:tr w:rsidR="000C3D6B" w14:paraId="799DE7EF" w14:textId="77777777" w:rsidTr="00F62CDB">
        <w:tc>
          <w:tcPr>
            <w:tcW w:w="0" w:type="auto"/>
            <w:hideMark/>
          </w:tcPr>
          <w:p w14:paraId="61B5E0FD" w14:textId="77777777" w:rsidR="003625A9" w:rsidRPr="00B92D14" w:rsidRDefault="003625A9">
            <w:pPr>
              <w:rPr>
                <w:sz w:val="20"/>
                <w:szCs w:val="20"/>
              </w:rPr>
            </w:pPr>
            <w:r w:rsidRPr="00B92D14">
              <w:rPr>
                <w:rStyle w:val="Strong"/>
                <w:rFonts w:eastAsiaTheme="majorEastAsia"/>
                <w:sz w:val="20"/>
                <w:szCs w:val="20"/>
              </w:rPr>
              <w:t>Accuracy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5"/>
            </w:tblGrid>
            <w:tr w:rsidR="003625A9" w:rsidRPr="00B92D14" w14:paraId="2816B64F" w14:textId="77777777" w:rsidTr="004716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980B33" w14:textId="6248AAA2" w:rsidR="00890378" w:rsidRPr="00B92D14" w:rsidRDefault="003625A9" w:rsidP="00760F56">
                  <w:pPr>
                    <w:pStyle w:val="ListParagraph"/>
                    <w:numPr>
                      <w:ilvl w:val="0"/>
                      <w:numId w:val="26"/>
                    </w:numPr>
                    <w:spacing w:before="100" w:beforeAutospacing="1" w:after="100" w:afterAutospacing="1"/>
                    <w:rPr>
                      <w:sz w:val="20"/>
                      <w:szCs w:val="20"/>
                    </w:rPr>
                  </w:pPr>
                  <w:r w:rsidRPr="00B92D14">
                    <w:rPr>
                      <w:sz w:val="20"/>
                      <w:szCs w:val="20"/>
                    </w:rPr>
                    <w:t xml:space="preserve">Correct title and authors </w:t>
                  </w:r>
                </w:p>
                <w:p w14:paraId="5C7D88D7" w14:textId="264314CE" w:rsidR="00890378" w:rsidRPr="00B92D14" w:rsidRDefault="003625A9" w:rsidP="00760F56">
                  <w:pPr>
                    <w:pStyle w:val="ListParagraph"/>
                    <w:numPr>
                      <w:ilvl w:val="0"/>
                      <w:numId w:val="26"/>
                    </w:numPr>
                    <w:spacing w:before="100" w:beforeAutospacing="1" w:after="100" w:afterAutospacing="1"/>
                    <w:rPr>
                      <w:sz w:val="20"/>
                      <w:szCs w:val="20"/>
                    </w:rPr>
                  </w:pPr>
                  <w:r w:rsidRPr="00B92D14">
                    <w:rPr>
                      <w:sz w:val="20"/>
                      <w:szCs w:val="20"/>
                    </w:rPr>
                    <w:t>Conference identified correctly</w:t>
                  </w:r>
                </w:p>
                <w:p w14:paraId="13BE759B" w14:textId="65B685CF" w:rsidR="00890378" w:rsidRPr="00B92D14" w:rsidRDefault="003625A9" w:rsidP="00760F56">
                  <w:pPr>
                    <w:pStyle w:val="ListParagraph"/>
                    <w:numPr>
                      <w:ilvl w:val="0"/>
                      <w:numId w:val="26"/>
                    </w:numPr>
                    <w:spacing w:before="100" w:beforeAutospacing="1" w:after="100" w:afterAutospacing="1"/>
                    <w:rPr>
                      <w:sz w:val="20"/>
                      <w:szCs w:val="20"/>
                    </w:rPr>
                  </w:pPr>
                  <w:r w:rsidRPr="00B92D14">
                    <w:rPr>
                      <w:sz w:val="20"/>
                      <w:szCs w:val="20"/>
                    </w:rPr>
                    <w:t>URL included with download date</w:t>
                  </w:r>
                </w:p>
                <w:p w14:paraId="60EE1133" w14:textId="153E9FA6" w:rsidR="003625A9" w:rsidRPr="00B92D14" w:rsidRDefault="003625A9" w:rsidP="00760F56">
                  <w:pPr>
                    <w:pStyle w:val="ListParagraph"/>
                    <w:numPr>
                      <w:ilvl w:val="0"/>
                      <w:numId w:val="26"/>
                    </w:numPr>
                    <w:spacing w:before="100" w:beforeAutospacing="1" w:after="100" w:afterAutospacing="1"/>
                    <w:rPr>
                      <w:sz w:val="20"/>
                      <w:szCs w:val="20"/>
                      <w:lang w:val="en-IN"/>
                    </w:rPr>
                  </w:pPr>
                  <w:r w:rsidRPr="00B92D14">
                    <w:rPr>
                      <w:sz w:val="20"/>
                      <w:szCs w:val="20"/>
                    </w:rPr>
                    <w:t xml:space="preserve">Lacks page and publisher data </w:t>
                  </w:r>
                </w:p>
              </w:tc>
            </w:tr>
          </w:tbl>
          <w:p w14:paraId="19853908" w14:textId="77777777" w:rsidR="003625A9" w:rsidRPr="00B92D14" w:rsidRDefault="003625A9">
            <w:pPr>
              <w:rPr>
                <w:sz w:val="20"/>
                <w:szCs w:val="20"/>
              </w:rPr>
            </w:pPr>
          </w:p>
        </w:tc>
        <w:tc>
          <w:tcPr>
            <w:tcW w:w="2706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6"/>
            </w:tblGrid>
            <w:tr w:rsidR="003625A9" w:rsidRPr="00B92D14" w14:paraId="0D5FFEC8" w14:textId="77777777" w:rsidTr="003625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7F57ED" w14:textId="77777777" w:rsidR="0047163B" w:rsidRPr="00B92D14" w:rsidRDefault="003625A9" w:rsidP="00760F56">
                  <w:pPr>
                    <w:pStyle w:val="ListParagraph"/>
                    <w:numPr>
                      <w:ilvl w:val="0"/>
                      <w:numId w:val="26"/>
                    </w:numPr>
                    <w:spacing w:before="100" w:beforeAutospacing="1" w:after="100" w:afterAutospacing="1"/>
                    <w:rPr>
                      <w:sz w:val="20"/>
                      <w:szCs w:val="20"/>
                    </w:rPr>
                  </w:pPr>
                  <w:r w:rsidRPr="00B92D14">
                    <w:rPr>
                      <w:sz w:val="20"/>
                      <w:szCs w:val="20"/>
                    </w:rPr>
                    <w:t xml:space="preserve">Correct title/authors </w:t>
                  </w:r>
                </w:p>
                <w:p w14:paraId="7C9492F2" w14:textId="6B04670F" w:rsidR="0047163B" w:rsidRPr="00B92D14" w:rsidRDefault="003625A9" w:rsidP="00760F56">
                  <w:pPr>
                    <w:pStyle w:val="ListParagraph"/>
                    <w:numPr>
                      <w:ilvl w:val="0"/>
                      <w:numId w:val="26"/>
                    </w:numPr>
                    <w:spacing w:before="100" w:beforeAutospacing="1" w:after="100" w:afterAutospacing="1"/>
                    <w:rPr>
                      <w:sz w:val="20"/>
                      <w:szCs w:val="20"/>
                    </w:rPr>
                  </w:pPr>
                  <w:r w:rsidRPr="00B92D14">
                    <w:rPr>
                      <w:sz w:val="20"/>
                      <w:szCs w:val="20"/>
                    </w:rPr>
                    <w:t>Conference</w:t>
                  </w:r>
                  <w:r w:rsidR="00F62CDB" w:rsidRPr="00B92D14">
                    <w:rPr>
                      <w:sz w:val="20"/>
                      <w:szCs w:val="20"/>
                    </w:rPr>
                    <w:t xml:space="preserve"> </w:t>
                  </w:r>
                  <w:r w:rsidRPr="00B92D14">
                    <w:rPr>
                      <w:rStyle w:val="Emphasis"/>
                      <w:rFonts w:eastAsiaTheme="majorEastAsia"/>
                      <w:sz w:val="20"/>
                      <w:szCs w:val="20"/>
                    </w:rPr>
                    <w:t>Proc. COMSOL Conf.</w:t>
                  </w:r>
                  <w:r w:rsidRPr="00B92D14">
                    <w:rPr>
                      <w:sz w:val="20"/>
                      <w:szCs w:val="20"/>
                    </w:rPr>
                    <w:t xml:space="preserve"> (Stuttgart) identified </w:t>
                  </w:r>
                </w:p>
                <w:p w14:paraId="333AF7E1" w14:textId="1E429D2D" w:rsidR="00890378" w:rsidRPr="00B92D14" w:rsidRDefault="003625A9" w:rsidP="00760F56">
                  <w:pPr>
                    <w:pStyle w:val="ListParagraph"/>
                    <w:numPr>
                      <w:ilvl w:val="0"/>
                      <w:numId w:val="26"/>
                    </w:numPr>
                    <w:spacing w:before="100" w:beforeAutospacing="1" w:after="100" w:afterAutospacing="1"/>
                    <w:rPr>
                      <w:sz w:val="20"/>
                      <w:szCs w:val="20"/>
                    </w:rPr>
                  </w:pPr>
                  <w:r w:rsidRPr="00B92D14">
                    <w:rPr>
                      <w:sz w:val="20"/>
                      <w:szCs w:val="20"/>
                    </w:rPr>
                    <w:t xml:space="preserve">Year accurate </w:t>
                  </w:r>
                </w:p>
                <w:p w14:paraId="1326B327" w14:textId="0AEE5B17" w:rsidR="00890378" w:rsidRPr="00B92D14" w:rsidRDefault="003625A9" w:rsidP="00760F56">
                  <w:pPr>
                    <w:pStyle w:val="ListParagraph"/>
                    <w:numPr>
                      <w:ilvl w:val="0"/>
                      <w:numId w:val="26"/>
                    </w:numPr>
                    <w:spacing w:before="100" w:beforeAutospacing="1" w:after="100" w:afterAutospacing="1"/>
                    <w:rPr>
                      <w:sz w:val="20"/>
                      <w:szCs w:val="20"/>
                    </w:rPr>
                  </w:pPr>
                  <w:r w:rsidRPr="00B92D14">
                    <w:rPr>
                      <w:sz w:val="20"/>
                      <w:szCs w:val="20"/>
                    </w:rPr>
                    <w:t xml:space="preserve">URL included </w:t>
                  </w:r>
                </w:p>
                <w:p w14:paraId="691CB531" w14:textId="3C95B19B" w:rsidR="003625A9" w:rsidRPr="00B92D14" w:rsidRDefault="003625A9" w:rsidP="00760F56">
                  <w:pPr>
                    <w:pStyle w:val="ListParagraph"/>
                    <w:numPr>
                      <w:ilvl w:val="0"/>
                      <w:numId w:val="26"/>
                    </w:numPr>
                    <w:spacing w:before="100" w:beforeAutospacing="1" w:after="100" w:afterAutospacing="1"/>
                    <w:rPr>
                      <w:sz w:val="20"/>
                      <w:szCs w:val="20"/>
                      <w:lang w:val="en-IN"/>
                    </w:rPr>
                  </w:pPr>
                  <w:r w:rsidRPr="00B92D14">
                    <w:rPr>
                      <w:sz w:val="20"/>
                      <w:szCs w:val="20"/>
                    </w:rPr>
                    <w:t>Pagination unknown (“pp. ––”)</w:t>
                  </w:r>
                </w:p>
              </w:tc>
            </w:tr>
          </w:tbl>
          <w:p w14:paraId="36BDFA4D" w14:textId="77777777" w:rsidR="003625A9" w:rsidRPr="00B92D14" w:rsidRDefault="003625A9" w:rsidP="003625A9">
            <w:pPr>
              <w:rPr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25A9" w:rsidRPr="00B92D14" w14:paraId="5213D9A7" w14:textId="77777777" w:rsidTr="003625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3825EE" w14:textId="77777777" w:rsidR="003625A9" w:rsidRPr="00B92D14" w:rsidRDefault="003625A9" w:rsidP="003625A9">
                  <w:pPr>
                    <w:spacing w:before="0" w:after="0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6E9A9B2" w14:textId="77777777" w:rsidR="003625A9" w:rsidRPr="00B92D14" w:rsidRDefault="003625A9">
            <w:pPr>
              <w:rPr>
                <w:sz w:val="20"/>
                <w:szCs w:val="20"/>
              </w:rPr>
            </w:pPr>
          </w:p>
        </w:tc>
        <w:tc>
          <w:tcPr>
            <w:tcW w:w="2585" w:type="dxa"/>
            <w:hideMark/>
          </w:tcPr>
          <w:p w14:paraId="50F0C1BD" w14:textId="77777777" w:rsidR="00A92A90" w:rsidRPr="007279F6" w:rsidRDefault="003625A9" w:rsidP="00760F56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7279F6">
              <w:rPr>
                <w:sz w:val="20"/>
                <w:szCs w:val="20"/>
              </w:rPr>
              <w:t>Neither tool can fill missing page numbers; ChatGPT explicitly acknowledges pagination is unavailable</w:t>
            </w:r>
            <w:r w:rsidR="000B6431" w:rsidRPr="007279F6">
              <w:rPr>
                <w:sz w:val="20"/>
                <w:szCs w:val="20"/>
              </w:rPr>
              <w:t>.</w:t>
            </w:r>
          </w:p>
          <w:p w14:paraId="6D1FD792" w14:textId="5D4AFD46" w:rsidR="003625A9" w:rsidRPr="007279F6" w:rsidRDefault="003625A9" w:rsidP="00760F56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 w:rsidRPr="007279F6">
              <w:rPr>
                <w:sz w:val="20"/>
                <w:szCs w:val="20"/>
              </w:rPr>
              <w:t>RefAssist</w:t>
            </w:r>
            <w:proofErr w:type="spellEnd"/>
            <w:r w:rsidRPr="007279F6">
              <w:rPr>
                <w:sz w:val="20"/>
                <w:szCs w:val="20"/>
              </w:rPr>
              <w:t xml:space="preserve"> omits pagination without flag.</w:t>
            </w:r>
          </w:p>
        </w:tc>
      </w:tr>
      <w:tr w:rsidR="000C3D6B" w14:paraId="090B7F0A" w14:textId="77777777" w:rsidTr="00F62CDB">
        <w:tc>
          <w:tcPr>
            <w:tcW w:w="0" w:type="auto"/>
            <w:hideMark/>
          </w:tcPr>
          <w:p w14:paraId="39D7AB3E" w14:textId="77777777" w:rsidR="003625A9" w:rsidRPr="00B92D14" w:rsidRDefault="003625A9">
            <w:pPr>
              <w:rPr>
                <w:sz w:val="20"/>
                <w:szCs w:val="20"/>
              </w:rPr>
            </w:pPr>
            <w:r w:rsidRPr="00B92D14">
              <w:rPr>
                <w:rStyle w:val="Strong"/>
                <w:rFonts w:eastAsiaTheme="majorEastAsia"/>
                <w:sz w:val="20"/>
                <w:szCs w:val="20"/>
              </w:rPr>
              <w:t>Adherence to IEEE Style</w:t>
            </w:r>
          </w:p>
        </w:tc>
        <w:tc>
          <w:tcPr>
            <w:tcW w:w="0" w:type="auto"/>
            <w:hideMark/>
          </w:tcPr>
          <w:p w14:paraId="4B8E2DCA" w14:textId="546B526A" w:rsidR="000C3D6B" w:rsidRPr="00B92D14" w:rsidRDefault="003625A9" w:rsidP="00760F56">
            <w:pPr>
              <w:pStyle w:val="ListParagraph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 w:rsidRPr="00B92D14">
              <w:rPr>
                <w:sz w:val="20"/>
                <w:szCs w:val="20"/>
              </w:rPr>
              <w:t xml:space="preserve">Uses title case </w:t>
            </w:r>
          </w:p>
          <w:p w14:paraId="2B0ACFC2" w14:textId="37862896" w:rsidR="000C3D6B" w:rsidRPr="00B92D14" w:rsidRDefault="003625A9" w:rsidP="00760F56">
            <w:pPr>
              <w:pStyle w:val="ListParagraph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 w:rsidRPr="00B92D14">
              <w:rPr>
                <w:sz w:val="20"/>
                <w:szCs w:val="20"/>
              </w:rPr>
              <w:t xml:space="preserve">Conference name formatted </w:t>
            </w:r>
          </w:p>
          <w:p w14:paraId="6564205F" w14:textId="36B421EC" w:rsidR="000C3D6B" w:rsidRPr="00B92D14" w:rsidRDefault="003625A9" w:rsidP="00760F56">
            <w:pPr>
              <w:pStyle w:val="ListParagraph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 w:rsidRPr="00B92D14">
              <w:rPr>
                <w:sz w:val="20"/>
                <w:szCs w:val="20"/>
              </w:rPr>
              <w:t xml:space="preserve">No italics </w:t>
            </w:r>
          </w:p>
          <w:p w14:paraId="21D14743" w14:textId="645ABF5C" w:rsidR="003625A9" w:rsidRPr="00B92D14" w:rsidRDefault="003625A9" w:rsidP="00760F56">
            <w:pPr>
              <w:pStyle w:val="ListParagraph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 w:rsidRPr="00B92D14">
              <w:rPr>
                <w:sz w:val="20"/>
                <w:szCs w:val="20"/>
              </w:rPr>
              <w:t>Includes URL and download note</w:t>
            </w:r>
          </w:p>
        </w:tc>
        <w:tc>
          <w:tcPr>
            <w:tcW w:w="2706" w:type="dxa"/>
            <w:hideMark/>
          </w:tcPr>
          <w:p w14:paraId="192B269A" w14:textId="77777777" w:rsidR="006D1B2D" w:rsidRPr="00B92D14" w:rsidRDefault="003625A9" w:rsidP="00760F56">
            <w:pPr>
              <w:pStyle w:val="ListParagraph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 w:rsidRPr="00B92D14">
              <w:rPr>
                <w:sz w:val="20"/>
                <w:szCs w:val="20"/>
              </w:rPr>
              <w:t>Italicized conference title Sentence-case title</w:t>
            </w:r>
          </w:p>
          <w:p w14:paraId="74A791BB" w14:textId="7B5E3004" w:rsidR="003625A9" w:rsidRPr="00B92D14" w:rsidRDefault="006D1B2D" w:rsidP="00760F56">
            <w:pPr>
              <w:pStyle w:val="ListParagraph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 w:rsidRPr="00B92D14">
              <w:rPr>
                <w:sz w:val="20"/>
                <w:szCs w:val="20"/>
              </w:rPr>
              <w:t>I</w:t>
            </w:r>
            <w:r w:rsidR="003625A9" w:rsidRPr="00B92D14">
              <w:rPr>
                <w:sz w:val="20"/>
                <w:szCs w:val="20"/>
              </w:rPr>
              <w:t xml:space="preserve">ncluded “[Online]. Available:” </w:t>
            </w:r>
            <w:r w:rsidR="003625A9" w:rsidRPr="00B92D14">
              <w:rPr>
                <w:sz w:val="20"/>
                <w:szCs w:val="20"/>
              </w:rPr>
              <w:lastRenderedPageBreak/>
              <w:t>prefix Acknowledged missing pagination with “pp. ––”</w:t>
            </w:r>
          </w:p>
        </w:tc>
        <w:tc>
          <w:tcPr>
            <w:tcW w:w="2585" w:type="dxa"/>
            <w:hideMark/>
          </w:tcPr>
          <w:p w14:paraId="5B8E9C35" w14:textId="6A78FDE3" w:rsidR="003625A9" w:rsidRPr="00B92D14" w:rsidRDefault="003625A9">
            <w:pPr>
              <w:rPr>
                <w:sz w:val="20"/>
                <w:szCs w:val="20"/>
              </w:rPr>
            </w:pPr>
            <w:r w:rsidRPr="00B92D14">
              <w:rPr>
                <w:sz w:val="20"/>
                <w:szCs w:val="20"/>
              </w:rPr>
              <w:lastRenderedPageBreak/>
              <w:t xml:space="preserve">ChatGPT aligns better with IEEE guidelines (italics, bracketed online availability, clarity for missing pagination). </w:t>
            </w:r>
            <w:proofErr w:type="spellStart"/>
            <w:r w:rsidRPr="00B92D14">
              <w:rPr>
                <w:sz w:val="20"/>
                <w:szCs w:val="20"/>
              </w:rPr>
              <w:t>RefAssist</w:t>
            </w:r>
            <w:proofErr w:type="spellEnd"/>
            <w:r w:rsidRPr="00B92D14">
              <w:rPr>
                <w:sz w:val="20"/>
                <w:szCs w:val="20"/>
              </w:rPr>
              <w:t xml:space="preserve"> </w:t>
            </w:r>
            <w:r w:rsidR="00B1468E" w:rsidRPr="00B92D14">
              <w:rPr>
                <w:sz w:val="20"/>
                <w:szCs w:val="20"/>
              </w:rPr>
              <w:t>sometimes</w:t>
            </w:r>
            <w:r w:rsidRPr="00B92D14">
              <w:rPr>
                <w:sz w:val="20"/>
                <w:szCs w:val="20"/>
              </w:rPr>
              <w:t xml:space="preserve"> diverges from IEEE formatting.</w:t>
            </w:r>
          </w:p>
        </w:tc>
      </w:tr>
      <w:tr w:rsidR="000C3D6B" w14:paraId="2D168A4F" w14:textId="77777777" w:rsidTr="00F62CDB">
        <w:tc>
          <w:tcPr>
            <w:tcW w:w="0" w:type="auto"/>
            <w:hideMark/>
          </w:tcPr>
          <w:p w14:paraId="191557AF" w14:textId="77777777" w:rsidR="000C3D6B" w:rsidRPr="00B92D14" w:rsidRDefault="000C3D6B">
            <w:pPr>
              <w:rPr>
                <w:sz w:val="20"/>
                <w:szCs w:val="20"/>
              </w:rPr>
            </w:pPr>
            <w:r w:rsidRPr="00B92D14">
              <w:rPr>
                <w:rStyle w:val="Strong"/>
                <w:rFonts w:eastAsiaTheme="majorEastAsia"/>
                <w:sz w:val="20"/>
                <w:szCs w:val="20"/>
              </w:rPr>
              <w:t>Clarity of Output</w:t>
            </w:r>
          </w:p>
        </w:tc>
        <w:tc>
          <w:tcPr>
            <w:tcW w:w="0" w:type="auto"/>
            <w:hideMark/>
          </w:tcPr>
          <w:p w14:paraId="031CE486" w14:textId="78A46D57" w:rsidR="000C3D6B" w:rsidRPr="00B92D14" w:rsidRDefault="000C3D6B" w:rsidP="00760F56">
            <w:pPr>
              <w:pStyle w:val="ListParagraph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B92D14">
              <w:rPr>
                <w:sz w:val="20"/>
                <w:szCs w:val="20"/>
              </w:rPr>
              <w:t>Informative download date “Downloaded August 2016” included</w:t>
            </w:r>
          </w:p>
          <w:p w14:paraId="62D19F20" w14:textId="55D6185E" w:rsidR="000C3D6B" w:rsidRPr="00B92D14" w:rsidRDefault="000C3D6B" w:rsidP="00760F56">
            <w:pPr>
              <w:pStyle w:val="ListParagraph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B92D14">
              <w:rPr>
                <w:sz w:val="20"/>
                <w:szCs w:val="20"/>
              </w:rPr>
              <w:t>Lacks pagination/publisher data</w:t>
            </w:r>
          </w:p>
        </w:tc>
        <w:tc>
          <w:tcPr>
            <w:tcW w:w="2706" w:type="dxa"/>
            <w:hideMark/>
          </w:tcPr>
          <w:p w14:paraId="548CCF6B" w14:textId="77777777" w:rsidR="000C3D6B" w:rsidRPr="00B92D14" w:rsidRDefault="000C3D6B" w:rsidP="00760F56">
            <w:pPr>
              <w:pStyle w:val="ListParagraph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B92D14">
              <w:rPr>
                <w:sz w:val="20"/>
                <w:szCs w:val="20"/>
              </w:rPr>
              <w:t>Notes metadata status as incomplete</w:t>
            </w:r>
          </w:p>
          <w:p w14:paraId="1ED28491" w14:textId="0B5F58DD" w:rsidR="000C3D6B" w:rsidRPr="00B92D14" w:rsidRDefault="000C3D6B" w:rsidP="00760F56">
            <w:pPr>
              <w:pStyle w:val="ListParagraph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B92D14">
              <w:rPr>
                <w:sz w:val="20"/>
                <w:szCs w:val="20"/>
              </w:rPr>
              <w:t>Suggests improving citation if exact pagination becomes available</w:t>
            </w:r>
          </w:p>
        </w:tc>
        <w:tc>
          <w:tcPr>
            <w:tcW w:w="2585" w:type="dxa"/>
            <w:hideMark/>
          </w:tcPr>
          <w:p w14:paraId="0D345E69" w14:textId="42618CD4" w:rsidR="000C3D6B" w:rsidRPr="00B92D14" w:rsidRDefault="000C3D6B">
            <w:pPr>
              <w:rPr>
                <w:sz w:val="20"/>
                <w:szCs w:val="20"/>
              </w:rPr>
            </w:pPr>
            <w:r w:rsidRPr="00B92D14">
              <w:rPr>
                <w:sz w:val="20"/>
                <w:szCs w:val="20"/>
              </w:rPr>
              <w:t>ChatGPT acknowledges limitations</w:t>
            </w:r>
          </w:p>
        </w:tc>
      </w:tr>
      <w:tr w:rsidR="000C3D6B" w14:paraId="0DE5C656" w14:textId="77777777" w:rsidTr="00F62CDB">
        <w:tc>
          <w:tcPr>
            <w:tcW w:w="0" w:type="auto"/>
            <w:hideMark/>
          </w:tcPr>
          <w:p w14:paraId="54C4B9F6" w14:textId="2EA37546" w:rsidR="000C3D6B" w:rsidRPr="00B92D14" w:rsidRDefault="000C3D6B">
            <w:pPr>
              <w:rPr>
                <w:sz w:val="20"/>
                <w:szCs w:val="20"/>
              </w:rPr>
            </w:pPr>
            <w:r w:rsidRPr="00B92D14">
              <w:rPr>
                <w:rStyle w:val="Strong"/>
                <w:rFonts w:eastAsiaTheme="majorEastAsia"/>
                <w:sz w:val="20"/>
                <w:szCs w:val="20"/>
              </w:rPr>
              <w:t>Comments / Notes</w:t>
            </w:r>
          </w:p>
        </w:tc>
        <w:tc>
          <w:tcPr>
            <w:tcW w:w="0" w:type="auto"/>
            <w:hideMark/>
          </w:tcPr>
          <w:p w14:paraId="2F2510FC" w14:textId="77777777" w:rsidR="00FB0250" w:rsidRPr="00B92D14" w:rsidRDefault="000C3D6B" w:rsidP="00760F56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B92D14">
              <w:rPr>
                <w:sz w:val="20"/>
                <w:szCs w:val="20"/>
              </w:rPr>
              <w:t xml:space="preserve">Omits page numbers, publisher details, and month </w:t>
            </w:r>
          </w:p>
          <w:p w14:paraId="1A1EF43A" w14:textId="0CEB04D5" w:rsidR="000C3D6B" w:rsidRPr="00B92D14" w:rsidRDefault="000C3D6B" w:rsidP="00760F56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B92D14">
              <w:rPr>
                <w:sz w:val="20"/>
                <w:szCs w:val="20"/>
              </w:rPr>
              <w:t>Download date provided</w:t>
            </w:r>
          </w:p>
        </w:tc>
        <w:tc>
          <w:tcPr>
            <w:tcW w:w="2706" w:type="dxa"/>
            <w:hideMark/>
          </w:tcPr>
          <w:p w14:paraId="308C1117" w14:textId="191AB49B" w:rsidR="000C3D6B" w:rsidRPr="00B92D14" w:rsidRDefault="000C3D6B">
            <w:pPr>
              <w:rPr>
                <w:sz w:val="20"/>
                <w:szCs w:val="20"/>
              </w:rPr>
            </w:pPr>
            <w:r w:rsidRPr="00B92D14">
              <w:rPr>
                <w:sz w:val="20"/>
                <w:szCs w:val="20"/>
              </w:rPr>
              <w:t>Omits page numbers, publisher, and month - Clearly states those fields are missing</w:t>
            </w:r>
          </w:p>
        </w:tc>
        <w:tc>
          <w:tcPr>
            <w:tcW w:w="2585" w:type="dxa"/>
            <w:hideMark/>
          </w:tcPr>
          <w:p w14:paraId="087865CB" w14:textId="15E6919D" w:rsidR="000C3D6B" w:rsidRPr="00B92D14" w:rsidRDefault="000C3D6B">
            <w:pPr>
              <w:rPr>
                <w:sz w:val="20"/>
                <w:szCs w:val="20"/>
              </w:rPr>
            </w:pPr>
            <w:r w:rsidRPr="00B92D14">
              <w:rPr>
                <w:sz w:val="20"/>
                <w:szCs w:val="20"/>
              </w:rPr>
              <w:t>Both tools lack complete metadata</w:t>
            </w:r>
          </w:p>
        </w:tc>
      </w:tr>
      <w:tr w:rsidR="000C3D6B" w14:paraId="2B0B1620" w14:textId="77777777" w:rsidTr="00F62CDB">
        <w:tc>
          <w:tcPr>
            <w:tcW w:w="0" w:type="auto"/>
            <w:hideMark/>
          </w:tcPr>
          <w:p w14:paraId="42F67D73" w14:textId="1DD8EA48" w:rsidR="000C3D6B" w:rsidRPr="00B92D14" w:rsidRDefault="000C3D6B">
            <w:pPr>
              <w:rPr>
                <w:sz w:val="20"/>
                <w:szCs w:val="20"/>
              </w:rPr>
            </w:pPr>
            <w:r w:rsidRPr="00B92D14">
              <w:rPr>
                <w:rStyle w:val="Strong"/>
                <w:rFonts w:eastAsiaTheme="majorEastAsia"/>
                <w:sz w:val="20"/>
                <w:szCs w:val="20"/>
              </w:rPr>
              <w:t>Metadata Completeness</w:t>
            </w:r>
          </w:p>
        </w:tc>
        <w:tc>
          <w:tcPr>
            <w:tcW w:w="0" w:type="auto"/>
            <w:hideMark/>
          </w:tcPr>
          <w:p w14:paraId="05378510" w14:textId="308F5D40" w:rsidR="000C3D6B" w:rsidRPr="00B92D14" w:rsidRDefault="000C3D6B">
            <w:pPr>
              <w:rPr>
                <w:sz w:val="20"/>
                <w:szCs w:val="20"/>
              </w:rPr>
            </w:pPr>
            <w:r w:rsidRPr="00B92D14">
              <w:rPr>
                <w:sz w:val="20"/>
                <w:szCs w:val="20"/>
              </w:rPr>
              <w:t xml:space="preserve"> No issues found </w:t>
            </w:r>
          </w:p>
        </w:tc>
        <w:tc>
          <w:tcPr>
            <w:tcW w:w="2706" w:type="dxa"/>
            <w:hideMark/>
          </w:tcPr>
          <w:p w14:paraId="3DF879F3" w14:textId="1FC971F7" w:rsidR="000C3D6B" w:rsidRPr="00B92D14" w:rsidRDefault="000C3D6B">
            <w:pPr>
              <w:rPr>
                <w:sz w:val="20"/>
                <w:szCs w:val="20"/>
              </w:rPr>
            </w:pPr>
            <w:r w:rsidRPr="00B92D14">
              <w:rPr>
                <w:sz w:val="20"/>
                <w:szCs w:val="20"/>
              </w:rPr>
              <w:t>States “Integrity Status: Clean” after verifying with COMSOL site</w:t>
            </w:r>
          </w:p>
        </w:tc>
        <w:tc>
          <w:tcPr>
            <w:tcW w:w="2585" w:type="dxa"/>
            <w:hideMark/>
          </w:tcPr>
          <w:p w14:paraId="006B2F88" w14:textId="3E49E13E" w:rsidR="000C3D6B" w:rsidRPr="00B92D14" w:rsidRDefault="000C3D6B">
            <w:pPr>
              <w:rPr>
                <w:sz w:val="20"/>
                <w:szCs w:val="20"/>
              </w:rPr>
            </w:pPr>
            <w:r w:rsidRPr="00B92D14">
              <w:rPr>
                <w:sz w:val="20"/>
                <w:szCs w:val="20"/>
              </w:rPr>
              <w:t>Both detect no integrity flags, ChatGPT explicitly states this for clarity.</w:t>
            </w:r>
          </w:p>
        </w:tc>
      </w:tr>
    </w:tbl>
    <w:p w14:paraId="3F1CEF9F" w14:textId="61C5DCD0" w:rsidR="003625A9" w:rsidRDefault="003625A9" w:rsidP="003625A9"/>
    <w:p w14:paraId="475B18FC" w14:textId="77777777" w:rsidR="003625A9" w:rsidRPr="003625A9" w:rsidRDefault="003625A9" w:rsidP="003625A9"/>
    <w:sectPr w:rsidR="003625A9" w:rsidRPr="003625A9" w:rsidSect="002B656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133" w:bottom="1440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5" w:author="Atishay Jain" w:date="2025-06-26T08:21:00Z" w:initials="AJ">
    <w:p w14:paraId="397B5939" w14:textId="77777777" w:rsidR="00900115" w:rsidRDefault="00900115" w:rsidP="0090011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Title contains an extra space</w:t>
      </w:r>
    </w:p>
  </w:comment>
  <w:comment w:id="26" w:author="Atishay Jain" w:date="2025-06-26T08:20:00Z" w:initials="AJ">
    <w:p w14:paraId="221C028B" w14:textId="352A6CFC" w:rsidR="00900115" w:rsidRDefault="00900115" w:rsidP="0090011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Correct journal abbreviation: IEEE Trans. Magn.</w:t>
      </w:r>
    </w:p>
  </w:comment>
  <w:comment w:id="27" w:author="Atishay Jain" w:date="2025-06-26T08:22:00Z" w:initials="AJ">
    <w:p w14:paraId="258897B8" w14:textId="77777777" w:rsidR="00900115" w:rsidRDefault="00900115" w:rsidP="0090011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Incorrect author name</w:t>
      </w:r>
    </w:p>
  </w:comment>
  <w:comment w:id="28" w:author="Atishay Jain" w:date="2025-06-25T23:19:00Z" w:initials="AJ">
    <w:p w14:paraId="24BE967B" w14:textId="77777777" w:rsidR="00900115" w:rsidRDefault="00461E68" w:rsidP="00900115">
      <w:r>
        <w:rPr>
          <w:rStyle w:val="CommentReference"/>
        </w:rPr>
        <w:annotationRef/>
      </w:r>
      <w:r w:rsidR="00900115">
        <w:rPr>
          <w:color w:val="000000"/>
          <w:sz w:val="20"/>
          <w:szCs w:val="20"/>
        </w:rPr>
        <w:t>Incorrect title capitalization: Should use sentence case.</w:t>
      </w:r>
    </w:p>
  </w:comment>
  <w:comment w:id="30" w:author="Atishay Jain" w:date="2025-06-25T23:17:00Z" w:initials="AJ">
    <w:p w14:paraId="4F9EC06E" w14:textId="3FDB56AA" w:rsidR="008A288A" w:rsidRDefault="00461E68" w:rsidP="008A288A">
      <w:r>
        <w:rPr>
          <w:rStyle w:val="CommentReference"/>
        </w:rPr>
        <w:annotationRef/>
      </w:r>
      <w:r w:rsidR="008A288A">
        <w:rPr>
          <w:sz w:val="20"/>
          <w:szCs w:val="20"/>
        </w:rPr>
        <w:t>IEEE Trans. on Neural Networks" -&gt; "IEEE Trans. Neural Netw."</w:t>
      </w:r>
      <w:r w:rsidR="008A288A">
        <w:rPr>
          <w:sz w:val="20"/>
          <w:szCs w:val="20"/>
        </w:rPr>
        <w:cr/>
        <w:t>IEEE uses standardized journal abbreviations without "on".</w:t>
      </w:r>
    </w:p>
  </w:comment>
  <w:comment w:id="29" w:author="Atishay Jain" w:date="2025-06-26T08:23:00Z" w:initials="AJ">
    <w:p w14:paraId="5C989E1C" w14:textId="77777777" w:rsidR="00900115" w:rsidRDefault="00900115" w:rsidP="00900115">
      <w:r>
        <w:rPr>
          <w:rStyle w:val="CommentReference"/>
        </w:rPr>
        <w:annotationRef/>
      </w:r>
      <w:r>
        <w:rPr>
          <w:sz w:val="20"/>
          <w:szCs w:val="20"/>
        </w:rPr>
        <w:t>Journal name should be IEEE Trans. Neural Netw.</w:t>
      </w:r>
    </w:p>
  </w:comment>
  <w:comment w:id="31" w:author="Atishay Jain" w:date="2025-06-26T08:24:00Z" w:initials="AJ">
    <w:p w14:paraId="7F27B71A" w14:textId="77777777" w:rsidR="006E354C" w:rsidRDefault="00900115" w:rsidP="006E354C">
      <w:r>
        <w:rPr>
          <w:rStyle w:val="CommentReference"/>
        </w:rPr>
        <w:annotationRef/>
      </w:r>
      <w:r w:rsidR="006E354C">
        <w:rPr>
          <w:sz w:val="20"/>
          <w:szCs w:val="20"/>
        </w:rPr>
        <w:t xml:space="preserve">“vo” instead of “vol”, </w:t>
      </w:r>
      <w:r w:rsidR="006E354C">
        <w:rPr>
          <w:sz w:val="20"/>
          <w:szCs w:val="20"/>
        </w:rPr>
        <w:cr/>
        <w:t>typo: .1</w:t>
      </w:r>
    </w:p>
  </w:comment>
  <w:comment w:id="32" w:author="Atishay Jain" w:date="2025-06-25T23:37:00Z" w:initials="AJ">
    <w:p w14:paraId="13EFBB18" w14:textId="77777777" w:rsidR="00587289" w:rsidRDefault="008E2955" w:rsidP="00587289">
      <w:r>
        <w:rPr>
          <w:rStyle w:val="CommentReference"/>
        </w:rPr>
        <w:annotationRef/>
      </w:r>
      <w:r w:rsidR="00587289">
        <w:rPr>
          <w:sz w:val="20"/>
          <w:szCs w:val="20"/>
        </w:rPr>
        <w:t>Journal abbreviation should be "Environ. Sci. Pollut. Res.", not "... Int." per IEEE and publisher abbreviation standards.</w:t>
      </w:r>
      <w:r w:rsidR="00587289">
        <w:rPr>
          <w:sz w:val="20"/>
          <w:szCs w:val="20"/>
        </w:rPr>
        <w:cr/>
      </w:r>
      <w:r w:rsidR="00587289">
        <w:rPr>
          <w:sz w:val="20"/>
          <w:szCs w:val="20"/>
        </w:rPr>
        <w:cr/>
        <w:t>Reference: https://www.resurchify.com/impact/details/23918?utm_source=chatgpt.com#google_vignette</w:t>
      </w:r>
    </w:p>
  </w:comment>
  <w:comment w:id="33" w:author="Atishay Jain" w:date="2025-06-25T23:38:00Z" w:initials="AJ">
    <w:p w14:paraId="773B7018" w14:textId="64098585" w:rsidR="008E2955" w:rsidRDefault="008E2955" w:rsidP="008E295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No en-dash</w:t>
      </w:r>
    </w:p>
  </w:comment>
  <w:comment w:id="34" w:author="Atishay Jain" w:date="2025-06-26T08:25:00Z" w:initials="AJ">
    <w:p w14:paraId="49BCE91F" w14:textId="77777777" w:rsidR="00900115" w:rsidRDefault="00900115" w:rsidP="0090011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Month should be July: https://link.springer.com/article/10.1007/s11356-021-15225-2#change-history</w:t>
      </w:r>
    </w:p>
  </w:comment>
  <w:comment w:id="35" w:author="Atishay Jain" w:date="2025-06-25T23:39:00Z" w:initials="AJ">
    <w:p w14:paraId="03621F05" w14:textId="77777777" w:rsidR="00587289" w:rsidRDefault="008E2955" w:rsidP="00587289">
      <w:r>
        <w:rPr>
          <w:rStyle w:val="CommentReference"/>
        </w:rPr>
        <w:annotationRef/>
      </w:r>
      <w:r w:rsidR="00587289">
        <w:rPr>
          <w:sz w:val="20"/>
          <w:szCs w:val="20"/>
        </w:rPr>
        <w:t>DOI format Incorrect</w:t>
      </w:r>
    </w:p>
    <w:p w14:paraId="664CA9B4" w14:textId="77777777" w:rsidR="00587289" w:rsidRDefault="00587289" w:rsidP="00587289"/>
    <w:p w14:paraId="7508391B" w14:textId="77777777" w:rsidR="00587289" w:rsidRDefault="00587289" w:rsidP="00587289">
      <w:r>
        <w:rPr>
          <w:sz w:val="20"/>
          <w:szCs w:val="20"/>
        </w:rPr>
        <w:t>Source: https://libraryguides.vu.edu.au/ieeereferencing/journals</w:t>
      </w:r>
    </w:p>
  </w:comment>
  <w:comment w:id="37" w:author="Atishay Jain" w:date="2025-06-26T11:07:00Z" w:initials="AJ">
    <w:p w14:paraId="2EC889F3" w14:textId="77777777" w:rsidR="004D0EDB" w:rsidRDefault="004D0EDB" w:rsidP="004D0ED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F. M. Lastname?</w:t>
      </w:r>
    </w:p>
  </w:comment>
  <w:comment w:id="36" w:author="Atishay Jain" w:date="2025-06-25T23:41:00Z" w:initials="AJ">
    <w:p w14:paraId="2F423B69" w14:textId="55EDAA66" w:rsidR="00587289" w:rsidRDefault="00D2055B" w:rsidP="00587289">
      <w:r>
        <w:rPr>
          <w:rStyle w:val="CommentReference"/>
        </w:rPr>
        <w:annotationRef/>
      </w:r>
      <w:r w:rsidR="00587289">
        <w:rPr>
          <w:color w:val="000000"/>
          <w:sz w:val="20"/>
          <w:szCs w:val="20"/>
        </w:rPr>
        <w:t xml:space="preserve">ChatGPT fomat originally contains formatting like italicization </w:t>
      </w:r>
    </w:p>
  </w:comment>
  <w:comment w:id="38" w:author="Atishay Jain" w:date="2025-06-26T08:16:00Z" w:initials="AJ">
    <w:p w14:paraId="0A666B6D" w14:textId="36D35A31" w:rsidR="000C3D6B" w:rsidRDefault="000C3D6B" w:rsidP="000C3D6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Correct - Uses sentence case in title</w:t>
      </w:r>
    </w:p>
  </w:comment>
  <w:comment w:id="39" w:author="Atishay Jain" w:date="2025-06-26T08:14:00Z" w:initials="AJ">
    <w:p w14:paraId="21CDDD6D" w14:textId="27921A08" w:rsidR="000C3D6B" w:rsidRDefault="000C3D6B" w:rsidP="000C3D6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Vol should be 80</w:t>
      </w:r>
    </w:p>
  </w:comment>
  <w:comment w:id="40" w:author="Atishay Jain" w:date="2025-06-26T08:15:00Z" w:initials="AJ">
    <w:p w14:paraId="4E86ECE6" w14:textId="77777777" w:rsidR="000C3D6B" w:rsidRDefault="000C3D6B" w:rsidP="000C3D6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Month + Year is preferred</w:t>
      </w:r>
    </w:p>
  </w:comment>
  <w:comment w:id="41" w:author="Atishay Jain" w:date="2025-06-26T08:16:00Z" w:initials="AJ">
    <w:p w14:paraId="2AFD7634" w14:textId="77777777" w:rsidR="000C3D6B" w:rsidRDefault="000C3D6B" w:rsidP="000C3D6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Includes DOI, though “”DOI” instead of “”doi</w:t>
      </w:r>
    </w:p>
  </w:comment>
  <w:comment w:id="44" w:author="Atishay Jain" w:date="2025-06-26T08:06:00Z" w:initials="AJ">
    <w:p w14:paraId="3506D8ED" w14:textId="0D4ABBFD" w:rsidR="009A6F27" w:rsidRDefault="009A6F27" w:rsidP="009A6F2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Title case, IEEE uses Sentence Case</w:t>
      </w:r>
    </w:p>
  </w:comment>
  <w:comment w:id="42" w:author="Atishay Jain" w:date="2025-06-26T08:06:00Z" w:initials="AJ">
    <w:p w14:paraId="396D6D7F" w14:textId="77777777" w:rsidR="009A6F27" w:rsidRDefault="009A6F27" w:rsidP="009A6F2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No “in proc” prefix</w:t>
      </w:r>
    </w:p>
  </w:comment>
  <w:comment w:id="45" w:author="Atishay Jain" w:date="2025-06-26T08:07:00Z" w:initials="AJ">
    <w:p w14:paraId="1E46D0CA" w14:textId="77777777" w:rsidR="009A6F27" w:rsidRDefault="009A6F27" w:rsidP="009A6F2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Includes download date</w:t>
      </w:r>
    </w:p>
  </w:comment>
  <w:comment w:id="43" w:author="Atishay Jain" w:date="2025-06-26T08:08:00Z" w:initials="AJ">
    <w:p w14:paraId="1CAC6F2D" w14:textId="77777777" w:rsidR="009A6F27" w:rsidRDefault="009A6F27" w:rsidP="009A6F2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Missing “”Online” tag</w:t>
      </w:r>
    </w:p>
  </w:comment>
  <w:comment w:id="46" w:author="Atishay Jain" w:date="2025-06-26T08:09:00Z" w:initials="AJ">
    <w:p w14:paraId="2F5A5CD6" w14:textId="77777777" w:rsidR="009A6F27" w:rsidRDefault="009A6F27" w:rsidP="009A6F2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Missing page number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97B5939" w15:done="0"/>
  <w15:commentEx w15:paraId="221C028B" w15:done="0"/>
  <w15:commentEx w15:paraId="258897B8" w15:done="0"/>
  <w15:commentEx w15:paraId="24BE967B" w15:done="0"/>
  <w15:commentEx w15:paraId="4F9EC06E" w15:done="0"/>
  <w15:commentEx w15:paraId="5C989E1C" w15:done="0"/>
  <w15:commentEx w15:paraId="7F27B71A" w15:done="0"/>
  <w15:commentEx w15:paraId="13EFBB18" w15:done="0"/>
  <w15:commentEx w15:paraId="773B7018" w15:done="0"/>
  <w15:commentEx w15:paraId="49BCE91F" w15:done="0"/>
  <w15:commentEx w15:paraId="7508391B" w15:done="0"/>
  <w15:commentEx w15:paraId="2EC889F3" w15:done="0"/>
  <w15:commentEx w15:paraId="2F423B69" w15:done="0"/>
  <w15:commentEx w15:paraId="0A666B6D" w15:done="0"/>
  <w15:commentEx w15:paraId="21CDDD6D" w15:done="0"/>
  <w15:commentEx w15:paraId="4E86ECE6" w15:done="0"/>
  <w15:commentEx w15:paraId="2AFD7634" w15:done="0"/>
  <w15:commentEx w15:paraId="3506D8ED" w15:done="0"/>
  <w15:commentEx w15:paraId="396D6D7F" w15:done="0"/>
  <w15:commentEx w15:paraId="1E46D0CA" w15:done="0"/>
  <w15:commentEx w15:paraId="1CAC6F2D" w15:done="0"/>
  <w15:commentEx w15:paraId="2F5A5C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33EB6D3" w16cex:dateUtc="2025-06-26T13:21:00Z"/>
  <w16cex:commentExtensible w16cex:durableId="4429DBE4" w16cex:dateUtc="2025-06-26T13:20:00Z"/>
  <w16cex:commentExtensible w16cex:durableId="6E0CBD3F" w16cex:dateUtc="2025-06-26T13:22:00Z"/>
  <w16cex:commentExtensible w16cex:durableId="61D0AACF" w16cex:dateUtc="2025-06-26T04:19:00Z"/>
  <w16cex:commentExtensible w16cex:durableId="4CACB97C" w16cex:dateUtc="2025-06-26T04:17:00Z"/>
  <w16cex:commentExtensible w16cex:durableId="02A69A75" w16cex:dateUtc="2025-06-26T13:23:00Z"/>
  <w16cex:commentExtensible w16cex:durableId="79773A02" w16cex:dateUtc="2025-06-26T13:24:00Z"/>
  <w16cex:commentExtensible w16cex:durableId="1676592F" w16cex:dateUtc="2025-06-26T04:37:00Z"/>
  <w16cex:commentExtensible w16cex:durableId="442B9E82" w16cex:dateUtc="2025-06-26T04:38:00Z"/>
  <w16cex:commentExtensible w16cex:durableId="07571472" w16cex:dateUtc="2025-06-26T13:25:00Z"/>
  <w16cex:commentExtensible w16cex:durableId="7D32200D" w16cex:dateUtc="2025-06-26T04:39:00Z"/>
  <w16cex:commentExtensible w16cex:durableId="578EE80B" w16cex:dateUtc="2025-06-26T16:07:00Z"/>
  <w16cex:commentExtensible w16cex:durableId="2750C5EC" w16cex:dateUtc="2025-06-26T04:41:00Z"/>
  <w16cex:commentExtensible w16cex:durableId="13E3253F" w16cex:dateUtc="2025-06-26T13:16:00Z"/>
  <w16cex:commentExtensible w16cex:durableId="0608E132" w16cex:dateUtc="2025-06-26T13:14:00Z"/>
  <w16cex:commentExtensible w16cex:durableId="509ACABA" w16cex:dateUtc="2025-06-26T13:15:00Z"/>
  <w16cex:commentExtensible w16cex:durableId="54A585BB" w16cex:dateUtc="2025-06-26T13:16:00Z"/>
  <w16cex:commentExtensible w16cex:durableId="30431D8B" w16cex:dateUtc="2025-06-26T13:06:00Z"/>
  <w16cex:commentExtensible w16cex:durableId="7FC3E612" w16cex:dateUtc="2025-06-26T13:06:00Z"/>
  <w16cex:commentExtensible w16cex:durableId="73305526" w16cex:dateUtc="2025-06-26T13:07:00Z"/>
  <w16cex:commentExtensible w16cex:durableId="21DD97A4" w16cex:dateUtc="2025-06-26T13:08:00Z"/>
  <w16cex:commentExtensible w16cex:durableId="40E73C39" w16cex:dateUtc="2025-06-26T13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97B5939" w16cid:durableId="033EB6D3"/>
  <w16cid:commentId w16cid:paraId="221C028B" w16cid:durableId="4429DBE4"/>
  <w16cid:commentId w16cid:paraId="258897B8" w16cid:durableId="6E0CBD3F"/>
  <w16cid:commentId w16cid:paraId="24BE967B" w16cid:durableId="61D0AACF"/>
  <w16cid:commentId w16cid:paraId="4F9EC06E" w16cid:durableId="4CACB97C"/>
  <w16cid:commentId w16cid:paraId="5C989E1C" w16cid:durableId="02A69A75"/>
  <w16cid:commentId w16cid:paraId="7F27B71A" w16cid:durableId="79773A02"/>
  <w16cid:commentId w16cid:paraId="13EFBB18" w16cid:durableId="1676592F"/>
  <w16cid:commentId w16cid:paraId="773B7018" w16cid:durableId="442B9E82"/>
  <w16cid:commentId w16cid:paraId="49BCE91F" w16cid:durableId="07571472"/>
  <w16cid:commentId w16cid:paraId="7508391B" w16cid:durableId="7D32200D"/>
  <w16cid:commentId w16cid:paraId="2EC889F3" w16cid:durableId="578EE80B"/>
  <w16cid:commentId w16cid:paraId="2F423B69" w16cid:durableId="2750C5EC"/>
  <w16cid:commentId w16cid:paraId="0A666B6D" w16cid:durableId="13E3253F"/>
  <w16cid:commentId w16cid:paraId="21CDDD6D" w16cid:durableId="0608E132"/>
  <w16cid:commentId w16cid:paraId="4E86ECE6" w16cid:durableId="509ACABA"/>
  <w16cid:commentId w16cid:paraId="2AFD7634" w16cid:durableId="54A585BB"/>
  <w16cid:commentId w16cid:paraId="3506D8ED" w16cid:durableId="30431D8B"/>
  <w16cid:commentId w16cid:paraId="396D6D7F" w16cid:durableId="7FC3E612"/>
  <w16cid:commentId w16cid:paraId="1E46D0CA" w16cid:durableId="73305526"/>
  <w16cid:commentId w16cid:paraId="1CAC6F2D" w16cid:durableId="21DD97A4"/>
  <w16cid:commentId w16cid:paraId="2F5A5CD6" w16cid:durableId="40E73C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A81BF5" w14:textId="77777777" w:rsidR="00310722" w:rsidRDefault="00310722" w:rsidP="00947841">
      <w:pPr>
        <w:spacing w:after="0"/>
      </w:pPr>
      <w:r>
        <w:separator/>
      </w:r>
    </w:p>
  </w:endnote>
  <w:endnote w:type="continuationSeparator" w:id="0">
    <w:p w14:paraId="3688FDFD" w14:textId="77777777" w:rsidR="00310722" w:rsidRDefault="00310722" w:rsidP="009478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C7787" w14:textId="77777777" w:rsidR="006F3FC2" w:rsidRDefault="006F3F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AC46D6" w14:textId="77777777" w:rsidR="00947841" w:rsidRDefault="002B656B" w:rsidP="002B656B">
    <w:pPr>
      <w:pStyle w:val="Footer"/>
      <w:pBdr>
        <w:top w:val="single" w:sz="4" w:space="9" w:color="auto"/>
      </w:pBdr>
    </w:pPr>
    <w:r w:rsidRPr="00E43B80">
      <w:rPr>
        <w:rFonts w:ascii="Calibri" w:hAnsi="Calibri" w:cs="Calibri"/>
        <w:color w:val="000000"/>
        <w:sz w:val="22"/>
        <w:szCs w:val="22"/>
      </w:rPr>
      <w:t xml:space="preserve">Confidential – </w:t>
    </w:r>
    <w:proofErr w:type="spellStart"/>
    <w:r w:rsidRPr="00E43B80">
      <w:rPr>
        <w:rFonts w:ascii="Calibri" w:hAnsi="Calibri" w:cs="Calibri"/>
        <w:color w:val="000000"/>
        <w:sz w:val="22"/>
        <w:szCs w:val="22"/>
      </w:rPr>
      <w:t>Ictect</w:t>
    </w:r>
    <w:proofErr w:type="spellEnd"/>
    <w:r w:rsidRPr="00E43B80">
      <w:rPr>
        <w:rFonts w:ascii="Calibri" w:hAnsi="Calibri" w:cs="Calibri"/>
        <w:sz w:val="22"/>
        <w:szCs w:val="22"/>
      </w:rPr>
      <w:t xml:space="preserve">, </w:t>
    </w:r>
    <w:r w:rsidRPr="00E43B80">
      <w:rPr>
        <w:rFonts w:ascii="Calibri" w:hAnsi="Calibri" w:cs="Calibri"/>
        <w:color w:val="000000"/>
        <w:sz w:val="22"/>
        <w:szCs w:val="22"/>
      </w:rPr>
      <w:t>Inc.</w:t>
    </w:r>
    <w:r>
      <w:ptab w:relativeTo="margin" w:alignment="right" w:leader="none"/>
    </w:r>
    <w:r w:rsidRPr="00E43B80">
      <w:rPr>
        <w:rFonts w:ascii="Calibri" w:hAnsi="Calibri" w:cs="Calibri"/>
        <w:color w:val="000000"/>
        <w:sz w:val="22"/>
        <w:szCs w:val="22"/>
      </w:rPr>
      <w:t xml:space="preserve">Page </w:t>
    </w:r>
    <w:r w:rsidRPr="00E43B80">
      <w:rPr>
        <w:rFonts w:ascii="Calibri" w:hAnsi="Calibri" w:cs="Calibri"/>
        <w:color w:val="000000"/>
        <w:sz w:val="22"/>
        <w:szCs w:val="22"/>
      </w:rPr>
      <w:fldChar w:fldCharType="begin"/>
    </w:r>
    <w:r w:rsidRPr="00E43B80">
      <w:rPr>
        <w:rFonts w:ascii="Calibri" w:hAnsi="Calibri" w:cs="Calibri"/>
        <w:color w:val="000000"/>
        <w:sz w:val="22"/>
        <w:szCs w:val="22"/>
      </w:rPr>
      <w:instrText xml:space="preserve"> PAGE </w:instrText>
    </w:r>
    <w:r w:rsidRPr="00E43B80">
      <w:rPr>
        <w:rFonts w:ascii="Calibri" w:hAnsi="Calibri" w:cs="Calibri"/>
        <w:color w:val="000000"/>
        <w:sz w:val="22"/>
        <w:szCs w:val="22"/>
      </w:rPr>
      <w:fldChar w:fldCharType="separate"/>
    </w:r>
    <w:r>
      <w:rPr>
        <w:rFonts w:ascii="Calibri" w:hAnsi="Calibri" w:cs="Calibri"/>
        <w:color w:val="000000"/>
        <w:sz w:val="22"/>
        <w:szCs w:val="22"/>
      </w:rPr>
      <w:t>1</w:t>
    </w:r>
    <w:r w:rsidRPr="00E43B80">
      <w:rPr>
        <w:rFonts w:ascii="Calibri" w:hAnsi="Calibri" w:cs="Calibri"/>
        <w:color w:val="000000"/>
        <w:sz w:val="22"/>
        <w:szCs w:val="22"/>
      </w:rPr>
      <w:fldChar w:fldCharType="end"/>
    </w:r>
    <w:r w:rsidRPr="00E43B80">
      <w:rPr>
        <w:rFonts w:ascii="Calibri" w:hAnsi="Calibri" w:cs="Calibri"/>
        <w:color w:val="000000"/>
        <w:sz w:val="22"/>
        <w:szCs w:val="22"/>
      </w:rPr>
      <w:t xml:space="preserve"> of </w:t>
    </w:r>
    <w:r w:rsidRPr="00E43B80">
      <w:rPr>
        <w:rFonts w:ascii="Calibri" w:hAnsi="Calibri" w:cs="Calibri"/>
        <w:color w:val="000000"/>
        <w:sz w:val="22"/>
        <w:szCs w:val="22"/>
      </w:rPr>
      <w:fldChar w:fldCharType="begin"/>
    </w:r>
    <w:r w:rsidRPr="00E43B80">
      <w:rPr>
        <w:rFonts w:ascii="Calibri" w:hAnsi="Calibri" w:cs="Calibri"/>
        <w:color w:val="000000"/>
        <w:sz w:val="22"/>
        <w:szCs w:val="22"/>
      </w:rPr>
      <w:instrText xml:space="preserve"> NUMPAGES </w:instrText>
    </w:r>
    <w:r w:rsidRPr="00E43B80">
      <w:rPr>
        <w:rFonts w:ascii="Calibri" w:hAnsi="Calibri" w:cs="Calibri"/>
        <w:color w:val="000000"/>
        <w:sz w:val="22"/>
        <w:szCs w:val="22"/>
      </w:rPr>
      <w:fldChar w:fldCharType="separate"/>
    </w:r>
    <w:r>
      <w:rPr>
        <w:rFonts w:ascii="Calibri" w:hAnsi="Calibri" w:cs="Calibri"/>
        <w:color w:val="000000"/>
        <w:sz w:val="22"/>
        <w:szCs w:val="22"/>
      </w:rPr>
      <w:t>1</w:t>
    </w:r>
    <w:r w:rsidRPr="00E43B80">
      <w:rPr>
        <w:rFonts w:ascii="Calibri" w:hAnsi="Calibri" w:cs="Calibri"/>
        <w:color w:val="000000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E5507" w14:textId="77777777" w:rsidR="006F3FC2" w:rsidRDefault="006F3F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F7A60" w14:textId="77777777" w:rsidR="00310722" w:rsidRDefault="00310722" w:rsidP="00947841">
      <w:pPr>
        <w:spacing w:after="0"/>
      </w:pPr>
      <w:r>
        <w:separator/>
      </w:r>
    </w:p>
  </w:footnote>
  <w:footnote w:type="continuationSeparator" w:id="0">
    <w:p w14:paraId="22DC94EE" w14:textId="77777777" w:rsidR="00310722" w:rsidRDefault="00310722" w:rsidP="0094784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3FBB8" w14:textId="77777777" w:rsidR="006F3FC2" w:rsidRDefault="006F3F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F23609" w14:textId="77777777" w:rsidR="00947841" w:rsidRPr="002B656B" w:rsidRDefault="0003460A" w:rsidP="002B656B">
    <w:pPr>
      <w:pStyle w:val="Header"/>
      <w:spacing w:before="20"/>
      <w:ind w:left="-284"/>
      <w:jc w:val="right"/>
      <w:rPr>
        <w:rFonts w:ascii="Calibri" w:eastAsia="Calibri" w:hAnsi="Calibri" w:cs="Calibri"/>
        <w:sz w:val="22"/>
        <w:szCs w:val="22"/>
      </w:rPr>
    </w:pPr>
    <w:r w:rsidRPr="002B656B">
      <w:rPr>
        <w:rFonts w:ascii="Calibri" w:hAnsi="Calibri" w:cs="Calibri"/>
        <w:noProof/>
        <w:sz w:val="22"/>
        <w:szCs w:val="22"/>
      </w:rPr>
      <w:drawing>
        <wp:anchor distT="0" distB="0" distL="114300" distR="114300" simplePos="0" relativeHeight="251659776" behindDoc="0" locked="0" layoutInCell="1" allowOverlap="1" wp14:anchorId="7D5995E2" wp14:editId="70D80CB7">
          <wp:simplePos x="0" y="0"/>
          <wp:positionH relativeFrom="margin">
            <wp:align>left</wp:align>
          </wp:positionH>
          <wp:positionV relativeFrom="paragraph">
            <wp:posOffset>1047</wp:posOffset>
          </wp:positionV>
          <wp:extent cx="2315688" cy="797696"/>
          <wp:effectExtent l="0" t="0" r="8890" b="2540"/>
          <wp:wrapNone/>
          <wp:docPr id="66672736" name="Picture 66672736" descr="ictect_LOGO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tect_LOGO cop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9149" cy="7988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1559F">
      <w:rPr>
        <w:rFonts w:ascii="Calibri" w:eastAsia="Calibri" w:hAnsi="Calibri" w:cs="Calibri"/>
        <w:sz w:val="22"/>
        <w:szCs w:val="22"/>
      </w:rPr>
      <w:t xml:space="preserve">125 </w:t>
    </w:r>
    <w:r w:rsidR="00A95D37" w:rsidRPr="002B656B">
      <w:rPr>
        <w:rFonts w:ascii="Calibri" w:eastAsia="Calibri" w:hAnsi="Calibri" w:cs="Calibri"/>
        <w:sz w:val="22"/>
        <w:szCs w:val="22"/>
      </w:rPr>
      <w:t>East State St</w:t>
    </w:r>
  </w:p>
  <w:p w14:paraId="3E0FCDAA" w14:textId="77777777" w:rsidR="00947841" w:rsidRPr="002B656B" w:rsidRDefault="00947841" w:rsidP="002B656B">
    <w:pPr>
      <w:pStyle w:val="Header"/>
      <w:spacing w:before="40"/>
      <w:jc w:val="right"/>
      <w:rPr>
        <w:rFonts w:ascii="Calibri" w:eastAsia="Calibri" w:hAnsi="Calibri" w:cs="Calibri"/>
        <w:sz w:val="22"/>
        <w:szCs w:val="22"/>
      </w:rPr>
    </w:pPr>
    <w:r w:rsidRPr="002B656B">
      <w:rPr>
        <w:rFonts w:ascii="Calibri" w:eastAsia="Calibri" w:hAnsi="Calibri" w:cs="Calibri"/>
        <w:sz w:val="22"/>
        <w:szCs w:val="22"/>
      </w:rPr>
      <w:t>Burlington, WI 53105</w:t>
    </w:r>
  </w:p>
  <w:p w14:paraId="7F51B6CA" w14:textId="77777777" w:rsidR="00947841" w:rsidRPr="002B656B" w:rsidRDefault="00A95D37" w:rsidP="002B656B">
    <w:pPr>
      <w:pStyle w:val="Header"/>
      <w:spacing w:before="40"/>
      <w:jc w:val="right"/>
      <w:rPr>
        <w:rFonts w:ascii="Calibri" w:eastAsia="Calibri" w:hAnsi="Calibri" w:cs="Calibri"/>
        <w:sz w:val="22"/>
        <w:szCs w:val="22"/>
      </w:rPr>
    </w:pPr>
    <w:r w:rsidRPr="002B656B">
      <w:rPr>
        <w:rFonts w:ascii="Calibri" w:eastAsia="Calibri" w:hAnsi="Calibri" w:cs="Calibri"/>
        <w:sz w:val="22"/>
        <w:szCs w:val="22"/>
      </w:rPr>
      <w:t>Ph: 262-898-7277</w:t>
    </w:r>
  </w:p>
  <w:p w14:paraId="7CDE60E2" w14:textId="77777777" w:rsidR="00947841" w:rsidRPr="002B656B" w:rsidRDefault="00947841" w:rsidP="006F3FC2">
    <w:pPr>
      <w:pStyle w:val="Header"/>
      <w:pBdr>
        <w:bottom w:val="single" w:sz="4" w:space="4" w:color="auto"/>
      </w:pBdr>
      <w:spacing w:before="20" w:after="240"/>
      <w:jc w:val="right"/>
      <w:rPr>
        <w:rFonts w:ascii="Calibri" w:hAnsi="Calibri" w:cs="Calibri"/>
        <w:sz w:val="22"/>
        <w:szCs w:val="22"/>
      </w:rPr>
    </w:pPr>
    <w:r w:rsidRPr="002B656B">
      <w:rPr>
        <w:rFonts w:ascii="Calibri" w:eastAsia="Calibri" w:hAnsi="Calibri" w:cs="Calibri"/>
        <w:sz w:val="22"/>
        <w:szCs w:val="22"/>
      </w:rPr>
      <w:t xml:space="preserve">Web: </w:t>
    </w:r>
    <w:hyperlink r:id="rId2" w:history="1">
      <w:r w:rsidRPr="002B656B">
        <w:rPr>
          <w:rStyle w:val="Hyperlink"/>
          <w:rFonts w:ascii="Calibri" w:eastAsia="Calibri" w:hAnsi="Calibri" w:cs="Calibri"/>
          <w:sz w:val="22"/>
          <w:szCs w:val="22"/>
        </w:rPr>
        <w:t>www.ictect.com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B06D0" w14:textId="77777777" w:rsidR="006F3FC2" w:rsidRDefault="006F3F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45C0"/>
    <w:multiLevelType w:val="hybridMultilevel"/>
    <w:tmpl w:val="41C0D2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636DFA"/>
    <w:multiLevelType w:val="hybridMultilevel"/>
    <w:tmpl w:val="70E8FF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155763"/>
    <w:multiLevelType w:val="hybridMultilevel"/>
    <w:tmpl w:val="6172F1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B568A5"/>
    <w:multiLevelType w:val="hybridMultilevel"/>
    <w:tmpl w:val="A790DE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A73139"/>
    <w:multiLevelType w:val="hybridMultilevel"/>
    <w:tmpl w:val="32E010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E30FED"/>
    <w:multiLevelType w:val="hybridMultilevel"/>
    <w:tmpl w:val="4DAADF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0E691B"/>
    <w:multiLevelType w:val="hybridMultilevel"/>
    <w:tmpl w:val="18A025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7778BC"/>
    <w:multiLevelType w:val="hybridMultilevel"/>
    <w:tmpl w:val="1EF623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2947B2"/>
    <w:multiLevelType w:val="hybridMultilevel"/>
    <w:tmpl w:val="6E9AA2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7406A2"/>
    <w:multiLevelType w:val="hybridMultilevel"/>
    <w:tmpl w:val="686EE4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293010"/>
    <w:multiLevelType w:val="hybridMultilevel"/>
    <w:tmpl w:val="190895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3742BF"/>
    <w:multiLevelType w:val="hybridMultilevel"/>
    <w:tmpl w:val="AF2011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D17425"/>
    <w:multiLevelType w:val="hybridMultilevel"/>
    <w:tmpl w:val="F182C4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A45414"/>
    <w:multiLevelType w:val="hybridMultilevel"/>
    <w:tmpl w:val="78C80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56AB8"/>
    <w:multiLevelType w:val="hybridMultilevel"/>
    <w:tmpl w:val="A27256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C7E71C2"/>
    <w:multiLevelType w:val="hybridMultilevel"/>
    <w:tmpl w:val="E18C5E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E277CE"/>
    <w:multiLevelType w:val="hybridMultilevel"/>
    <w:tmpl w:val="C6AE77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911F58"/>
    <w:multiLevelType w:val="hybridMultilevel"/>
    <w:tmpl w:val="530A0A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055A55"/>
    <w:multiLevelType w:val="hybridMultilevel"/>
    <w:tmpl w:val="7D94F5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DC662F1"/>
    <w:multiLevelType w:val="hybridMultilevel"/>
    <w:tmpl w:val="34589E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0974C4A"/>
    <w:multiLevelType w:val="hybridMultilevel"/>
    <w:tmpl w:val="276EFA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59A11F8"/>
    <w:multiLevelType w:val="hybridMultilevel"/>
    <w:tmpl w:val="1A1859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E731310"/>
    <w:multiLevelType w:val="hybridMultilevel"/>
    <w:tmpl w:val="2A1CCB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7C67CB"/>
    <w:multiLevelType w:val="hybridMultilevel"/>
    <w:tmpl w:val="479A65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58964BB"/>
    <w:multiLevelType w:val="hybridMultilevel"/>
    <w:tmpl w:val="5D5C20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7583FC1"/>
    <w:multiLevelType w:val="hybridMultilevel"/>
    <w:tmpl w:val="19702E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ABB2E1A"/>
    <w:multiLevelType w:val="hybridMultilevel"/>
    <w:tmpl w:val="394C60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D9A4444"/>
    <w:multiLevelType w:val="hybridMultilevel"/>
    <w:tmpl w:val="5B5409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FAB22A0"/>
    <w:multiLevelType w:val="hybridMultilevel"/>
    <w:tmpl w:val="01905F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53976763">
    <w:abstractNumId w:val="11"/>
  </w:num>
  <w:num w:numId="2" w16cid:durableId="2058774552">
    <w:abstractNumId w:val="9"/>
  </w:num>
  <w:num w:numId="3" w16cid:durableId="1555312862">
    <w:abstractNumId w:val="0"/>
  </w:num>
  <w:num w:numId="4" w16cid:durableId="1493180936">
    <w:abstractNumId w:val="14"/>
  </w:num>
  <w:num w:numId="5" w16cid:durableId="2053457320">
    <w:abstractNumId w:val="23"/>
  </w:num>
  <w:num w:numId="6" w16cid:durableId="928196817">
    <w:abstractNumId w:val="4"/>
  </w:num>
  <w:num w:numId="7" w16cid:durableId="774520974">
    <w:abstractNumId w:val="19"/>
  </w:num>
  <w:num w:numId="8" w16cid:durableId="1596934643">
    <w:abstractNumId w:val="15"/>
  </w:num>
  <w:num w:numId="9" w16cid:durableId="1585647499">
    <w:abstractNumId w:val="24"/>
  </w:num>
  <w:num w:numId="10" w16cid:durableId="2144426543">
    <w:abstractNumId w:val="6"/>
  </w:num>
  <w:num w:numId="11" w16cid:durableId="679696086">
    <w:abstractNumId w:val="5"/>
  </w:num>
  <w:num w:numId="12" w16cid:durableId="345332111">
    <w:abstractNumId w:val="26"/>
  </w:num>
  <w:num w:numId="13" w16cid:durableId="95442182">
    <w:abstractNumId w:val="27"/>
  </w:num>
  <w:num w:numId="14" w16cid:durableId="1982688931">
    <w:abstractNumId w:val="13"/>
  </w:num>
  <w:num w:numId="15" w16cid:durableId="1366253153">
    <w:abstractNumId w:val="1"/>
  </w:num>
  <w:num w:numId="16" w16cid:durableId="1701783348">
    <w:abstractNumId w:val="16"/>
  </w:num>
  <w:num w:numId="17" w16cid:durableId="1587380142">
    <w:abstractNumId w:val="28"/>
  </w:num>
  <w:num w:numId="18" w16cid:durableId="122620477">
    <w:abstractNumId w:val="25"/>
  </w:num>
  <w:num w:numId="19" w16cid:durableId="1909267653">
    <w:abstractNumId w:val="21"/>
  </w:num>
  <w:num w:numId="20" w16cid:durableId="990594651">
    <w:abstractNumId w:val="18"/>
  </w:num>
  <w:num w:numId="21" w16cid:durableId="240991806">
    <w:abstractNumId w:val="7"/>
  </w:num>
  <w:num w:numId="22" w16cid:durableId="146022708">
    <w:abstractNumId w:val="2"/>
  </w:num>
  <w:num w:numId="23" w16cid:durableId="372536835">
    <w:abstractNumId w:val="12"/>
  </w:num>
  <w:num w:numId="24" w16cid:durableId="2101481973">
    <w:abstractNumId w:val="8"/>
  </w:num>
  <w:num w:numId="25" w16cid:durableId="1887451480">
    <w:abstractNumId w:val="10"/>
  </w:num>
  <w:num w:numId="26" w16cid:durableId="458836398">
    <w:abstractNumId w:val="22"/>
  </w:num>
  <w:num w:numId="27" w16cid:durableId="2102339025">
    <w:abstractNumId w:val="3"/>
  </w:num>
  <w:num w:numId="28" w16cid:durableId="1387489686">
    <w:abstractNumId w:val="20"/>
  </w:num>
  <w:num w:numId="29" w16cid:durableId="696084855">
    <w:abstractNumId w:val="17"/>
  </w:num>
  <w:numIdMacAtCleanup w:val="2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tishay Jain">
    <w15:presenceInfo w15:providerId="AD" w15:userId="S::atishay.jain@ictect.com::3e673404-e68c-4296-a61b-538440b5f4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4E"/>
    <w:rsid w:val="00003AEE"/>
    <w:rsid w:val="0001092F"/>
    <w:rsid w:val="00010BC5"/>
    <w:rsid w:val="000341C8"/>
    <w:rsid w:val="0003460A"/>
    <w:rsid w:val="00040902"/>
    <w:rsid w:val="00041467"/>
    <w:rsid w:val="00042B34"/>
    <w:rsid w:val="000444CF"/>
    <w:rsid w:val="000478C2"/>
    <w:rsid w:val="00072533"/>
    <w:rsid w:val="000959DC"/>
    <w:rsid w:val="000B1C6B"/>
    <w:rsid w:val="000B6401"/>
    <w:rsid w:val="000B6431"/>
    <w:rsid w:val="000B647C"/>
    <w:rsid w:val="000C3D6B"/>
    <w:rsid w:val="000C4339"/>
    <w:rsid w:val="000D1ADB"/>
    <w:rsid w:val="000D74F3"/>
    <w:rsid w:val="000D7B42"/>
    <w:rsid w:val="000E1C18"/>
    <w:rsid w:val="000E56A4"/>
    <w:rsid w:val="000F635D"/>
    <w:rsid w:val="00110A7E"/>
    <w:rsid w:val="00130C27"/>
    <w:rsid w:val="0016557B"/>
    <w:rsid w:val="001764EB"/>
    <w:rsid w:val="00184A8D"/>
    <w:rsid w:val="001866D5"/>
    <w:rsid w:val="001954C4"/>
    <w:rsid w:val="001A3356"/>
    <w:rsid w:val="001C184E"/>
    <w:rsid w:val="001C1D20"/>
    <w:rsid w:val="001C27A0"/>
    <w:rsid w:val="001E134B"/>
    <w:rsid w:val="001F135A"/>
    <w:rsid w:val="001F3F20"/>
    <w:rsid w:val="002006E3"/>
    <w:rsid w:val="0020241A"/>
    <w:rsid w:val="00236B24"/>
    <w:rsid w:val="0024194F"/>
    <w:rsid w:val="00262BA8"/>
    <w:rsid w:val="00271A2F"/>
    <w:rsid w:val="00280D15"/>
    <w:rsid w:val="002844DD"/>
    <w:rsid w:val="00291893"/>
    <w:rsid w:val="002B4A75"/>
    <w:rsid w:val="002B656B"/>
    <w:rsid w:val="002C0CBD"/>
    <w:rsid w:val="002C308E"/>
    <w:rsid w:val="002C3656"/>
    <w:rsid w:val="002E4CAD"/>
    <w:rsid w:val="002F09F9"/>
    <w:rsid w:val="002F6B91"/>
    <w:rsid w:val="0030052D"/>
    <w:rsid w:val="003026B4"/>
    <w:rsid w:val="00310334"/>
    <w:rsid w:val="00310722"/>
    <w:rsid w:val="0031397F"/>
    <w:rsid w:val="0033612F"/>
    <w:rsid w:val="0034658B"/>
    <w:rsid w:val="003530AF"/>
    <w:rsid w:val="00360C14"/>
    <w:rsid w:val="003625A9"/>
    <w:rsid w:val="003664F5"/>
    <w:rsid w:val="00367B0E"/>
    <w:rsid w:val="0037390F"/>
    <w:rsid w:val="00384753"/>
    <w:rsid w:val="00396D55"/>
    <w:rsid w:val="00397AD0"/>
    <w:rsid w:val="003A2062"/>
    <w:rsid w:val="003A22E6"/>
    <w:rsid w:val="003A302C"/>
    <w:rsid w:val="003B05A6"/>
    <w:rsid w:val="003B228F"/>
    <w:rsid w:val="003D16E8"/>
    <w:rsid w:val="003D2ADE"/>
    <w:rsid w:val="0040296E"/>
    <w:rsid w:val="004042E4"/>
    <w:rsid w:val="0041057C"/>
    <w:rsid w:val="004108CB"/>
    <w:rsid w:val="004341BE"/>
    <w:rsid w:val="00451D34"/>
    <w:rsid w:val="00461E68"/>
    <w:rsid w:val="00470911"/>
    <w:rsid w:val="0047163B"/>
    <w:rsid w:val="004751EB"/>
    <w:rsid w:val="004A298B"/>
    <w:rsid w:val="004C6AD9"/>
    <w:rsid w:val="004D0EDB"/>
    <w:rsid w:val="004D1678"/>
    <w:rsid w:val="004D64ED"/>
    <w:rsid w:val="004F174E"/>
    <w:rsid w:val="005049DA"/>
    <w:rsid w:val="00521322"/>
    <w:rsid w:val="00524EE2"/>
    <w:rsid w:val="005260C5"/>
    <w:rsid w:val="005266E8"/>
    <w:rsid w:val="00533871"/>
    <w:rsid w:val="005405A6"/>
    <w:rsid w:val="0055659E"/>
    <w:rsid w:val="005566DA"/>
    <w:rsid w:val="00556DA0"/>
    <w:rsid w:val="0057546F"/>
    <w:rsid w:val="00580263"/>
    <w:rsid w:val="00580C5E"/>
    <w:rsid w:val="00582D3F"/>
    <w:rsid w:val="00583372"/>
    <w:rsid w:val="005857A0"/>
    <w:rsid w:val="00587289"/>
    <w:rsid w:val="00590C96"/>
    <w:rsid w:val="005914EB"/>
    <w:rsid w:val="005A22D9"/>
    <w:rsid w:val="005B42AE"/>
    <w:rsid w:val="005C365C"/>
    <w:rsid w:val="005C6116"/>
    <w:rsid w:val="00606454"/>
    <w:rsid w:val="006154EB"/>
    <w:rsid w:val="0062450D"/>
    <w:rsid w:val="00626AFC"/>
    <w:rsid w:val="00645EB3"/>
    <w:rsid w:val="006519B4"/>
    <w:rsid w:val="006564E4"/>
    <w:rsid w:val="006626C3"/>
    <w:rsid w:val="00666758"/>
    <w:rsid w:val="006A100C"/>
    <w:rsid w:val="006A14C5"/>
    <w:rsid w:val="006A731C"/>
    <w:rsid w:val="006B46E1"/>
    <w:rsid w:val="006C0CBA"/>
    <w:rsid w:val="006D1B2D"/>
    <w:rsid w:val="006D51EA"/>
    <w:rsid w:val="006E354C"/>
    <w:rsid w:val="006F3FC2"/>
    <w:rsid w:val="007052EB"/>
    <w:rsid w:val="00714FD4"/>
    <w:rsid w:val="007219F4"/>
    <w:rsid w:val="00723537"/>
    <w:rsid w:val="007279F6"/>
    <w:rsid w:val="00737F53"/>
    <w:rsid w:val="0075077C"/>
    <w:rsid w:val="00753B69"/>
    <w:rsid w:val="00755B8D"/>
    <w:rsid w:val="0075679D"/>
    <w:rsid w:val="00760D2C"/>
    <w:rsid w:val="00760F56"/>
    <w:rsid w:val="00790E69"/>
    <w:rsid w:val="0079127B"/>
    <w:rsid w:val="00791459"/>
    <w:rsid w:val="00797B59"/>
    <w:rsid w:val="007B288B"/>
    <w:rsid w:val="007B324B"/>
    <w:rsid w:val="007B486B"/>
    <w:rsid w:val="007B7CAB"/>
    <w:rsid w:val="007D57A7"/>
    <w:rsid w:val="007E48E1"/>
    <w:rsid w:val="007F0BD1"/>
    <w:rsid w:val="007F17A7"/>
    <w:rsid w:val="00827F5F"/>
    <w:rsid w:val="008355D8"/>
    <w:rsid w:val="00847CAA"/>
    <w:rsid w:val="00847FED"/>
    <w:rsid w:val="008511C6"/>
    <w:rsid w:val="00854F39"/>
    <w:rsid w:val="00861218"/>
    <w:rsid w:val="00864562"/>
    <w:rsid w:val="0087123D"/>
    <w:rsid w:val="00890182"/>
    <w:rsid w:val="00890378"/>
    <w:rsid w:val="008A288A"/>
    <w:rsid w:val="008B2040"/>
    <w:rsid w:val="008C4763"/>
    <w:rsid w:val="008C6E75"/>
    <w:rsid w:val="008D1778"/>
    <w:rsid w:val="008D2E73"/>
    <w:rsid w:val="008D7F9A"/>
    <w:rsid w:val="008E2955"/>
    <w:rsid w:val="008E3876"/>
    <w:rsid w:val="00900115"/>
    <w:rsid w:val="009009CC"/>
    <w:rsid w:val="009110EC"/>
    <w:rsid w:val="00913382"/>
    <w:rsid w:val="009266BF"/>
    <w:rsid w:val="009339F4"/>
    <w:rsid w:val="0093585E"/>
    <w:rsid w:val="009364F3"/>
    <w:rsid w:val="00947841"/>
    <w:rsid w:val="00951259"/>
    <w:rsid w:val="00952AC2"/>
    <w:rsid w:val="00955F6E"/>
    <w:rsid w:val="00970A50"/>
    <w:rsid w:val="009731D6"/>
    <w:rsid w:val="00994767"/>
    <w:rsid w:val="009962EF"/>
    <w:rsid w:val="009A6178"/>
    <w:rsid w:val="009A6F27"/>
    <w:rsid w:val="009A7875"/>
    <w:rsid w:val="009B021A"/>
    <w:rsid w:val="009D021D"/>
    <w:rsid w:val="009D1AD4"/>
    <w:rsid w:val="009D5C7C"/>
    <w:rsid w:val="009D692B"/>
    <w:rsid w:val="009E29C2"/>
    <w:rsid w:val="009E3AFD"/>
    <w:rsid w:val="009E421C"/>
    <w:rsid w:val="009F09DF"/>
    <w:rsid w:val="009F1FAA"/>
    <w:rsid w:val="00A00899"/>
    <w:rsid w:val="00A00C23"/>
    <w:rsid w:val="00A0113D"/>
    <w:rsid w:val="00A03CDC"/>
    <w:rsid w:val="00A04F67"/>
    <w:rsid w:val="00A05E37"/>
    <w:rsid w:val="00A23CE1"/>
    <w:rsid w:val="00A255B1"/>
    <w:rsid w:val="00A3297D"/>
    <w:rsid w:val="00A360FA"/>
    <w:rsid w:val="00A43489"/>
    <w:rsid w:val="00A548F2"/>
    <w:rsid w:val="00A54C8C"/>
    <w:rsid w:val="00A70617"/>
    <w:rsid w:val="00A767CF"/>
    <w:rsid w:val="00A827D9"/>
    <w:rsid w:val="00A8394B"/>
    <w:rsid w:val="00A87084"/>
    <w:rsid w:val="00A92A90"/>
    <w:rsid w:val="00A94FE3"/>
    <w:rsid w:val="00A95D37"/>
    <w:rsid w:val="00A96630"/>
    <w:rsid w:val="00A96F81"/>
    <w:rsid w:val="00AA1FBD"/>
    <w:rsid w:val="00AB4335"/>
    <w:rsid w:val="00AD3F2D"/>
    <w:rsid w:val="00AE2AAC"/>
    <w:rsid w:val="00AE32DC"/>
    <w:rsid w:val="00AF6E97"/>
    <w:rsid w:val="00B02F08"/>
    <w:rsid w:val="00B1446C"/>
    <w:rsid w:val="00B1468E"/>
    <w:rsid w:val="00B2620E"/>
    <w:rsid w:val="00B33763"/>
    <w:rsid w:val="00B3662C"/>
    <w:rsid w:val="00B404B2"/>
    <w:rsid w:val="00B45378"/>
    <w:rsid w:val="00B53D3B"/>
    <w:rsid w:val="00B5617D"/>
    <w:rsid w:val="00B72B25"/>
    <w:rsid w:val="00B773B1"/>
    <w:rsid w:val="00B84B7D"/>
    <w:rsid w:val="00B92D14"/>
    <w:rsid w:val="00B96A83"/>
    <w:rsid w:val="00BA4B89"/>
    <w:rsid w:val="00BA57C6"/>
    <w:rsid w:val="00BA6B21"/>
    <w:rsid w:val="00BC6F38"/>
    <w:rsid w:val="00BD37CA"/>
    <w:rsid w:val="00BE04B9"/>
    <w:rsid w:val="00BE4C31"/>
    <w:rsid w:val="00C0081F"/>
    <w:rsid w:val="00C2184D"/>
    <w:rsid w:val="00C30420"/>
    <w:rsid w:val="00C371F6"/>
    <w:rsid w:val="00C406B9"/>
    <w:rsid w:val="00C41E25"/>
    <w:rsid w:val="00C46C9E"/>
    <w:rsid w:val="00C566C4"/>
    <w:rsid w:val="00C62175"/>
    <w:rsid w:val="00C66DE0"/>
    <w:rsid w:val="00C675AD"/>
    <w:rsid w:val="00C82B1C"/>
    <w:rsid w:val="00CB2EAD"/>
    <w:rsid w:val="00CB3709"/>
    <w:rsid w:val="00CD2AE9"/>
    <w:rsid w:val="00CF6CD5"/>
    <w:rsid w:val="00CF74AF"/>
    <w:rsid w:val="00D1559F"/>
    <w:rsid w:val="00D2055B"/>
    <w:rsid w:val="00D230DC"/>
    <w:rsid w:val="00D23471"/>
    <w:rsid w:val="00D3281B"/>
    <w:rsid w:val="00D340FE"/>
    <w:rsid w:val="00D360E8"/>
    <w:rsid w:val="00D45956"/>
    <w:rsid w:val="00D612B2"/>
    <w:rsid w:val="00D62385"/>
    <w:rsid w:val="00D676FE"/>
    <w:rsid w:val="00D760C0"/>
    <w:rsid w:val="00D834BC"/>
    <w:rsid w:val="00D92D28"/>
    <w:rsid w:val="00DA0734"/>
    <w:rsid w:val="00DA134F"/>
    <w:rsid w:val="00DA1A32"/>
    <w:rsid w:val="00DB1928"/>
    <w:rsid w:val="00DC21C9"/>
    <w:rsid w:val="00DC4938"/>
    <w:rsid w:val="00DC49ED"/>
    <w:rsid w:val="00DC580D"/>
    <w:rsid w:val="00DC6016"/>
    <w:rsid w:val="00DD504C"/>
    <w:rsid w:val="00DF3DB1"/>
    <w:rsid w:val="00DF788C"/>
    <w:rsid w:val="00E27469"/>
    <w:rsid w:val="00E3171A"/>
    <w:rsid w:val="00E37D43"/>
    <w:rsid w:val="00E52C89"/>
    <w:rsid w:val="00E60405"/>
    <w:rsid w:val="00E64B77"/>
    <w:rsid w:val="00E715E9"/>
    <w:rsid w:val="00E75F8B"/>
    <w:rsid w:val="00E8155B"/>
    <w:rsid w:val="00E91B03"/>
    <w:rsid w:val="00E940CE"/>
    <w:rsid w:val="00EA6E20"/>
    <w:rsid w:val="00EB41C0"/>
    <w:rsid w:val="00EC0503"/>
    <w:rsid w:val="00EC65BA"/>
    <w:rsid w:val="00ED61F5"/>
    <w:rsid w:val="00EF6C02"/>
    <w:rsid w:val="00F12F57"/>
    <w:rsid w:val="00F16947"/>
    <w:rsid w:val="00F16B60"/>
    <w:rsid w:val="00F21E31"/>
    <w:rsid w:val="00F374CF"/>
    <w:rsid w:val="00F4683F"/>
    <w:rsid w:val="00F51793"/>
    <w:rsid w:val="00F576CF"/>
    <w:rsid w:val="00F60AA3"/>
    <w:rsid w:val="00F62CDB"/>
    <w:rsid w:val="00F63E01"/>
    <w:rsid w:val="00F65DFE"/>
    <w:rsid w:val="00F80294"/>
    <w:rsid w:val="00F909F8"/>
    <w:rsid w:val="00F94883"/>
    <w:rsid w:val="00FB0250"/>
    <w:rsid w:val="00FD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6A1A0"/>
  <w15:chartTrackingRefBased/>
  <w15:docId w15:val="{0A388BEE-29B3-CF47-9A53-1F07DABD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uiPriority="21"/>
    <w:lsdException w:name="Subtle Reference" w:semiHidden="1" w:uiPriority="31" w:unhideWhenUsed="1"/>
    <w:lsdException w:name="Intense Reference" w:uiPriority="32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74E"/>
    <w:pPr>
      <w:spacing w:before="240" w:after="12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130C27"/>
    <w:pPr>
      <w:keepNext/>
      <w:keepLines/>
      <w:spacing w:before="440"/>
      <w:outlineLvl w:val="0"/>
    </w:pPr>
    <w:rPr>
      <w:rFonts w:ascii="Arial" w:eastAsiaTheme="majorEastAsia" w:hAnsi="Arial" w:cstheme="majorBidi"/>
      <w:b/>
      <w:color w:val="5D869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130C27"/>
    <w:pPr>
      <w:keepNext/>
      <w:keepLines/>
      <w:spacing w:before="320"/>
      <w:outlineLvl w:val="1"/>
    </w:pPr>
    <w:rPr>
      <w:rFonts w:ascii="Arial" w:eastAsiaTheme="majorEastAsia" w:hAnsi="Arial" w:cstheme="majorBidi"/>
      <w:b/>
      <w:i/>
      <w:color w:val="5D869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130C27"/>
    <w:pPr>
      <w:keepNext/>
      <w:keepLines/>
      <w:spacing w:before="280"/>
      <w:outlineLvl w:val="2"/>
    </w:pPr>
    <w:rPr>
      <w:rFonts w:ascii="Arial" w:eastAsiaTheme="majorEastAsia" w:hAnsi="Arial" w:cstheme="majorBidi"/>
      <w:b/>
      <w:color w:val="5D8691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0C27"/>
    <w:pPr>
      <w:keepNext/>
      <w:keepLines/>
      <w:spacing w:before="280"/>
      <w:outlineLvl w:val="3"/>
    </w:pPr>
    <w:rPr>
      <w:rFonts w:ascii="Arial" w:eastAsiaTheme="majorEastAsia" w:hAnsi="Arial" w:cstheme="majorBidi"/>
      <w:i/>
      <w:iCs/>
      <w:color w:val="5D869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0B6401"/>
    <w:pPr>
      <w:keepNext/>
      <w:keepLines/>
      <w:spacing w:before="80" w:after="40"/>
      <w:outlineLvl w:val="4"/>
    </w:pPr>
    <w:rPr>
      <w:rFonts w:eastAsiaTheme="majorEastAsia" w:cstheme="majorBidi"/>
      <w:color w:val="5D869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0C27"/>
    <w:rPr>
      <w:rFonts w:ascii="Arial" w:eastAsiaTheme="majorEastAsia" w:hAnsi="Arial" w:cstheme="majorBidi"/>
      <w:b/>
      <w:color w:val="5D8691"/>
      <w:kern w:val="0"/>
      <w:sz w:val="32"/>
      <w:szCs w:val="4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30C27"/>
    <w:rPr>
      <w:rFonts w:ascii="Arial" w:eastAsiaTheme="majorEastAsia" w:hAnsi="Arial" w:cstheme="majorBidi"/>
      <w:b/>
      <w:i/>
      <w:color w:val="5D8691"/>
      <w:kern w:val="0"/>
      <w:sz w:val="28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30C27"/>
    <w:rPr>
      <w:rFonts w:ascii="Arial" w:eastAsiaTheme="majorEastAsia" w:hAnsi="Arial" w:cstheme="majorBidi"/>
      <w:b/>
      <w:color w:val="5D8691"/>
      <w:kern w:val="0"/>
      <w:sz w:val="24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30C27"/>
    <w:rPr>
      <w:rFonts w:ascii="Arial" w:eastAsiaTheme="majorEastAsia" w:hAnsi="Arial" w:cstheme="majorBidi"/>
      <w:i/>
      <w:iCs/>
      <w:color w:val="5D8691"/>
      <w:kern w:val="0"/>
      <w:sz w:val="24"/>
      <w:szCs w:val="24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401"/>
    <w:rPr>
      <w:rFonts w:ascii="Times New Roman" w:eastAsiaTheme="majorEastAsia" w:hAnsi="Times New Roman" w:cstheme="majorBidi"/>
      <w:color w:val="5D8691"/>
      <w:kern w:val="0"/>
      <w:sz w:val="24"/>
      <w:szCs w:val="24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8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556DA0"/>
    <w:pPr>
      <w:spacing w:before="320"/>
      <w:contextualSpacing/>
    </w:pPr>
    <w:rPr>
      <w:rFonts w:ascii="Cambria" w:eastAsiaTheme="majorEastAsia" w:hAnsi="Cambria" w:cstheme="majorBidi"/>
      <w:color w:val="5D869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556DA0"/>
    <w:rPr>
      <w:rFonts w:ascii="Cambria" w:eastAsiaTheme="majorEastAsia" w:hAnsi="Cambria" w:cstheme="majorBidi"/>
      <w:color w:val="5D8691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B59"/>
    <w:pPr>
      <w:numPr>
        <w:ilvl w:val="1"/>
      </w:numPr>
      <w:contextualSpacing/>
    </w:pPr>
    <w:rPr>
      <w:rFonts w:ascii="Cambria" w:eastAsiaTheme="majorEastAsia" w:hAnsi="Cambria" w:cstheme="majorBidi"/>
      <w:color w:val="5D8691"/>
      <w:sz w:val="36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B59"/>
    <w:rPr>
      <w:rFonts w:ascii="Cambria" w:eastAsiaTheme="majorEastAsia" w:hAnsi="Cambria" w:cstheme="majorBidi"/>
      <w:color w:val="5D8691"/>
      <w:kern w:val="0"/>
      <w:sz w:val="36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47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59E"/>
    <w:pPr>
      <w:spacing w:before="120"/>
      <w:ind w:left="720"/>
    </w:pPr>
  </w:style>
  <w:style w:type="character" w:styleId="IntenseEmphasis">
    <w:name w:val="Intense Emphasis"/>
    <w:basedOn w:val="DefaultParagraphFont"/>
    <w:uiPriority w:val="21"/>
    <w:unhideWhenUsed/>
    <w:rsid w:val="009478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rsid w:val="009478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E69"/>
    <w:rPr>
      <w:rFonts w:ascii="Times New Roman" w:eastAsia="Times New Roman" w:hAnsi="Times New Roman" w:cs="Times New Roman"/>
      <w:i/>
      <w:iCs/>
      <w:color w:val="0F4761" w:themeColor="accent1" w:themeShade="BF"/>
      <w:kern w:val="0"/>
      <w:sz w:val="24"/>
      <w:szCs w:val="24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unhideWhenUsed/>
    <w:rsid w:val="0094784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nhideWhenUsed/>
    <w:rsid w:val="0094784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47841"/>
  </w:style>
  <w:style w:type="paragraph" w:styleId="Footer">
    <w:name w:val="footer"/>
    <w:basedOn w:val="Normal"/>
    <w:link w:val="FooterChar"/>
    <w:unhideWhenUsed/>
    <w:rsid w:val="0094784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90E6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rsid w:val="0094784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042B34"/>
    <w:pPr>
      <w:spacing w:after="24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1092F"/>
    <w:pPr>
      <w:tabs>
        <w:tab w:val="right" w:leader="dot" w:pos="10070"/>
      </w:tabs>
      <w:spacing w:before="0" w:after="100"/>
    </w:pPr>
    <w:rPr>
      <w:b/>
    </w:rPr>
  </w:style>
  <w:style w:type="character" w:customStyle="1" w:styleId="Code">
    <w:name w:val="Code"/>
    <w:basedOn w:val="DefaultParagraphFont"/>
    <w:uiPriority w:val="1"/>
    <w:qFormat/>
    <w:rsid w:val="00A00C23"/>
    <w:rPr>
      <w:rFonts w:ascii="Courier New" w:hAnsi="Courier New"/>
      <w:sz w:val="20"/>
    </w:rPr>
  </w:style>
  <w:style w:type="paragraph" w:customStyle="1" w:styleId="CodeParagraph">
    <w:name w:val="Code Paragraph"/>
    <w:basedOn w:val="Normal"/>
    <w:qFormat/>
    <w:rsid w:val="00A00C23"/>
    <w:pPr>
      <w:shd w:val="clear" w:color="auto" w:fill="F2F2F2" w:themeFill="background1" w:themeFillShade="F2"/>
      <w:contextualSpacing/>
    </w:pPr>
    <w:rPr>
      <w:rFonts w:ascii="Courier New" w:hAnsi="Courier New"/>
      <w:noProof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01092F"/>
    <w:pPr>
      <w:spacing w:before="0" w:after="100"/>
      <w:ind w:left="245"/>
    </w:pPr>
  </w:style>
  <w:style w:type="paragraph" w:styleId="NormalWeb">
    <w:name w:val="Normal (Web)"/>
    <w:basedOn w:val="Normal"/>
    <w:uiPriority w:val="99"/>
    <w:unhideWhenUsed/>
    <w:rsid w:val="001C184E"/>
    <w:pPr>
      <w:spacing w:before="100" w:beforeAutospacing="1" w:after="100" w:afterAutospacing="1"/>
    </w:pPr>
    <w:rPr>
      <w:lang w:val="en-IN" w:eastAsia="en-GB"/>
    </w:rPr>
  </w:style>
  <w:style w:type="character" w:styleId="Strong">
    <w:name w:val="Strong"/>
    <w:basedOn w:val="DefaultParagraphFont"/>
    <w:uiPriority w:val="22"/>
    <w:qFormat/>
    <w:rsid w:val="001C184E"/>
    <w:rPr>
      <w:b/>
      <w:bCs/>
    </w:rPr>
  </w:style>
  <w:style w:type="character" w:styleId="Emphasis">
    <w:name w:val="Emphasis"/>
    <w:basedOn w:val="DefaultParagraphFont"/>
    <w:uiPriority w:val="20"/>
    <w:qFormat/>
    <w:rsid w:val="001C184E"/>
    <w:rPr>
      <w:i/>
      <w:iCs/>
    </w:rPr>
  </w:style>
  <w:style w:type="table" w:styleId="TableGrid">
    <w:name w:val="Table Grid"/>
    <w:basedOn w:val="TableNormal"/>
    <w:uiPriority w:val="39"/>
    <w:rsid w:val="00DC6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C60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601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60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60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DC601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6016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601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DC601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753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753"/>
    <w:rPr>
      <w:rFonts w:ascii="Consolas" w:eastAsia="Times New Roman" w:hAnsi="Consolas" w:cs="Times New Roman"/>
      <w:kern w:val="0"/>
      <w:sz w:val="20"/>
      <w:szCs w:val="2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1446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1446C"/>
    <w:rPr>
      <w:color w:val="96607D" w:themeColor="followedHyperlink"/>
      <w:u w:val="single"/>
    </w:rPr>
  </w:style>
  <w:style w:type="character" w:customStyle="1" w:styleId="relative">
    <w:name w:val="relative"/>
    <w:basedOn w:val="DefaultParagraphFont"/>
    <w:rsid w:val="000B1C6B"/>
  </w:style>
  <w:style w:type="character" w:customStyle="1" w:styleId="ms-1">
    <w:name w:val="ms-1"/>
    <w:basedOn w:val="DefaultParagraphFont"/>
    <w:rsid w:val="000B1C6B"/>
  </w:style>
  <w:style w:type="character" w:customStyle="1" w:styleId="max-w-full">
    <w:name w:val="max-w-full"/>
    <w:basedOn w:val="DefaultParagraphFont"/>
    <w:rsid w:val="000B1C6B"/>
  </w:style>
  <w:style w:type="character" w:customStyle="1" w:styleId="-me-1">
    <w:name w:val="-me-1"/>
    <w:basedOn w:val="DefaultParagraphFont"/>
    <w:rsid w:val="000B1C6B"/>
  </w:style>
  <w:style w:type="character" w:styleId="CommentReference">
    <w:name w:val="annotation reference"/>
    <w:basedOn w:val="DefaultParagraphFont"/>
    <w:uiPriority w:val="99"/>
    <w:semiHidden/>
    <w:unhideWhenUsed/>
    <w:rsid w:val="00461E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1E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1E68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1E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1E68"/>
    <w:rPr>
      <w:rFonts w:ascii="Times New Roman" w:eastAsia="Times New Roman" w:hAnsi="Times New Roman" w:cs="Times New Roman"/>
      <w:b/>
      <w:bCs/>
      <w:kern w:val="0"/>
      <w:sz w:val="20"/>
      <w:szCs w:val="20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049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8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comsol.com/paper/download/83731/rodriguez_paper.pdf" TargetMode="External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ctect.com" TargetMode="External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ictect1.sharepoint.com/sites/Marketing/Office%20Templates/Ictec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A975107ACB5446B6204AD4D1071F87" ma:contentTypeVersion="6" ma:contentTypeDescription="Create a new document." ma:contentTypeScope="" ma:versionID="e685c8f88c81f0dfaa93922560c3e473">
  <xsd:schema xmlns:xsd="http://www.w3.org/2001/XMLSchema" xmlns:xs="http://www.w3.org/2001/XMLSchema" xmlns:p="http://schemas.microsoft.com/office/2006/metadata/properties" xmlns:ns2="3e32b1d6-b5b7-408a-acdd-ab2297785ba3" xmlns:ns3="19f71263-960c-420d-9097-70023da0bbd2" targetNamespace="http://schemas.microsoft.com/office/2006/metadata/properties" ma:root="true" ma:fieldsID="6424dc4d7818de6c51fbb1c191b22179" ns2:_="" ns3:_="">
    <xsd:import namespace="3e32b1d6-b5b7-408a-acdd-ab2297785ba3"/>
    <xsd:import namespace="19f71263-960c-420d-9097-70023da0bb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32b1d6-b5b7-408a-acdd-ab2297785b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f71263-960c-420d-9097-70023da0bbd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A94532-A01A-4B68-975A-907CEF4183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B48AF3-C34E-4A66-B42E-E534782F51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32b1d6-b5b7-408a-acdd-ab2297785ba3"/>
    <ds:schemaRef ds:uri="19f71263-960c-420d-9097-70023da0b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D2B1AD-CFED-4804-BD90-34AA587C35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4A77B4-7ADE-C24B-A18F-4DBC2C909B5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9466b9a-22f6-477e-aaae-cc774446aca7}" enabled="0" method="" siteId="{49466b9a-22f6-477e-aaae-cc774446aca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Ictect%20Template.dotx</Template>
  <TotalTime>1</TotalTime>
  <Pages>10</Pages>
  <Words>2154</Words>
  <Characters>12282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Atishay Jain</dc:creator>
  <cp:keywords/>
  <dc:description/>
  <cp:lastModifiedBy>Atishay Jain</cp:lastModifiedBy>
  <cp:revision>2</cp:revision>
  <dcterms:created xsi:type="dcterms:W3CDTF">2025-09-05T05:08:00Z</dcterms:created>
  <dcterms:modified xsi:type="dcterms:W3CDTF">2025-09-05T05:08:00Z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0x0101009BA975107ACB5446B6204AD4D1071F87</vt:lpwstr>
  </property>
  <property fmtid="{D5CDD505-2E9C-101B-9397-08002B2CF9AE}" pid="3" name="Process Type">
    <vt:lpwstr>Document Quality Checks</vt:lpwstr>
  </property>
</Properties>
</file>