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Ananya Roy</w:t>
      </w:r>
    </w:p>
    <w:p>
      <w:r>
        <w:t>Lead Backend Architect | ananya.roy@example.com | (555) 567-8901</w:t>
      </w:r>
    </w:p>
    <w:p>
      <w:pPr>
        <w:pStyle w:val="Heading1"/>
      </w:pPr>
      <w:r>
        <w:t>Professional Summary</w:t>
      </w:r>
    </w:p>
    <w:p>
      <w:r>
        <w:t>Strategic Lead Architect with 7+ years of experience leading distributed systems engineering. Expert in Python, microservices architecture, PostgreSQL database sharding, and Kubernetes.</w:t>
      </w:r>
    </w:p>
    <w:p>
      <w:pPr>
        <w:pStyle w:val="Heading1"/>
      </w:pPr>
      <w:r>
        <w:t>Technical Skills</w:t>
      </w:r>
    </w:p>
    <w:p>
      <w:r>
        <w:t>Core Skills: Python, Flask, FastAPI, PostgreSQL, Docker, Redis, Kubernetes, AWS, Microservices, System Design, Linux</w:t>
      </w:r>
    </w:p>
    <w:p>
      <w:pPr>
        <w:pStyle w:val="Heading1"/>
      </w:pPr>
      <w:r>
        <w:t>Work Experience</w:t>
      </w:r>
    </w:p>
    <w:p>
      <w:r>
        <w:t>Software Engineer (7.0 years of experience)</w:t>
      </w:r>
    </w:p>
    <w:p>
      <w:pPr>
        <w:pStyle w:val="ListBullet"/>
      </w:pPr>
      <w:r>
        <w:t>Led backend architecture across 12 distributed services in Python and FastAPI.</w:t>
      </w:r>
    </w:p>
    <w:p>
      <w:pPr>
        <w:pStyle w:val="ListBullet"/>
      </w:pPr>
      <w:r>
        <w:t>Engineered caching tier with Redis and message queue streaming with Kafka.</w:t>
      </w:r>
    </w:p>
    <w:p>
      <w:pPr>
        <w:pStyle w:val="ListBullet"/>
      </w:pPr>
      <w:r>
        <w:t>Mentored engineering teams and established code quality standards.</w:t>
      </w:r>
    </w:p>
    <w:p>
      <w:pPr>
        <w:pStyle w:val="Heading1"/>
      </w:pPr>
      <w:r>
        <w:t>Education</w:t>
      </w:r>
    </w:p>
    <w:p>
      <w:r>
        <w:t>Master of Technology in Computer Engineering,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