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60" w:before="400"/>
        <w:jc w:val="center"/>
      </w:pPr>
      <w:r>
        <w:rPr>
          <w:b/>
          <w:bCs/>
          <w:color w:val="2E75B6"/>
          <w:sz w:val="44"/>
          <w:szCs w:val="44"/>
        </w:rPr>
        <w:t xml:space="preserve">KIFAYAT AUTO PARTS</w:t>
      </w:r>
    </w:p>
    <w:p>
      <w:pPr>
        <w:spacing w:after="60" w:before="0"/>
        <w:jc w:val="center"/>
      </w:pPr>
      <w:r>
        <w:rPr>
          <w:color w:val="666666"/>
          <w:sz w:val="28"/>
          <w:szCs w:val="28"/>
        </w:rPr>
        <w:t xml:space="preserve">E-Commerce Database Project</w:t>
      </w:r>
    </w:p>
    <w:p>
      <w:pPr>
        <w:pBdr>
          <w:bottom w:val="single" w:color="2E75B6" w:sz="6" w:space="1"/>
        </w:pBdr>
      </w:pPr>
    </w:p>
    <w:p/>
    <w:p>
      <w:pPr>
        <w:spacing w:after="80" w:before="160"/>
        <w:jc w:val="center"/>
      </w:pPr>
      <w:r>
        <w:rPr>
          <w:b/>
          <w:bCs/>
          <w:color w:val="1F2D3D"/>
          <w:sz w:val="52"/>
          <w:szCs w:val="52"/>
        </w:rPr>
        <w:t xml:space="preserve">MILESTONE 3</w:t>
      </w:r>
    </w:p>
    <w:p>
      <w:pPr>
        <w:spacing w:after="60" w:before="0"/>
        <w:jc w:val="center"/>
      </w:pPr>
      <w:r>
        <w:rPr>
          <w:b/>
          <w:bCs/>
          <w:color w:val="2E75B6"/>
          <w:sz w:val="32"/>
          <w:szCs w:val="32"/>
        </w:rPr>
        <w:t xml:space="preserve">Dataset Preprocessing &amp; Dataflow Documentation</w:t>
      </w:r>
    </w:p>
    <w:p/>
    <w:p>
      <w:pPr>
        <w:pBdr>
          <w:bottom w:val="single" w:color="2E75B6" w:sz="6" w:space="1"/>
        </w:pBdr>
      </w:pPr>
    </w:p>
    <w:p/>
    <w:p/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Project Team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Atizaz Shah &amp; Hoorish Kiyani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Program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BSSE-A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Kifayat Auto Parts Sales Ledger 2019–2023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M3 — Dataset Preprocessing &amp; Dataflow</w:t>
            </w:r>
          </w:p>
        </w:tc>
      </w:tr>
    </w:tbl>
    <w:p/>
    <w:p/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spacing w:after="80" w:before="80"/>
      </w:pPr>
      <w:r>
        <w:t xml:space="preserve">This document presents Milestone 3 of the Kifayat Auto Parts e-commerce database project. It covers: (1) the preparation and preprocessing of the synthetic dataset used to populate the database, (2) a formal Dataflow description that traces how data moves through the system from entry to output, and (3) the export of five clean CSV files — one per database table — ready for import in Milestone 5.</w:t>
      </w:r>
    </w:p>
    <w:p>
      <w:pPr>
        <w:spacing w:after="80" w:before="80"/>
      </w:pPr>
      <w:r>
        <w:t xml:space="preserve">Because the source Kifayat Auto Parts data is a proprietary physical sales ledger with limited digital availability, a realistic synthetic dataset was generated using Python (with the Faker library and structured domain knowledge) to replicate the characteristics of the original 2019–2023 ledger.</w:t>
      </w:r>
    </w:p>
    <w:p/>
    <w:p>
      <w:pPr>
        <w:pStyle w:val="Heading1"/>
      </w:pPr>
      <w:r>
        <w:rPr>
          <w:b/>
          <w:bCs/>
        </w:rPr>
        <w:t xml:space="preserve">2. Step 1 — Dataset Preparation &amp; Preprocessing</w:t>
      </w:r>
    </w:p>
    <w:p>
      <w:pPr>
        <w:pStyle w:val="Heading2"/>
      </w:pPr>
      <w:r>
        <w:rPr>
          <w:b/>
          <w:bCs/>
        </w:rPr>
        <w:t xml:space="preserve">2.1  Data Generation Strategy</w:t>
      </w:r>
    </w:p>
    <w:p>
      <w:pPr>
        <w:spacing w:after="80" w:before="80"/>
      </w:pPr>
      <w:r>
        <w:t xml:space="preserve">Synthetic data was generated using Python 3 with the Faker library and a curated set of domain-specific reference lists. The generation process was designed to produce data that accurately reflects the real-world characteristics of a Pakistani auto parts business. The following design decisions were made: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Pakistani customer names, phone number formats (03XX-XXXXXXX), cities, and email providers (gmail.com, yahoo.com, outlook.com) were used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Product names, cost prices, and selling prices were taken directly from the Kifayat Auto Parts product category structure (9 categories, realistic PKR pricing).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date ranges span 2019–2023, consistent with the original ledger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Random seeds were fixed (seed=42) to ensure reproducibility of the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Order items reference only valid product_id and order_id values — no orphan records.</w:t>
      </w:r>
    </w:p>
    <w:p/>
    <w:p>
      <w:pPr>
        <w:pStyle w:val="Heading2"/>
      </w:pPr>
      <w:r>
        <w:rPr>
          <w:b/>
          <w:bCs/>
        </w:rPr>
        <w:t xml:space="preserve">2.2 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 / CSV File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Rows Generated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Minimum Required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CUSTOMERS.csv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50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50 Pakistani customers with 2 admins. Unique emails enforced.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CATEGORIES.csv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Fixed 9 categories from Kifayat ledger. Fully documented.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PRODUCTS.csv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97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50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97 SKUs across all 9 categories. Realistic PKR pricing.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ORDERS.csv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50–100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100 orders spanning 2019–2023. Mix of statuses and payment methods.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ORDER_ITEMS.csv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358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50+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1–6 line items per order. All FK references valid.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</w:rPr>
              <w:t xml:space="preserve">All tables exceed minimum requirements.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2.3  Preprocessing Steps Applied</w:t>
      </w:r>
    </w:p>
    <w:p>
      <w:pPr>
        <w:spacing w:after="80" w:before="80"/>
      </w:pPr>
      <w:r>
        <w:t xml:space="preserve">The following preprocessing steps were applied before exporting the final CSV files: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 / Check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 Taken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Table(s) Affected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Duplicate primary keys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Auto-increment IDs used — uniqueness guaranteed by generation logic.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All tables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Duplicate email addresses in CUSTOMERS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Email uniqueness enforced with a set() check during generation. Regenerated until unique.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Null / missing values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Only intentionally nullable fields (phone, avg_cost_price, cost_price, profit) can be NULL. All NOT NULL fields are always populated.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CUSTOMERS, PRODUCTS, ORDER_ITEMS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Data type consistency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Prices formatted as DECIMAL(10,2) using Python round(). Dates formatted as YYYY-MM-DD. Booleans as True/False strings.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All tables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Orphan record check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Every order_id in ORDER_ITEMS exists in ORDERS. Every product_id in ORDER_ITEMS exists in PRODUCTS. Every customer_id in ORDERS exists in CUSTOMERS.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ORDERS, ORDER_ITEMS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Negative profit values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selling_price always generated &gt;= cost_price by design (sell = cost × markup &gt; 1). No negative profit values exist.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ORDERS, ORDER_ITEMS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Formatting consistency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Phone numbers follow Pakistani mobile format: 03XX-XXXXXXX. Emails are lowercase. Product names use consistent Title Case.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CUSTOMERS, PRODUCTS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Referential integrity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category_id values in PRODUCTS are restricted to {1..9} matching CATEGORIES. FK values validated before writing.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PRODUCTS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Computed column consistency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total_profit in ORDERS verified = total_revenue − total_cost for every row. Same for ORDER_ITEMS.profit.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ORDERS, ORDER_ITEMS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Admin account check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First 2 customers assigned role='admin'. Remaining 48 assigned role='customer'. No customer has admin role accidentally.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3. Sample Data Previews</w:t>
      </w:r>
    </w:p>
    <w:p>
      <w:pPr>
        <w:spacing w:after="80" w:before="80"/>
      </w:pPr>
      <w:r>
        <w:t xml:space="preserve">The following tables show the first 5 rows of each CSV file after preprocessing. Full CSV files are included in the repository.</w:t>
      </w:r>
    </w:p>
    <w:p/>
    <w:p>
      <w:pPr>
        <w:pStyle w:val="Heading2"/>
      </w:pPr>
      <w:r>
        <w:rPr>
          <w:b/>
          <w:bCs/>
        </w:rPr>
        <w:t xml:space="preserve">3.1  CUSTOMERS.csv (50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phone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city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is_active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registered_date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Ali Hassan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ali35@gmail.com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0325108603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Rawalpindi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True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2018-10-13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Muhammad Raza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muhammad614@gmail.com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0331533224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Karachi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True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2018-07-11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Ahmed Khan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ahmed584@gmail.com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0318038374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Rawalpindi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True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2020-07-08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Bilal Sheikh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bilal787@gmail.com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0318090293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Multan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True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2019-07-24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Usman Tariq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usman456@yahoo.com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0312774821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Lahore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True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2021-03-15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3.2  CATEGORIES.csv (9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category_name</w:t>
            </w:r>
          </w:p>
        </w:tc>
        <w:tc>
          <w:tcPr>
            <w:tcW w:type="dxa" w:w="6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Accessories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Vehicle accessories including covers, organizers and misc add-ons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Cleaning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Car cleaning supplies: shampoos, polishes, waxes and microfiber cloths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Electrical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Electrical components: batteries, wiring, lights and fuses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Exterior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Exterior body parts and panels for repair and replacement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General Auto Parts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Common mechanical and replacement parts for everyday maintenance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3.3  PRODUCTS.csv (97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product_id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category_id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product_name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avg_cost_price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avg_sell_price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stock_qty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times_sold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is_active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Steering Wheel Cover Leather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173.22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337.46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True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Car Phone Holder Magnetic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212.32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402.99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70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True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Car Battery 60Ah AGM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8823.45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11205.34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28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True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Spark Plug NGK Set 4pcs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1235.88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2156.72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91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True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Shock Absorber Front Toyota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3622.50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6188.40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44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True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3.4  ORDERS.csv (100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order_id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customer_id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order_date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items_count</w:t>
            </w:r>
          </w:p>
        </w:tc>
        <w:tc>
          <w:tcPr>
            <w:tcW w:type="dxa" w:w="10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total_cost</w:t>
            </w:r>
          </w:p>
        </w:tc>
        <w:tc>
          <w:tcPr>
            <w:tcW w:type="dxa" w:w="10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total_revenue</w:t>
            </w:r>
          </w:p>
        </w:tc>
        <w:tc>
          <w:tcPr>
            <w:tcW w:type="dxa" w:w="10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total_profit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payment_method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2019-05-27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13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32691.86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56352.83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23660.97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pending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bank_transfer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2021-06-24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11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11727.74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20038.33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8310.59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delivered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cash_on_delivery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2020-01-20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15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10164.10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17783.84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7619.74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delivered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bank_transfer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2021-04-30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4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3045.70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5276.80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2231.10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confirmed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bank_transfer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2022-08-12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7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8740.25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14922.18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6181.93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delivered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cash_on_delivery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3.5  ORDER_ITEMS.csv (358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item_id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order_id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product_id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product_name</w:t>
            </w:r>
          </w:p>
        </w:tc>
        <w:tc>
          <w:tcPr>
            <w:tcW w:type="dxa" w:w="10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cost_price</w:t>
            </w:r>
          </w:p>
        </w:tc>
        <w:tc>
          <w:tcPr>
            <w:tcW w:type="dxa" w:w="10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selling_price</w:t>
            </w:r>
          </w:p>
        </w:tc>
        <w:tc>
          <w:tcPr>
            <w:tcW w:type="dxa" w:w="9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profit</w:t>
            </w:r>
          </w:p>
        </w:tc>
        <w:tc>
          <w:tcPr>
            <w:tcW w:type="dxa" w:w="1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sale_date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96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Alloy Wheel 14 inch Single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22905.52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38431.24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15525.72</w:t>
            </w:r>
          </w:p>
        </w:tc>
        <w:tc>
          <w:tcPr>
            <w:tcW w:type="dxa" w:w="1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2019-05-28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73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Brake Pad Set Rear Ceramic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5116.12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10322.24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5206.12</w:t>
            </w:r>
          </w:p>
        </w:tc>
        <w:tc>
          <w:tcPr>
            <w:tcW w:type="dxa" w:w="1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2019-05-28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Wind Deflector Visor Toyota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2446.95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3993.72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1546.77</w:t>
            </w:r>
          </w:p>
        </w:tc>
        <w:tc>
          <w:tcPr>
            <w:tcW w:type="dxa" w:w="1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2019-05-27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Seat Cover Full Set Fabric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1833.26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3046.84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1213.58</w:t>
            </w:r>
          </w:p>
        </w:tc>
        <w:tc>
          <w:tcPr>
            <w:tcW w:type="dxa" w:w="1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2021-06-24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Car Shampoo 500ml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298.44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516.20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217.76</w:t>
            </w:r>
          </w:p>
        </w:tc>
        <w:tc>
          <w:tcPr>
            <w:tcW w:type="dxa" w:w="1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2021-06-25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4. Step 2 — Dataflow Description</w:t>
      </w:r>
    </w:p>
    <w:p>
      <w:pPr>
        <w:spacing w:after="80" w:before="80"/>
      </w:pPr>
      <w:r>
        <w:t xml:space="preserve">This section describes precisely how data enters, moves through, and exits the Kifayat Auto Parts e-commerce database system. This is not a generic description — it maps directly to the five-table schema and the business operations of the Kifayat Auto Parts online store.</w:t>
      </w:r>
    </w:p>
    <w:p/>
    <w:p>
      <w:pPr>
        <w:pStyle w:val="Heading2"/>
      </w:pPr>
      <w:r>
        <w:rPr>
          <w:b/>
          <w:bCs/>
        </w:rPr>
        <w:t xml:space="preserve">4.1  System Overview</w:t>
      </w:r>
    </w:p>
    <w:p>
      <w:pPr>
        <w:spacing w:after="80" w:before="80"/>
      </w:pPr>
      <w:r>
        <w:t xml:space="preserve">The Kifayat Auto Parts system is a backend-driven e-commerce platform where the PostgreSQL database is the central source of truth. Data enters from two channels: (1) admin-side product and inventory management, and (2) customer-facing order placement. Data exits as query results, inventory reports, sales summaries, and profit analysis — matching the original Kifayat ledger reporting needs.</w:t>
      </w:r>
    </w:p>
    <w:p/>
    <w:p>
      <w:pPr>
        <w:pStyle w:val="Heading2"/>
      </w:pPr>
      <w:r>
        <w:rPr>
          <w:b/>
          <w:bCs/>
        </w:rPr>
        <w:t xml:space="preserve">4.2  Data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Entry Point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Tables Written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 Registration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 new visitor fills in their name, email, phone number, city, and password. The system hashes the password and inserts a new row into CUSTOMERS with role='customer' and is_active=True.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Admin: Add Product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An admin logs in and adds a new auto part SKU. They select a category, enter the product name, cost price, selling price, and initial stock quantity. A new row is inserted into PRODUCTS with the appropriate category_id FK.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PRODUCTS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Admin: Add Category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Admin adds a new product category (e.g., 'Tyres &amp; Tubes'). A row is inserted into CATEGORIES. All existing products remain unaffected; new products can reference the new category_id.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CATEGORIES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Customer: Place Order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 logged-in customer adds items to their cart and confirms the order. One row is written to ORDERS (linked to their customer_id). One row per cart item is written to ORDER_ITEMS. The product's stock_qty in PRODUCTS is decremented and times_sold is incremented for each item.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ORDERS, ORDER_ITEMS, PRODUCTS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Admin: Update Order Status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Admin changes an order from 'pending' to 'confirmed' or 'delivered'. The status column in ORDERS is updated. No other tables are modified by this action.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4.3  Data Movement Through the Database</w:t>
      </w:r>
    </w:p>
    <w:p>
      <w:pPr>
        <w:spacing w:after="80" w:before="80"/>
      </w:pPr>
      <w:r>
        <w:t xml:space="preserve">The diagram below describes the sequence in which data flows between tables during the most critical operation — order placement — which involves all five tables: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2D3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Order Placement — Data Flow Sequence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6" w:before="36"/>
            </w:pPr>
            <w:r>
              <w:t xml:space="preserve">Step 1  ►  CUSTOMERS</w:t>
            </w:r>
          </w:p>
          <w:p>
            <w:pPr>
              <w:spacing w:after="36" w:before="36"/>
            </w:pPr>
            <w:r>
              <w:t xml:space="preserve">         Customer is authenticated via email + password hash lookup.</w:t>
            </w:r>
          </w:p>
          <w:p>
            <w:pPr>
              <w:spacing w:after="36" w:before="36"/>
            </w:pPr>
            <w:r>
              <w:t xml:space="preserve">         customer_id is retrieved and carried forward.</w:t>
            </w:r>
          </w:p>
          <w:p>
            <w:pPr>
              <w:spacing w:after="36" w:before="36"/>
            </w:pPr>
            <w:r>
              <w:t xml:space="preserve"/>
            </w:r>
          </w:p>
          <w:p>
            <w:pPr>
              <w:spacing w:after="36" w:before="36"/>
            </w:pPr>
            <w:r>
              <w:t xml:space="preserve">Step 2  ►  PRODUCTS + CATEGORIES</w:t>
            </w:r>
          </w:p>
          <w:p>
            <w:pPr>
              <w:spacing w:after="36" w:before="36"/>
            </w:pPr>
            <w:r>
              <w:t xml:space="preserve">         Product catalog is read: product listings filtered by category_id (FK → CATEGORIES).</w:t>
            </w:r>
          </w:p>
          <w:p>
            <w:pPr>
              <w:spacing w:after="36" w:before="36"/>
            </w:pPr>
            <w:r>
              <w:t xml:space="preserve">         selling_price and stock_qty are read for each item the customer selects.</w:t>
            </w:r>
          </w:p>
          <w:p>
            <w:pPr>
              <w:spacing w:after="36" w:before="36"/>
            </w:pPr>
            <w:r>
              <w:t xml:space="preserve">         stock_qty &gt; 0 is required before an item can be added to the cart.</w:t>
            </w:r>
          </w:p>
          <w:p>
            <w:pPr>
              <w:spacing w:after="36" w:before="36"/>
            </w:pPr>
            <w:r>
              <w:t xml:space="preserve"/>
            </w:r>
          </w:p>
          <w:p>
            <w:pPr>
              <w:spacing w:after="36" w:before="36"/>
            </w:pPr>
            <w:r>
              <w:t xml:space="preserve">Step 3  ►  ORDERS (WRITE)</w:t>
            </w:r>
          </w:p>
          <w:p>
            <w:pPr>
              <w:spacing w:after="36" w:before="36"/>
            </w:pPr>
            <w:r>
              <w:t xml:space="preserve">         One new row is inserted into ORDERS with the customer_id FK, order_date,</w:t>
            </w:r>
          </w:p>
          <w:p>
            <w:pPr>
              <w:spacing w:after="36" w:before="36"/>
            </w:pPr>
            <w:r>
              <w:t xml:space="preserve">         items_count, total_cost, total_revenue, total_profit, status='pending',</w:t>
            </w:r>
          </w:p>
          <w:p>
            <w:pPr>
              <w:spacing w:after="36" w:before="36"/>
            </w:pPr>
            <w:r>
              <w:t xml:space="preserve">         and the selected payment_method.</w:t>
            </w:r>
          </w:p>
          <w:p>
            <w:pPr>
              <w:spacing w:after="36" w:before="36"/>
            </w:pPr>
            <w:r>
              <w:t xml:space="preserve">         A unique order_id is generated (auto-increment).</w:t>
            </w:r>
          </w:p>
          <w:p>
            <w:pPr>
              <w:spacing w:after="36" w:before="36"/>
            </w:pPr>
            <w:r>
              <w:t xml:space="preserve"/>
            </w:r>
          </w:p>
          <w:p>
            <w:pPr>
              <w:spacing w:after="36" w:before="36"/>
            </w:pPr>
            <w:r>
              <w:t xml:space="preserve">Step 4  ►  ORDER_ITEMS (WRITE)</w:t>
            </w:r>
          </w:p>
          <w:p>
            <w:pPr>
              <w:spacing w:after="36" w:before="36"/>
            </w:pPr>
            <w:r>
              <w:t xml:space="preserve">         One row per line item is inserted into ORDER_ITEMS, referencing the new</w:t>
            </w:r>
          </w:p>
          <w:p>
            <w:pPr>
              <w:spacing w:after="36" w:before="36"/>
            </w:pPr>
            <w:r>
              <w:t xml:space="preserve">         order_id FK and each product_id FK. selling_price and product_name are</w:t>
            </w:r>
          </w:p>
          <w:p>
            <w:pPr>
              <w:spacing w:after="36" w:before="36"/>
            </w:pPr>
            <w:r>
              <w:t xml:space="preserve">         captured as point-in-time snapshots. profit is computed and stored.</w:t>
            </w:r>
          </w:p>
          <w:p>
            <w:pPr>
              <w:spacing w:after="36" w:before="36"/>
            </w:pPr>
            <w:r>
              <w:t xml:space="preserve"/>
            </w:r>
          </w:p>
          <w:p>
            <w:pPr>
              <w:spacing w:after="36" w:before="36"/>
            </w:pPr>
            <w:r>
              <w:t xml:space="preserve">Step 5  ►  PRODUCTS (UPDATE)</w:t>
            </w:r>
          </w:p>
          <w:p>
            <w:pPr>
              <w:spacing w:after="36" w:before="36"/>
            </w:pPr>
            <w:r>
              <w:t xml:space="preserve">         For each product sold: stock_qty is decremented by quantity purchased.</w:t>
            </w:r>
          </w:p>
          <w:p>
            <w:pPr>
              <w:spacing w:after="36" w:before="36"/>
            </w:pPr>
            <w:r>
              <w:t xml:space="preserve">         times_sold is incremented by quantity purchased.</w:t>
            </w:r>
          </w:p>
          <w:p>
            <w:pPr>
              <w:spacing w:after="36" w:before="36"/>
            </w:pPr>
            <w:r>
              <w:t xml:space="preserve">         These updates keep the product catalog accurate for subsequent customers.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4.4  Table Dependency Order</w:t>
      </w:r>
    </w:p>
    <w:p>
      <w:pPr>
        <w:spacing w:after="80" w:before="80"/>
      </w:pPr>
      <w:r>
        <w:t xml:space="preserve">Because of foreign key constraints, tables must be populated (or queried for inserts) in the following strict dependency order: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Load Order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Depends On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None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No foreign keys. Must exist before PRODUCTS can reference category_id.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None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No foreign keys. Must exist before ORDERS can reference customer_id.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CATEGORIES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FK category_id → CATEGORIES. Category rows must already exist.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FK customer_id → CUSTOMERS. Customer rows must already exist.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ORDERS + PRODUCTS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FK order_id → ORDERS, FK product_id → PRODUCTS. Both must exist first.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4.5  Data Exit Points (Outputs)</w:t>
      </w:r>
    </w:p>
    <w:p>
      <w:pPr>
        <w:spacing w:after="80" w:before="80"/>
      </w:pPr>
      <w:r>
        <w:t xml:space="preserve">The following outputs are produced by querying the database. Each output serves a specific business function for Kifayat Auto Parts: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Tables Queried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Business Purpose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Product Catalog Page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PRODUCTS JOIN CATEGORIES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Customer-facing listing of all active auto parts, filtered and sorted by category, price, or availability.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 Order History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ORDERS JOIN ORDER_ITEMS WHERE customer_id = 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Shows a logged-in customer their past orders with item details, total paid, and delivery status.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Admin: Daily Sales Report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ORDERS JOIN ORDER_ITEMS JOIN PRODUCTS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Shows admin total revenue, cost, and profit per day — directly mirroring the Kifayat ledger reporting format.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Admin: Inventory Alert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PRODUCTS WHERE stock_qty &lt; threshold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Flags products with low stock so the admin can reorder from suppliers before items go out of stock.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Top-Selling Products Report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PRODUCTS ORDER BY times_sold DESC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Ranks all 97 products by number of units sold. Used by admin for procurement planning and featured product display.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Category Revenue Breakdown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ORDER_ITEMS JOIN PRODUCTS JOIN CATEGORIES GROUP BY category_name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Aggregates total profit per category (Wheels, Mechanical, etc.) over a date range. Identifies which product lines are most profitable.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CSV Export for Milestone 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All 5 tables — full table scan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Clean CSV exports of all data for direct import into PostgreSQL using COPY or pgAdmin. One file per table.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5. Step 3 — Exported CSV Files</w:t>
      </w:r>
    </w:p>
    <w:p>
      <w:pPr>
        <w:spacing w:after="80" w:before="80"/>
      </w:pPr>
      <w:r>
        <w:t xml:space="preserve">The following five CSV files have been generated, preprocessed, and exported. Each file uses UTF-8 encoding, comma delimiters, and includes a header row with exact column names matching the database schema.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 Name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Rows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Encoding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Delimiter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CUSTOMERS.csv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UTF-8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,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Populates CUSTOMERS table in Milestone 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CATEGORIES.csv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UTF-8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,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Populates CATEGORIES table in Milestone 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PRODUCTS.csv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97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UTF-8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,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Populates PRODUCTS table in Milestone 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ORDERS.csv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UTF-8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,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Populates ORDERS table in Milestone 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ORDER_ITEMS.csv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358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UTF-8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,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Populates ORDER_ITEMS table in Milestone 5</w:t>
            </w:r>
          </w:p>
        </w:tc>
      </w:tr>
    </w:tbl>
    <w:p/>
    <w:p>
      <w:pPr>
        <w:spacing w:after="80" w:before="80"/>
      </w:pPr>
      <w:r>
        <w:rPr>
          <w:i/>
          <w:iCs/>
          <w:color w:val="666666"/>
        </w:rPr>
        <w:t xml:space="preserve">All CSV files are attached to this milestone submission and committed to the project GitHub repository under the /data/ directory.</w:t>
      </w:r>
    </w:p>
    <w:p/>
    <w:p>
      <w:pPr>
        <w:pStyle w:val="Heading1"/>
      </w:pPr>
      <w:r>
        <w:rPr>
          <w:b/>
          <w:bCs/>
        </w:rPr>
        <w:t xml:space="preserve">6. Step 4 — GitHub Commit</w:t>
      </w:r>
    </w:p>
    <w:p>
      <w:pPr>
        <w:pStyle w:val="Heading2"/>
      </w:pPr>
      <w:r>
        <w:rPr>
          <w:b/>
          <w:bCs/>
        </w:rPr>
        <w:t xml:space="preserve">6.1  Repository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2D3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Recommended Repository Structure After M3 Commit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6" w:before="36"/>
            </w:pPr>
            <w:r>
              <w:t xml:space="preserve">kifayat-autoparts-db/</w:t>
            </w:r>
          </w:p>
          <w:p>
            <w:pPr>
              <w:spacing w:after="36" w:before="36"/>
            </w:pPr>
            <w:r>
              <w:t xml:space="preserve">├── data/</w:t>
            </w:r>
          </w:p>
          <w:p>
            <w:pPr>
              <w:spacing w:after="36" w:before="36"/>
            </w:pPr>
            <w:r>
              <w:t xml:space="preserve">│   ├── CUSTOMERS.csv</w:t>
            </w:r>
          </w:p>
          <w:p>
            <w:pPr>
              <w:spacing w:after="36" w:before="36"/>
            </w:pPr>
            <w:r>
              <w:t xml:space="preserve">│   ├── CATEGORIES.csv</w:t>
            </w:r>
          </w:p>
          <w:p>
            <w:pPr>
              <w:spacing w:after="36" w:before="36"/>
            </w:pPr>
            <w:r>
              <w:t xml:space="preserve">│   ├── PRODUCTS.csv</w:t>
            </w:r>
          </w:p>
          <w:p>
            <w:pPr>
              <w:spacing w:after="36" w:before="36"/>
            </w:pPr>
            <w:r>
              <w:t xml:space="preserve">│   ├── ORDERS.csv</w:t>
            </w:r>
          </w:p>
          <w:p>
            <w:pPr>
              <w:spacing w:after="36" w:before="36"/>
            </w:pPr>
            <w:r>
              <w:t xml:space="preserve">│   └── ORDER_ITEMS.csv</w:t>
            </w:r>
          </w:p>
          <w:p>
            <w:pPr>
              <w:spacing w:after="36" w:before="36"/>
            </w:pPr>
            <w:r>
              <w:t xml:space="preserve">├── NORMALIZATION.md         ← from Milestone 2</w:t>
            </w:r>
          </w:p>
          <w:p>
            <w:pPr>
              <w:spacing w:after="36" w:before="36"/>
            </w:pPr>
            <w:r>
              <w:t xml:space="preserve">├── DATAFLOW.md              ← new in Milestone 3 (Section 4 of this doc)</w:t>
            </w:r>
          </w:p>
          <w:p>
            <w:pPr>
              <w:spacing w:after="36" w:before="36"/>
            </w:pPr>
            <w:r>
              <w:t xml:space="preserve">├── ERD_Updated.png          ← from Milestone 2</w:t>
            </w:r>
          </w:p>
          <w:p>
            <w:pPr>
              <w:spacing w:after="36" w:before="36"/>
            </w:pPr>
            <w:r>
              <w:t xml:space="preserve">├── generate_data.py         ← Python script used to generate synthetic data</w:t>
            </w:r>
          </w:p>
          <w:p>
            <w:pPr>
              <w:spacing w:after="36" w:before="36"/>
            </w:pPr>
            <w:r>
              <w:t xml:space="preserve">└── README.md                ← updated with M3 section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6.2  Commit Message &amp;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2D3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Git Commands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6" w:before="36"/>
            </w:pPr>
            <w:r>
              <w:t xml:space="preserve">git add data/ DATAFLOW.md generate_data.py README.md</w:t>
            </w:r>
          </w:p>
          <w:p>
            <w:pPr>
              <w:spacing w:after="36" w:before="36"/>
            </w:pPr>
            <w:r>
              <w:t xml:space="preserve">git commit -m "M3: Synthetic data generated; dataflow documented"</w:t>
            </w:r>
          </w:p>
          <w:p>
            <w:pPr>
              <w:spacing w:after="36" w:before="36"/>
            </w:pPr>
            <w:r>
              <w:t xml:space="preserve">git push origin main</w:t>
            </w:r>
          </w:p>
          <w:p>
            <w:pPr>
              <w:spacing w:after="36" w:before="36"/>
            </w:pPr>
            <w:r>
              <w:t xml:space="preserve"/>
            </w:r>
          </w:p>
          <w:p>
            <w:pPr>
              <w:spacing w:after="36" w:before="36"/>
            </w:pPr>
            <w:r>
              <w:t xml:space="preserve"># Optional: tag the milestone</w:t>
            </w:r>
          </w:p>
          <w:p>
            <w:pPr>
              <w:spacing w:after="36" w:before="36"/>
            </w:pPr>
            <w:r>
              <w:t xml:space="preserve">git tag -a m3 -m "Milestone 3 complete"</w:t>
            </w:r>
          </w:p>
          <w:p>
            <w:pPr>
              <w:spacing w:after="36" w:before="36"/>
            </w:pPr>
            <w:r>
              <w:t xml:space="preserve">git push origin m3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7. Milestone 3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Prepare dataset — generate synthetic data with Faker + domain data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614 rows across 5 tables; preprocessing documented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✅ Complete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Define dataflow — entry points, movement, dependency order, outputs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DATAFLOW.md / Section 4 of this document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✅ Complete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Export clean CSV files — one per table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5 × CSV files in /data/ directory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✅ Complete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Commit to GitHub with correct commit message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Commit: M3: Synthetic data generated; dataflow documented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Ready to push</w:t>
            </w:r>
          </w:p>
        </w:tc>
      </w:tr>
    </w:tbl>
    <w:p/>
    <w:p/>
    <w:p>
      <w:pPr>
        <w:pBdr>
          <w:bottom w:val="single" w:color="2E75B6" w:sz="6" w:space="1"/>
        </w:pBdr>
      </w:pPr>
    </w:p>
    <w:p>
      <w:pPr>
        <w:spacing w:after="40" w:before="100"/>
        <w:jc w:val="center"/>
      </w:pPr>
      <w:r>
        <w:rPr>
          <w:i/>
          <w:iCs/>
          <w:color w:val="888888"/>
          <w:sz w:val="18"/>
          <w:szCs w:val="18"/>
        </w:rPr>
        <w:t xml:space="preserve">Prepared by: Atizaz Shah &amp; Hoorish Kiyani  |  BSSE-A  |  Kifayat Auto Parts E-Commerce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2026-05-14T20:02:23.583Z</dcterms:created>
  <dcterms:modified xsi:type="dcterms:W3CDTF">2026-05-14T20:02:23.598Z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