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D7C4D">
      <w:pPr>
        <w:spacing w:before="0" w:after="60"/>
      </w:pPr>
    </w:p>
    <w:p w14:paraId="1880B153">
      <w:pPr>
        <w:spacing w:before="0" w:after="60"/>
        <w:rPr>
          <w:sz w:val="36"/>
          <w:szCs w:val="36"/>
        </w:rPr>
      </w:pPr>
    </w:p>
    <w:p w14:paraId="751FF7EC">
      <w:pPr>
        <w:spacing w:before="0" w:after="60"/>
        <w:jc w:val="center"/>
        <w:rPr>
          <w:sz w:val="36"/>
          <w:szCs w:val="36"/>
        </w:rPr>
      </w:pPr>
      <w:r>
        <w:rPr>
          <w:rFonts w:ascii="Times New Roman" w:hAnsi="Times New Roman" w:eastAsia="Times New Roman" w:cs="Times New Roman"/>
          <w:b/>
          <w:bCs/>
          <w:color w:val="0F172A"/>
          <w:sz w:val="44"/>
          <w:szCs w:val="44"/>
          <w:u w:val="single"/>
        </w:rPr>
        <w:t>Database Design Documentation</w:t>
      </w:r>
    </w:p>
    <w:p w14:paraId="02DB57D7">
      <w:pPr>
        <w:spacing w:before="0" w:after="60"/>
        <w:rPr>
          <w:sz w:val="36"/>
          <w:szCs w:val="36"/>
        </w:rPr>
      </w:pPr>
    </w:p>
    <w:p w14:paraId="2E1A12B5">
      <w:pPr>
        <w:spacing w:before="0" w:after="60"/>
        <w:jc w:val="center"/>
        <w:rPr>
          <w:sz w:val="36"/>
          <w:szCs w:val="36"/>
        </w:rPr>
      </w:pPr>
      <w:r>
        <w:rPr>
          <w:rFonts w:ascii="Times New Roman" w:hAnsi="Times New Roman" w:eastAsia="Times New Roman" w:cs="Times New Roman"/>
          <w:b/>
          <w:bCs/>
          <w:color w:val="0F172A"/>
          <w:sz w:val="40"/>
          <w:szCs w:val="40"/>
          <w:u w:val="single"/>
        </w:rPr>
        <w:t>Relational Database Schema &amp; Entity-Relationship Diagram</w:t>
      </w:r>
    </w:p>
    <w:p w14:paraId="4E54FE25">
      <w:pPr>
        <w:spacing w:before="0" w:after="60"/>
        <w:rPr>
          <w:sz w:val="48"/>
          <w:szCs w:val="48"/>
        </w:rPr>
      </w:pPr>
    </w:p>
    <w:p w14:paraId="2EA8CFC7">
      <w:pPr>
        <w:spacing w:before="0" w:after="60"/>
        <w:rPr>
          <w:sz w:val="48"/>
          <w:szCs w:val="48"/>
        </w:rPr>
      </w:pPr>
    </w:p>
    <w:p w14:paraId="37F01FC0">
      <w:pPr>
        <w:spacing w:before="0" w:after="60"/>
        <w:rPr>
          <w:sz w:val="48"/>
          <w:szCs w:val="48"/>
        </w:rPr>
      </w:pPr>
    </w:p>
    <w:p w14:paraId="46A078CD">
      <w:pPr>
        <w:spacing w:before="120" w:after="60"/>
        <w:jc w:val="center"/>
        <w:rPr>
          <w:rFonts w:hint="default" w:ascii="Algerian" w:hAnsi="Algerian" w:eastAsia="Times New Roman" w:cs="Algerian"/>
          <w:b/>
          <w:bCs/>
          <w:color w:val="0F172A"/>
          <w:sz w:val="96"/>
          <w:szCs w:val="96"/>
          <w:u w:val="single"/>
        </w:rPr>
      </w:pPr>
      <w:r>
        <w:rPr>
          <w:rFonts w:hint="default" w:ascii="Algerian" w:hAnsi="Algerian" w:eastAsia="Times New Roman" w:cs="Algerian"/>
          <w:b/>
          <w:bCs/>
          <w:color w:val="0F172A"/>
          <w:sz w:val="96"/>
          <w:szCs w:val="96"/>
          <w:u w:val="single"/>
        </w:rPr>
        <w:t xml:space="preserve">KIFAYAT AUTO PARTS </w:t>
      </w:r>
    </w:p>
    <w:p w14:paraId="0CD9F6E6">
      <w:pPr>
        <w:spacing w:before="120" w:after="60"/>
        <w:jc w:val="center"/>
        <w:rPr>
          <w:rFonts w:hint="default" w:ascii="Algerian" w:hAnsi="Algerian" w:eastAsia="Times New Roman" w:cs="Algerian"/>
          <w:b/>
          <w:bCs/>
          <w:color w:val="0F172A"/>
          <w:sz w:val="96"/>
          <w:szCs w:val="96"/>
          <w:u w:val="single"/>
        </w:rPr>
      </w:pPr>
    </w:p>
    <w:p w14:paraId="1D1FDEB0">
      <w:pPr>
        <w:spacing w:before="0" w:after="60"/>
      </w:pPr>
    </w:p>
    <w:p w14:paraId="1DFD28C7">
      <w:pPr>
        <w:spacing w:before="0" w:after="60"/>
      </w:pPr>
    </w:p>
    <w:p w14:paraId="2AA54C86">
      <w:pPr>
        <w:spacing w:before="0" w:after="60"/>
      </w:pPr>
    </w:p>
    <w:p w14:paraId="60DB6B6A">
      <w:pPr>
        <w:spacing w:before="0" w:after="60"/>
      </w:pPr>
    </w:p>
    <w:p w14:paraId="2658B786">
      <w:pPr>
        <w:spacing w:before="0" w:after="60"/>
      </w:pPr>
    </w:p>
    <w:p w14:paraId="795CF3B9">
      <w:pPr>
        <w:spacing w:before="0" w:after="60"/>
        <w:rPr>
          <w:sz w:val="28"/>
          <w:szCs w:val="28"/>
        </w:rPr>
      </w:pPr>
    </w:p>
    <w:p w14:paraId="05A57DAB">
      <w:pPr>
        <w:spacing w:before="0" w:after="60"/>
        <w:rPr>
          <w:sz w:val="28"/>
          <w:szCs w:val="28"/>
        </w:rPr>
      </w:pPr>
    </w:p>
    <w:p w14:paraId="6EDE51C4">
      <w:pPr>
        <w:spacing w:before="180" w:after="40"/>
        <w:jc w:val="center"/>
        <w:rPr>
          <w:sz w:val="28"/>
          <w:szCs w:val="28"/>
        </w:rPr>
      </w:pPr>
      <w:r>
        <w:rPr>
          <w:rFonts w:ascii="Times New Roman" w:hAnsi="Times New Roman" w:eastAsia="Times New Roman" w:cs="Times New Roman"/>
          <w:b/>
          <w:bCs/>
          <w:color w:val="0F172A"/>
          <w:sz w:val="32"/>
          <w:szCs w:val="32"/>
        </w:rPr>
        <w:t>ATIZAZ SHAH &amp; HOORISH KIYANI</w:t>
      </w:r>
    </w:p>
    <w:p w14:paraId="42DC56EE">
      <w:pPr>
        <w:spacing w:before="0" w:after="60"/>
        <w:rPr>
          <w:sz w:val="28"/>
          <w:szCs w:val="28"/>
        </w:rPr>
      </w:pPr>
    </w:p>
    <w:p w14:paraId="763CC27E">
      <w:pPr>
        <w:spacing w:before="0" w:after="0"/>
        <w:jc w:val="center"/>
        <w:rPr>
          <w:sz w:val="28"/>
          <w:szCs w:val="28"/>
        </w:rPr>
      </w:pPr>
      <w:r>
        <w:rPr>
          <w:rFonts w:ascii="Times New Roman" w:hAnsi="Times New Roman" w:eastAsia="Times New Roman" w:cs="Times New Roman"/>
          <w:b w:val="0"/>
          <w:bCs w:val="0"/>
          <w:color w:val="0F172A"/>
          <w:sz w:val="28"/>
          <w:szCs w:val="28"/>
        </w:rPr>
        <w:t>Submitted: April 25, 2026</w:t>
      </w:r>
    </w:p>
    <w:p w14:paraId="28D9D0C8">
      <w:pPr>
        <w:spacing w:before="0" w:after="60"/>
        <w:rPr>
          <w:sz w:val="28"/>
          <w:szCs w:val="28"/>
        </w:rPr>
      </w:pPr>
    </w:p>
    <w:p w14:paraId="53FF61E7">
      <w:pPr>
        <w:spacing w:before="0" w:after="60"/>
      </w:pPr>
    </w:p>
    <w:p w14:paraId="1ACC0E6B">
      <w:r>
        <w:br w:type="page"/>
      </w:r>
    </w:p>
    <w:p w14:paraId="3F7E27FE">
      <w:pPr>
        <w:pStyle w:val="2"/>
        <w:spacing w:before="320" w:after="120"/>
      </w:pPr>
      <w:r>
        <w:rPr>
          <w:rFonts w:ascii="Times New Roman" w:hAnsi="Times New Roman" w:eastAsia="Times New Roman" w:cs="Times New Roman"/>
          <w:b/>
          <w:bCs/>
          <w:color w:val="0F172A"/>
          <w:sz w:val="28"/>
          <w:szCs w:val="28"/>
          <w:u w:val="single"/>
        </w:rPr>
        <w:t>1.  Entity-Relationship Diagram</w:t>
      </w:r>
    </w:p>
    <w:p w14:paraId="7F9D489B">
      <w:pPr>
        <w:spacing w:before="40" w:after="80" w:line="280" w:lineRule="auto"/>
        <w:jc w:val="both"/>
      </w:pPr>
      <w:r>
        <w:rPr>
          <w:rFonts w:ascii="Times New Roman" w:hAnsi="Times New Roman" w:eastAsia="Times New Roman" w:cs="Times New Roman"/>
          <w:color w:val="111827"/>
          <w:sz w:val="22"/>
          <w:szCs w:val="22"/>
        </w:rPr>
        <w:t>The following ERD illustrates the complete database structure for the Kifayat Auto Parts e-commerce system, including all entities, attributes, primary keys (PK), foreign keys (FK), and relationships. The data source is the Kifayat Auto Parts daily sales ledger (2019–2023), containing 978 transaction records, 519 unique products, 69 daily orders, and 10 customer accounts.</w:t>
      </w:r>
    </w:p>
    <w:p w14:paraId="180A4B7C">
      <w:pPr>
        <w:spacing w:before="0" w:after="60"/>
      </w:pPr>
    </w:p>
    <w:p w14:paraId="20443618">
      <w:pPr>
        <w:spacing w:before="40" w:after="40"/>
        <w:jc w:val="center"/>
      </w:pPr>
      <w:r>
        <w:drawing>
          <wp:inline distT="0" distB="0" distL="0" distR="0">
            <wp:extent cx="6219825" cy="427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6219825" cy="4276725"/>
                    </a:xfrm>
                    <a:prstGeom prst="rect">
                      <a:avLst/>
                    </a:prstGeom>
                  </pic:spPr>
                </pic:pic>
              </a:graphicData>
            </a:graphic>
          </wp:inline>
        </w:drawing>
      </w:r>
    </w:p>
    <w:p w14:paraId="049A9CD0">
      <w:pPr>
        <w:spacing w:before="20" w:after="120"/>
        <w:jc w:val="center"/>
      </w:pPr>
      <w:r>
        <w:rPr>
          <w:rFonts w:ascii="Times New Roman" w:hAnsi="Times New Roman" w:eastAsia="Times New Roman" w:cs="Times New Roman"/>
          <w:i/>
          <w:iCs/>
          <w:color w:val="6B7280"/>
          <w:sz w:val="20"/>
          <w:szCs w:val="20"/>
        </w:rPr>
        <w:t>Figure 1. Entity-Relationship Diagram — Kifayat Auto Parts E-Commerce Database (5 Entities, 4 Relationships)</w:t>
      </w:r>
    </w:p>
    <w:p w14:paraId="316EF87A">
      <w:r>
        <w:br w:type="page"/>
      </w:r>
    </w:p>
    <w:p w14:paraId="5ED0E6CD">
      <w:pPr>
        <w:pStyle w:val="2"/>
        <w:spacing w:before="320" w:after="120"/>
      </w:pPr>
      <w:r>
        <w:rPr>
          <w:rFonts w:ascii="Times New Roman" w:hAnsi="Times New Roman" w:eastAsia="Times New Roman" w:cs="Times New Roman"/>
          <w:b/>
          <w:bCs/>
          <w:color w:val="0F172A"/>
          <w:sz w:val="28"/>
          <w:szCs w:val="28"/>
          <w:u w:val="single"/>
        </w:rPr>
        <w:t>2.  Relational Database Schema</w:t>
      </w:r>
    </w:p>
    <w:p w14:paraId="6F561DFB">
      <w:pPr>
        <w:spacing w:before="40" w:after="80" w:line="280" w:lineRule="auto"/>
        <w:jc w:val="both"/>
      </w:pPr>
      <w:r>
        <w:rPr>
          <w:rFonts w:ascii="Times New Roman" w:hAnsi="Times New Roman" w:eastAsia="Times New Roman" w:cs="Times New Roman"/>
          <w:color w:val="111827"/>
          <w:sz w:val="22"/>
          <w:szCs w:val="22"/>
        </w:rPr>
        <w:t>The database consists of 5 core tables derived directly from the Kifayat Auto Parts sales dataset. Each table is described below with its attributes, data types, primary keys (PK), and foreign keys (FK).</w:t>
      </w:r>
    </w:p>
    <w:p w14:paraId="6EB041FE">
      <w:pPr>
        <w:spacing w:before="0" w:after="60"/>
      </w:pPr>
    </w:p>
    <w:p w14:paraId="1F24900C">
      <w:pPr>
        <w:pStyle w:val="3"/>
        <w:spacing w:before="200" w:after="80"/>
      </w:pPr>
      <w:r>
        <w:rPr>
          <w:rFonts w:ascii="Times New Roman" w:hAnsi="Times New Roman" w:eastAsia="Times New Roman" w:cs="Times New Roman"/>
          <w:b/>
          <w:bCs/>
          <w:color w:val="0F172A"/>
          <w:sz w:val="24"/>
          <w:szCs w:val="24"/>
        </w:rPr>
        <w:t>2.1  CUSTOMERS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000"/>
        <w:gridCol w:w="1800"/>
        <w:gridCol w:w="3460"/>
      </w:tblGrid>
      <w:tr w14:paraId="1E7A7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1E3A8A" w:sz="6" w:space="0"/>
              <w:left w:val="single" w:color="1E3A8A" w:sz="6" w:space="0"/>
              <w:bottom w:val="single" w:color="1E3A8A" w:sz="6" w:space="0"/>
              <w:right w:val="single" w:color="1E3A8A" w:sz="6" w:space="0"/>
            </w:tcBorders>
            <w:shd w:val="clear" w:color="auto" w:fill="1E3A8A"/>
            <w:tcMar>
              <w:top w:w="80" w:type="dxa"/>
              <w:left w:w="120" w:type="dxa"/>
              <w:bottom w:w="80" w:type="dxa"/>
              <w:right w:w="120" w:type="dxa"/>
            </w:tcMar>
          </w:tcPr>
          <w:p w14:paraId="622EED5C">
            <w:pPr>
              <w:jc w:val="center"/>
            </w:pPr>
            <w:r>
              <w:rPr>
                <w:rFonts w:ascii="Times New Roman" w:hAnsi="Times New Roman" w:eastAsia="Times New Roman" w:cs="Times New Roman"/>
                <w:b/>
                <w:bCs/>
                <w:color w:val="FFFFFF"/>
                <w:sz w:val="20"/>
                <w:szCs w:val="20"/>
              </w:rPr>
              <w:t>Attribute</w:t>
            </w:r>
          </w:p>
        </w:tc>
        <w:tc>
          <w:tcPr>
            <w:tcW w:w="2000" w:type="dxa"/>
            <w:tcBorders>
              <w:top w:val="single" w:color="1E3A8A" w:sz="6" w:space="0"/>
              <w:left w:val="single" w:color="1E3A8A" w:sz="6" w:space="0"/>
              <w:bottom w:val="single" w:color="1E3A8A" w:sz="6" w:space="0"/>
              <w:right w:val="single" w:color="1E3A8A" w:sz="6" w:space="0"/>
            </w:tcBorders>
            <w:shd w:val="clear" w:color="auto" w:fill="1E3A8A"/>
            <w:tcMar>
              <w:top w:w="80" w:type="dxa"/>
              <w:left w:w="120" w:type="dxa"/>
              <w:bottom w:w="80" w:type="dxa"/>
              <w:right w:w="120" w:type="dxa"/>
            </w:tcMar>
          </w:tcPr>
          <w:p w14:paraId="271BC5E6">
            <w:pPr>
              <w:jc w:val="center"/>
            </w:pPr>
            <w:r>
              <w:rPr>
                <w:rFonts w:ascii="Times New Roman" w:hAnsi="Times New Roman" w:eastAsia="Times New Roman" w:cs="Times New Roman"/>
                <w:b/>
                <w:bCs/>
                <w:color w:val="FFFFFF"/>
                <w:sz w:val="20"/>
                <w:szCs w:val="20"/>
              </w:rPr>
              <w:t>Data Type</w:t>
            </w:r>
          </w:p>
        </w:tc>
        <w:tc>
          <w:tcPr>
            <w:tcW w:w="1800" w:type="dxa"/>
            <w:tcBorders>
              <w:top w:val="single" w:color="1E3A8A" w:sz="6" w:space="0"/>
              <w:left w:val="single" w:color="1E3A8A" w:sz="6" w:space="0"/>
              <w:bottom w:val="single" w:color="1E3A8A" w:sz="6" w:space="0"/>
              <w:right w:val="single" w:color="1E3A8A" w:sz="6" w:space="0"/>
            </w:tcBorders>
            <w:shd w:val="clear" w:color="auto" w:fill="1E3A8A"/>
            <w:tcMar>
              <w:top w:w="80" w:type="dxa"/>
              <w:left w:w="120" w:type="dxa"/>
              <w:bottom w:w="80" w:type="dxa"/>
              <w:right w:w="120" w:type="dxa"/>
            </w:tcMar>
          </w:tcPr>
          <w:p w14:paraId="3BABB1E9">
            <w:pPr>
              <w:jc w:val="center"/>
            </w:pPr>
            <w:r>
              <w:rPr>
                <w:rFonts w:ascii="Times New Roman" w:hAnsi="Times New Roman" w:eastAsia="Times New Roman" w:cs="Times New Roman"/>
                <w:b/>
                <w:bCs/>
                <w:color w:val="FFFFFF"/>
                <w:sz w:val="20"/>
                <w:szCs w:val="20"/>
              </w:rPr>
              <w:t>Constraint</w:t>
            </w:r>
          </w:p>
        </w:tc>
        <w:tc>
          <w:tcPr>
            <w:tcW w:w="3460" w:type="dxa"/>
            <w:tcBorders>
              <w:top w:val="single" w:color="1E3A8A" w:sz="6" w:space="0"/>
              <w:left w:val="single" w:color="1E3A8A" w:sz="6" w:space="0"/>
              <w:bottom w:val="single" w:color="1E3A8A" w:sz="6" w:space="0"/>
              <w:right w:val="single" w:color="1E3A8A" w:sz="6" w:space="0"/>
            </w:tcBorders>
            <w:shd w:val="clear" w:color="auto" w:fill="1E3A8A"/>
            <w:tcMar>
              <w:top w:w="80" w:type="dxa"/>
              <w:left w:w="120" w:type="dxa"/>
              <w:bottom w:w="80" w:type="dxa"/>
              <w:right w:w="120" w:type="dxa"/>
            </w:tcMar>
          </w:tcPr>
          <w:p w14:paraId="7C42DF5A">
            <w:pPr>
              <w:jc w:val="center"/>
            </w:pPr>
            <w:r>
              <w:rPr>
                <w:rFonts w:ascii="Times New Roman" w:hAnsi="Times New Roman" w:eastAsia="Times New Roman" w:cs="Times New Roman"/>
                <w:b/>
                <w:bCs/>
                <w:color w:val="FFFFFF"/>
                <w:sz w:val="20"/>
                <w:szCs w:val="20"/>
              </w:rPr>
              <w:t>Description</w:t>
            </w:r>
          </w:p>
        </w:tc>
      </w:tr>
      <w:tr w14:paraId="4A33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40204F75">
            <w:pPr>
              <w:jc w:val="left"/>
            </w:pPr>
            <w:r>
              <w:rPr>
                <w:rFonts w:ascii="Times New Roman" w:hAnsi="Times New Roman" w:eastAsia="Times New Roman" w:cs="Times New Roman"/>
                <w:b/>
                <w:bCs/>
                <w:color w:val="92400E"/>
                <w:sz w:val="20"/>
                <w:szCs w:val="20"/>
              </w:rPr>
              <w:t>customer_id</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3571EC7">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DC90804">
            <w:pPr>
              <w:jc w:val="center"/>
            </w:pPr>
            <w:r>
              <w:rPr>
                <w:rFonts w:ascii="Times New Roman" w:hAnsi="Times New Roman" w:eastAsia="Times New Roman" w:cs="Times New Roman"/>
                <w:b/>
                <w:bCs/>
                <w:color w:val="92400E"/>
                <w:sz w:val="20"/>
                <w:szCs w:val="20"/>
              </w:rPr>
              <w:t>PRIMARY KEY</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801BF5E">
            <w:pPr>
              <w:jc w:val="left"/>
            </w:pPr>
            <w:r>
              <w:rPr>
                <w:rFonts w:ascii="Times New Roman" w:hAnsi="Times New Roman" w:eastAsia="Times New Roman" w:cs="Times New Roman"/>
                <w:b w:val="0"/>
                <w:bCs w:val="0"/>
                <w:color w:val="111827"/>
                <w:sz w:val="20"/>
                <w:szCs w:val="20"/>
              </w:rPr>
              <w:t>Unique identifier for each customer account</w:t>
            </w:r>
          </w:p>
        </w:tc>
      </w:tr>
      <w:tr w14:paraId="5787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7F8AE2C8">
            <w:pPr>
              <w:jc w:val="left"/>
            </w:pPr>
            <w:r>
              <w:rPr>
                <w:rFonts w:ascii="Times New Roman" w:hAnsi="Times New Roman" w:eastAsia="Times New Roman" w:cs="Times New Roman"/>
                <w:b w:val="0"/>
                <w:bCs w:val="0"/>
                <w:color w:val="111827"/>
                <w:sz w:val="20"/>
                <w:szCs w:val="20"/>
              </w:rPr>
              <w:t>full_name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7788890">
            <w:pPr>
              <w:jc w:val="left"/>
            </w:pPr>
            <w:r>
              <w:rPr>
                <w:rFonts w:ascii="Times New Roman" w:hAnsi="Times New Roman" w:eastAsia="Times New Roman" w:cs="Times New Roman"/>
                <w:b w:val="0"/>
                <w:bCs w:val="0"/>
                <w:color w:val="0D9488"/>
                <w:sz w:val="20"/>
                <w:szCs w:val="20"/>
              </w:rPr>
              <w:t>VARCHAR(100)</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711A0592">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41487B64">
            <w:pPr>
              <w:jc w:val="left"/>
            </w:pPr>
            <w:r>
              <w:rPr>
                <w:rFonts w:ascii="Times New Roman" w:hAnsi="Times New Roman" w:eastAsia="Times New Roman" w:cs="Times New Roman"/>
                <w:b w:val="0"/>
                <w:bCs w:val="0"/>
                <w:color w:val="111827"/>
                <w:sz w:val="20"/>
                <w:szCs w:val="20"/>
              </w:rPr>
              <w:t>Customer's full name</w:t>
            </w:r>
          </w:p>
        </w:tc>
      </w:tr>
      <w:tr w14:paraId="6B80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0D351C4A">
            <w:pPr>
              <w:jc w:val="left"/>
            </w:pPr>
            <w:r>
              <w:rPr>
                <w:rFonts w:ascii="Times New Roman" w:hAnsi="Times New Roman" w:eastAsia="Times New Roman" w:cs="Times New Roman"/>
                <w:b w:val="0"/>
                <w:bCs w:val="0"/>
                <w:color w:val="111827"/>
                <w:sz w:val="20"/>
                <w:szCs w:val="20"/>
              </w:rPr>
              <w:t>email</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68C868F">
            <w:pPr>
              <w:jc w:val="left"/>
            </w:pPr>
            <w:r>
              <w:rPr>
                <w:rFonts w:ascii="Times New Roman" w:hAnsi="Times New Roman" w:eastAsia="Times New Roman" w:cs="Times New Roman"/>
                <w:b w:val="0"/>
                <w:bCs w:val="0"/>
                <w:color w:val="0D9488"/>
                <w:sz w:val="20"/>
                <w:szCs w:val="20"/>
              </w:rPr>
              <w:t>VARCHAR(100)</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C50709D">
            <w:pPr>
              <w:jc w:val="center"/>
            </w:pPr>
            <w:r>
              <w:rPr>
                <w:rFonts w:ascii="Times New Roman" w:hAnsi="Times New Roman" w:eastAsia="Times New Roman" w:cs="Times New Roman"/>
                <w:b/>
                <w:bCs/>
                <w:color w:val="9F1239"/>
                <w:sz w:val="20"/>
                <w:szCs w:val="20"/>
              </w:rPr>
              <w:t>UNIQUE</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2FD8AF11">
            <w:pPr>
              <w:jc w:val="left"/>
            </w:pPr>
            <w:r>
              <w:rPr>
                <w:rFonts w:ascii="Times New Roman" w:hAnsi="Times New Roman" w:eastAsia="Times New Roman" w:cs="Times New Roman"/>
                <w:b w:val="0"/>
                <w:bCs w:val="0"/>
                <w:color w:val="111827"/>
                <w:sz w:val="20"/>
                <w:szCs w:val="20"/>
              </w:rPr>
              <w:t>Login email address</w:t>
            </w:r>
          </w:p>
        </w:tc>
      </w:tr>
      <w:tr w14:paraId="25AA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728F8AFC">
            <w:pPr>
              <w:jc w:val="left"/>
            </w:pPr>
            <w:r>
              <w:rPr>
                <w:rFonts w:ascii="Times New Roman" w:hAnsi="Times New Roman" w:eastAsia="Times New Roman" w:cs="Times New Roman"/>
                <w:b w:val="0"/>
                <w:bCs w:val="0"/>
                <w:color w:val="111827"/>
                <w:sz w:val="20"/>
                <w:szCs w:val="20"/>
              </w:rPr>
              <w:t>phone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DC6F2F1">
            <w:pPr>
              <w:jc w:val="left"/>
            </w:pPr>
            <w:r>
              <w:rPr>
                <w:rFonts w:ascii="Times New Roman" w:hAnsi="Times New Roman" w:eastAsia="Times New Roman" w:cs="Times New Roman"/>
                <w:b w:val="0"/>
                <w:bCs w:val="0"/>
                <w:color w:val="0D9488"/>
                <w:sz w:val="20"/>
                <w:szCs w:val="20"/>
              </w:rPr>
              <w:t>VARCHAR(20)</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121758A0">
            <w:pPr>
              <w:jc w:val="center"/>
            </w:pPr>
            <w:r>
              <w:rPr>
                <w:rFonts w:ascii="Times New Roman" w:hAnsi="Times New Roman" w:eastAsia="Times New Roman" w:cs="Times New Roman"/>
                <w:b/>
                <w:bCs/>
                <w:color w:val="111827"/>
                <w:sz w:val="20"/>
                <w:szCs w:val="20"/>
              </w:rPr>
              <w:t>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96D9853">
            <w:pPr>
              <w:jc w:val="left"/>
            </w:pPr>
            <w:r>
              <w:rPr>
                <w:rFonts w:ascii="Times New Roman" w:hAnsi="Times New Roman" w:eastAsia="Times New Roman" w:cs="Times New Roman"/>
                <w:b w:val="0"/>
                <w:bCs w:val="0"/>
                <w:color w:val="111827"/>
                <w:sz w:val="20"/>
                <w:szCs w:val="20"/>
              </w:rPr>
              <w:t>Contact phone number</w:t>
            </w:r>
          </w:p>
        </w:tc>
      </w:tr>
      <w:tr w14:paraId="2D88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A55B5CB">
            <w:pPr>
              <w:jc w:val="left"/>
            </w:pPr>
            <w:r>
              <w:rPr>
                <w:rFonts w:ascii="Times New Roman" w:hAnsi="Times New Roman" w:eastAsia="Times New Roman" w:cs="Times New Roman"/>
                <w:b w:val="0"/>
                <w:bCs w:val="0"/>
                <w:color w:val="111827"/>
                <w:sz w:val="20"/>
                <w:szCs w:val="20"/>
              </w:rPr>
              <w:t>city</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623AB68">
            <w:pPr>
              <w:jc w:val="left"/>
            </w:pPr>
            <w:r>
              <w:rPr>
                <w:rFonts w:ascii="Times New Roman" w:hAnsi="Times New Roman" w:eastAsia="Times New Roman" w:cs="Times New Roman"/>
                <w:b w:val="0"/>
                <w:bCs w:val="0"/>
                <w:color w:val="0D9488"/>
                <w:sz w:val="20"/>
                <w:szCs w:val="20"/>
              </w:rPr>
              <w:t>VARCHAR(100)</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20DD2F6A">
            <w:pPr>
              <w:jc w:val="center"/>
            </w:pPr>
            <w:r>
              <w:rPr>
                <w:rFonts w:ascii="Times New Roman" w:hAnsi="Times New Roman" w:eastAsia="Times New Roman" w:cs="Times New Roman"/>
                <w:b/>
                <w:bCs/>
                <w:color w:val="111827"/>
                <w:sz w:val="20"/>
                <w:szCs w:val="20"/>
              </w:rPr>
              <w:t>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2A54E07D">
            <w:pPr>
              <w:jc w:val="left"/>
            </w:pPr>
            <w:r>
              <w:rPr>
                <w:rFonts w:ascii="Times New Roman" w:hAnsi="Times New Roman" w:eastAsia="Times New Roman" w:cs="Times New Roman"/>
                <w:b w:val="0"/>
                <w:bCs w:val="0"/>
                <w:color w:val="111827"/>
                <w:sz w:val="20"/>
                <w:szCs w:val="20"/>
              </w:rPr>
              <w:t>Customer city / delivery location</w:t>
            </w:r>
          </w:p>
        </w:tc>
      </w:tr>
      <w:tr w14:paraId="361B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B2DC85E">
            <w:pPr>
              <w:jc w:val="left"/>
            </w:pPr>
            <w:r>
              <w:rPr>
                <w:rFonts w:ascii="Times New Roman" w:hAnsi="Times New Roman" w:eastAsia="Times New Roman" w:cs="Times New Roman"/>
                <w:b w:val="0"/>
                <w:bCs w:val="0"/>
                <w:color w:val="111827"/>
                <w:sz w:val="20"/>
                <w:szCs w:val="20"/>
              </w:rPr>
              <w:t>role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D110E6F">
            <w:pPr>
              <w:jc w:val="left"/>
            </w:pPr>
            <w:r>
              <w:rPr>
                <w:rFonts w:ascii="Times New Roman" w:hAnsi="Times New Roman" w:eastAsia="Times New Roman" w:cs="Times New Roman"/>
                <w:b w:val="0"/>
                <w:bCs w:val="0"/>
                <w:color w:val="0D9488"/>
                <w:sz w:val="20"/>
                <w:szCs w:val="20"/>
              </w:rPr>
              <w:t>VARCHAR(20)</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F692D29">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3FB6E32">
            <w:pPr>
              <w:jc w:val="left"/>
            </w:pPr>
            <w:r>
              <w:rPr>
                <w:rFonts w:ascii="Times New Roman" w:hAnsi="Times New Roman" w:eastAsia="Times New Roman" w:cs="Times New Roman"/>
                <w:b w:val="0"/>
                <w:bCs w:val="0"/>
                <w:color w:val="111827"/>
                <w:sz w:val="20"/>
                <w:szCs w:val="20"/>
              </w:rPr>
              <w:t>Account role: customer or admin</w:t>
            </w:r>
          </w:p>
        </w:tc>
      </w:tr>
      <w:tr w14:paraId="1B93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71684760">
            <w:pPr>
              <w:jc w:val="left"/>
            </w:pPr>
            <w:r>
              <w:rPr>
                <w:rFonts w:ascii="Times New Roman" w:hAnsi="Times New Roman" w:eastAsia="Times New Roman" w:cs="Times New Roman"/>
                <w:b w:val="0"/>
                <w:bCs w:val="0"/>
                <w:color w:val="111827"/>
                <w:sz w:val="20"/>
                <w:szCs w:val="20"/>
              </w:rPr>
              <w:t>is_active</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BC8A0C4">
            <w:pPr>
              <w:jc w:val="left"/>
            </w:pPr>
            <w:r>
              <w:rPr>
                <w:rFonts w:ascii="Times New Roman" w:hAnsi="Times New Roman" w:eastAsia="Times New Roman" w:cs="Times New Roman"/>
                <w:b w:val="0"/>
                <w:bCs w:val="0"/>
                <w:color w:val="0D9488"/>
                <w:sz w:val="20"/>
                <w:szCs w:val="20"/>
              </w:rPr>
              <w:t>BOOLEAN</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2D5608E">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53EE324">
            <w:pPr>
              <w:jc w:val="left"/>
            </w:pPr>
            <w:r>
              <w:rPr>
                <w:rFonts w:ascii="Times New Roman" w:hAnsi="Times New Roman" w:eastAsia="Times New Roman" w:cs="Times New Roman"/>
                <w:b w:val="0"/>
                <w:bCs w:val="0"/>
                <w:color w:val="111827"/>
                <w:sz w:val="20"/>
                <w:szCs w:val="20"/>
              </w:rPr>
              <w:t>Account active status flag</w:t>
            </w:r>
          </w:p>
        </w:tc>
      </w:tr>
      <w:tr w14:paraId="3414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7D1D0D44">
            <w:pPr>
              <w:jc w:val="left"/>
            </w:pPr>
            <w:r>
              <w:rPr>
                <w:rFonts w:ascii="Times New Roman" w:hAnsi="Times New Roman" w:eastAsia="Times New Roman" w:cs="Times New Roman"/>
                <w:b w:val="0"/>
                <w:bCs w:val="0"/>
                <w:color w:val="111827"/>
                <w:sz w:val="20"/>
                <w:szCs w:val="20"/>
              </w:rPr>
              <w:t>registered_date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636DFF1">
            <w:pPr>
              <w:jc w:val="left"/>
            </w:pPr>
            <w:r>
              <w:rPr>
                <w:rFonts w:ascii="Times New Roman" w:hAnsi="Times New Roman" w:eastAsia="Times New Roman" w:cs="Times New Roman"/>
                <w:b w:val="0"/>
                <w:bCs w:val="0"/>
                <w:color w:val="0D9488"/>
                <w:sz w:val="20"/>
                <w:szCs w:val="20"/>
              </w:rPr>
              <w:t>DATE</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2E1D54F">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085EB62">
            <w:pPr>
              <w:jc w:val="left"/>
            </w:pPr>
            <w:r>
              <w:rPr>
                <w:rFonts w:ascii="Times New Roman" w:hAnsi="Times New Roman" w:eastAsia="Times New Roman" w:cs="Times New Roman"/>
                <w:b w:val="0"/>
                <w:bCs w:val="0"/>
                <w:color w:val="111827"/>
                <w:sz w:val="20"/>
                <w:szCs w:val="20"/>
              </w:rPr>
              <w:t>Date the customer account was created</w:t>
            </w:r>
          </w:p>
        </w:tc>
      </w:tr>
    </w:tbl>
    <w:p w14:paraId="59A5590D">
      <w:pPr>
        <w:spacing w:before="0" w:after="60"/>
      </w:pPr>
    </w:p>
    <w:p w14:paraId="0B26FA6D">
      <w:pPr>
        <w:pStyle w:val="3"/>
        <w:spacing w:before="200" w:after="80"/>
      </w:pPr>
      <w:r>
        <w:rPr>
          <w:rFonts w:ascii="Times New Roman" w:hAnsi="Times New Roman" w:eastAsia="Times New Roman" w:cs="Times New Roman"/>
          <w:b/>
          <w:bCs/>
          <w:color w:val="0F172A"/>
          <w:sz w:val="24"/>
          <w:szCs w:val="24"/>
        </w:rPr>
        <w:t>2.2  CATEGORIES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000"/>
        <w:gridCol w:w="1800"/>
        <w:gridCol w:w="3460"/>
      </w:tblGrid>
      <w:tr w14:paraId="623B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1E3A8A" w:sz="6" w:space="0"/>
              <w:left w:val="single" w:color="1E3A8A" w:sz="6" w:space="0"/>
              <w:bottom w:val="single" w:color="1E3A8A" w:sz="6" w:space="0"/>
              <w:right w:val="single" w:color="1E3A8A" w:sz="6" w:space="0"/>
            </w:tcBorders>
            <w:shd w:val="clear" w:color="auto" w:fill="0D9488"/>
            <w:tcMar>
              <w:top w:w="80" w:type="dxa"/>
              <w:left w:w="120" w:type="dxa"/>
              <w:bottom w:w="80" w:type="dxa"/>
              <w:right w:w="120" w:type="dxa"/>
            </w:tcMar>
          </w:tcPr>
          <w:p w14:paraId="5778F94E">
            <w:pPr>
              <w:jc w:val="center"/>
            </w:pPr>
            <w:r>
              <w:rPr>
                <w:rFonts w:ascii="Times New Roman" w:hAnsi="Times New Roman" w:eastAsia="Times New Roman" w:cs="Times New Roman"/>
                <w:b/>
                <w:bCs/>
                <w:color w:val="FFFFFF"/>
                <w:sz w:val="20"/>
                <w:szCs w:val="20"/>
              </w:rPr>
              <w:t>Attribute</w:t>
            </w:r>
          </w:p>
        </w:tc>
        <w:tc>
          <w:tcPr>
            <w:tcW w:w="2000" w:type="dxa"/>
            <w:tcBorders>
              <w:top w:val="single" w:color="1E3A8A" w:sz="6" w:space="0"/>
              <w:left w:val="single" w:color="1E3A8A" w:sz="6" w:space="0"/>
              <w:bottom w:val="single" w:color="1E3A8A" w:sz="6" w:space="0"/>
              <w:right w:val="single" w:color="1E3A8A" w:sz="6" w:space="0"/>
            </w:tcBorders>
            <w:shd w:val="clear" w:color="auto" w:fill="0D9488"/>
            <w:tcMar>
              <w:top w:w="80" w:type="dxa"/>
              <w:left w:w="120" w:type="dxa"/>
              <w:bottom w:w="80" w:type="dxa"/>
              <w:right w:w="120" w:type="dxa"/>
            </w:tcMar>
          </w:tcPr>
          <w:p w14:paraId="3FD46242">
            <w:pPr>
              <w:jc w:val="center"/>
            </w:pPr>
            <w:r>
              <w:rPr>
                <w:rFonts w:ascii="Times New Roman" w:hAnsi="Times New Roman" w:eastAsia="Times New Roman" w:cs="Times New Roman"/>
                <w:b/>
                <w:bCs/>
                <w:color w:val="FFFFFF"/>
                <w:sz w:val="20"/>
                <w:szCs w:val="20"/>
              </w:rPr>
              <w:t>Data Type</w:t>
            </w:r>
          </w:p>
        </w:tc>
        <w:tc>
          <w:tcPr>
            <w:tcW w:w="1800" w:type="dxa"/>
            <w:tcBorders>
              <w:top w:val="single" w:color="1E3A8A" w:sz="6" w:space="0"/>
              <w:left w:val="single" w:color="1E3A8A" w:sz="6" w:space="0"/>
              <w:bottom w:val="single" w:color="1E3A8A" w:sz="6" w:space="0"/>
              <w:right w:val="single" w:color="1E3A8A" w:sz="6" w:space="0"/>
            </w:tcBorders>
            <w:shd w:val="clear" w:color="auto" w:fill="0D9488"/>
            <w:tcMar>
              <w:top w:w="80" w:type="dxa"/>
              <w:left w:w="120" w:type="dxa"/>
              <w:bottom w:w="80" w:type="dxa"/>
              <w:right w:w="120" w:type="dxa"/>
            </w:tcMar>
          </w:tcPr>
          <w:p w14:paraId="72DE0D2B">
            <w:pPr>
              <w:jc w:val="center"/>
            </w:pPr>
            <w:r>
              <w:rPr>
                <w:rFonts w:ascii="Times New Roman" w:hAnsi="Times New Roman" w:eastAsia="Times New Roman" w:cs="Times New Roman"/>
                <w:b/>
                <w:bCs/>
                <w:color w:val="FFFFFF"/>
                <w:sz w:val="20"/>
                <w:szCs w:val="20"/>
              </w:rPr>
              <w:t>Constraint</w:t>
            </w:r>
          </w:p>
        </w:tc>
        <w:tc>
          <w:tcPr>
            <w:tcW w:w="3460" w:type="dxa"/>
            <w:tcBorders>
              <w:top w:val="single" w:color="1E3A8A" w:sz="6" w:space="0"/>
              <w:left w:val="single" w:color="1E3A8A" w:sz="6" w:space="0"/>
              <w:bottom w:val="single" w:color="1E3A8A" w:sz="6" w:space="0"/>
              <w:right w:val="single" w:color="1E3A8A" w:sz="6" w:space="0"/>
            </w:tcBorders>
            <w:shd w:val="clear" w:color="auto" w:fill="0D9488"/>
            <w:tcMar>
              <w:top w:w="80" w:type="dxa"/>
              <w:left w:w="120" w:type="dxa"/>
              <w:bottom w:w="80" w:type="dxa"/>
              <w:right w:w="120" w:type="dxa"/>
            </w:tcMar>
          </w:tcPr>
          <w:p w14:paraId="2599D962">
            <w:pPr>
              <w:jc w:val="center"/>
            </w:pPr>
            <w:r>
              <w:rPr>
                <w:rFonts w:ascii="Times New Roman" w:hAnsi="Times New Roman" w:eastAsia="Times New Roman" w:cs="Times New Roman"/>
                <w:b/>
                <w:bCs/>
                <w:color w:val="FFFFFF"/>
                <w:sz w:val="20"/>
                <w:szCs w:val="20"/>
              </w:rPr>
              <w:t>Description</w:t>
            </w:r>
          </w:p>
        </w:tc>
      </w:tr>
      <w:tr w14:paraId="1B82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7DA5A8FF">
            <w:pPr>
              <w:jc w:val="left"/>
            </w:pPr>
            <w:r>
              <w:rPr>
                <w:rFonts w:ascii="Times New Roman" w:hAnsi="Times New Roman" w:eastAsia="Times New Roman" w:cs="Times New Roman"/>
                <w:b/>
                <w:bCs/>
                <w:color w:val="92400E"/>
                <w:sz w:val="20"/>
                <w:szCs w:val="20"/>
              </w:rPr>
              <w:t>category_id</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613B71F">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6942852">
            <w:pPr>
              <w:jc w:val="center"/>
            </w:pPr>
            <w:r>
              <w:rPr>
                <w:rFonts w:ascii="Times New Roman" w:hAnsi="Times New Roman" w:eastAsia="Times New Roman" w:cs="Times New Roman"/>
                <w:b/>
                <w:bCs/>
                <w:color w:val="92400E"/>
                <w:sz w:val="20"/>
                <w:szCs w:val="20"/>
              </w:rPr>
              <w:t>PRIMARY KEY</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8C9C5EA">
            <w:pPr>
              <w:jc w:val="left"/>
            </w:pPr>
            <w:r>
              <w:rPr>
                <w:rFonts w:ascii="Times New Roman" w:hAnsi="Times New Roman" w:eastAsia="Times New Roman" w:cs="Times New Roman"/>
                <w:b w:val="0"/>
                <w:bCs w:val="0"/>
                <w:color w:val="111827"/>
                <w:sz w:val="20"/>
                <w:szCs w:val="20"/>
              </w:rPr>
              <w:t>Unique identifier for each product category</w:t>
            </w:r>
          </w:p>
        </w:tc>
      </w:tr>
      <w:tr w14:paraId="5113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0892D70">
            <w:pPr>
              <w:jc w:val="left"/>
            </w:pPr>
            <w:r>
              <w:rPr>
                <w:rFonts w:ascii="Times New Roman" w:hAnsi="Times New Roman" w:eastAsia="Times New Roman" w:cs="Times New Roman"/>
                <w:b w:val="0"/>
                <w:bCs w:val="0"/>
                <w:color w:val="111827"/>
                <w:sz w:val="20"/>
                <w:szCs w:val="20"/>
              </w:rPr>
              <w:t>category_name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740B1F1B">
            <w:pPr>
              <w:jc w:val="left"/>
            </w:pPr>
            <w:r>
              <w:rPr>
                <w:rFonts w:ascii="Times New Roman" w:hAnsi="Times New Roman" w:eastAsia="Times New Roman" w:cs="Times New Roman"/>
                <w:b w:val="0"/>
                <w:bCs w:val="0"/>
                <w:color w:val="0D9488"/>
                <w:sz w:val="20"/>
                <w:szCs w:val="20"/>
              </w:rPr>
              <w:t>VARCHAR(100)</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13EC754F">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7CE3E44F">
            <w:pPr>
              <w:jc w:val="left"/>
            </w:pPr>
            <w:r>
              <w:rPr>
                <w:rFonts w:ascii="Times New Roman" w:hAnsi="Times New Roman" w:eastAsia="Times New Roman" w:cs="Times New Roman"/>
                <w:b w:val="0"/>
                <w:bCs w:val="0"/>
                <w:color w:val="111827"/>
                <w:sz w:val="20"/>
                <w:szCs w:val="20"/>
              </w:rPr>
              <w:t>Name of the category (e.g., Wheels, Paint &amp; Spray)</w:t>
            </w:r>
          </w:p>
        </w:tc>
      </w:tr>
      <w:tr w14:paraId="5FED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3187C59">
            <w:pPr>
              <w:jc w:val="left"/>
            </w:pPr>
            <w:r>
              <w:rPr>
                <w:rFonts w:ascii="Times New Roman" w:hAnsi="Times New Roman" w:eastAsia="Times New Roman" w:cs="Times New Roman"/>
                <w:b w:val="0"/>
                <w:bCs w:val="0"/>
                <w:color w:val="111827"/>
                <w:sz w:val="20"/>
                <w:szCs w:val="20"/>
              </w:rPr>
              <w:t>description</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ADB445D">
            <w:pPr>
              <w:jc w:val="left"/>
            </w:pPr>
            <w:r>
              <w:rPr>
                <w:rFonts w:ascii="Times New Roman" w:hAnsi="Times New Roman" w:eastAsia="Times New Roman" w:cs="Times New Roman"/>
                <w:b w:val="0"/>
                <w:bCs w:val="0"/>
                <w:color w:val="0D9488"/>
                <w:sz w:val="20"/>
                <w:szCs w:val="20"/>
              </w:rPr>
              <w:t>TEXT</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4B43DF37">
            <w:pPr>
              <w:jc w:val="center"/>
            </w:pPr>
            <w:r>
              <w:rPr>
                <w:rFonts w:ascii="Times New Roman" w:hAnsi="Times New Roman" w:eastAsia="Times New Roman" w:cs="Times New Roman"/>
                <w:b/>
                <w:bCs/>
                <w:color w:val="111827"/>
                <w:sz w:val="20"/>
                <w:szCs w:val="20"/>
              </w:rPr>
              <w:t>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FAC44E1">
            <w:pPr>
              <w:jc w:val="left"/>
            </w:pPr>
            <w:r>
              <w:rPr>
                <w:rFonts w:ascii="Times New Roman" w:hAnsi="Times New Roman" w:eastAsia="Times New Roman" w:cs="Times New Roman"/>
                <w:b w:val="0"/>
                <w:bCs w:val="0"/>
                <w:color w:val="111827"/>
                <w:sz w:val="20"/>
                <w:szCs w:val="20"/>
              </w:rPr>
              <w:t>Optional description of the category</w:t>
            </w:r>
          </w:p>
        </w:tc>
      </w:tr>
    </w:tbl>
    <w:p w14:paraId="6E0A3261">
      <w:pPr>
        <w:spacing w:before="0" w:after="60"/>
      </w:pPr>
    </w:p>
    <w:p w14:paraId="1502BCD6">
      <w:pPr>
        <w:pStyle w:val="3"/>
        <w:spacing w:before="200" w:after="80"/>
      </w:pPr>
      <w:r>
        <w:rPr>
          <w:rFonts w:ascii="Times New Roman" w:hAnsi="Times New Roman" w:eastAsia="Times New Roman" w:cs="Times New Roman"/>
          <w:b/>
          <w:bCs/>
          <w:color w:val="0F172A"/>
          <w:sz w:val="24"/>
          <w:szCs w:val="24"/>
        </w:rPr>
        <w:t>2.3  PRODUCTS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000"/>
        <w:gridCol w:w="1800"/>
        <w:gridCol w:w="3460"/>
      </w:tblGrid>
      <w:tr w14:paraId="4B4C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1E3A8A" w:sz="6" w:space="0"/>
              <w:left w:val="single" w:color="1E3A8A" w:sz="6" w:space="0"/>
              <w:bottom w:val="single" w:color="1E3A8A" w:sz="6" w:space="0"/>
              <w:right w:val="single" w:color="1E3A8A" w:sz="6" w:space="0"/>
            </w:tcBorders>
            <w:shd w:val="clear" w:color="auto" w:fill="166534"/>
            <w:tcMar>
              <w:top w:w="80" w:type="dxa"/>
              <w:left w:w="120" w:type="dxa"/>
              <w:bottom w:w="80" w:type="dxa"/>
              <w:right w:w="120" w:type="dxa"/>
            </w:tcMar>
          </w:tcPr>
          <w:p w14:paraId="6771573E">
            <w:pPr>
              <w:jc w:val="center"/>
            </w:pPr>
            <w:r>
              <w:rPr>
                <w:rFonts w:ascii="Times New Roman" w:hAnsi="Times New Roman" w:eastAsia="Times New Roman" w:cs="Times New Roman"/>
                <w:b/>
                <w:bCs/>
                <w:color w:val="FFFFFF"/>
                <w:sz w:val="20"/>
                <w:szCs w:val="20"/>
              </w:rPr>
              <w:t>Attribute</w:t>
            </w:r>
          </w:p>
        </w:tc>
        <w:tc>
          <w:tcPr>
            <w:tcW w:w="2000" w:type="dxa"/>
            <w:tcBorders>
              <w:top w:val="single" w:color="1E3A8A" w:sz="6" w:space="0"/>
              <w:left w:val="single" w:color="1E3A8A" w:sz="6" w:space="0"/>
              <w:bottom w:val="single" w:color="1E3A8A" w:sz="6" w:space="0"/>
              <w:right w:val="single" w:color="1E3A8A" w:sz="6" w:space="0"/>
            </w:tcBorders>
            <w:shd w:val="clear" w:color="auto" w:fill="166534"/>
            <w:tcMar>
              <w:top w:w="80" w:type="dxa"/>
              <w:left w:w="120" w:type="dxa"/>
              <w:bottom w:w="80" w:type="dxa"/>
              <w:right w:w="120" w:type="dxa"/>
            </w:tcMar>
          </w:tcPr>
          <w:p w14:paraId="33F4EA30">
            <w:pPr>
              <w:jc w:val="center"/>
            </w:pPr>
            <w:r>
              <w:rPr>
                <w:rFonts w:ascii="Times New Roman" w:hAnsi="Times New Roman" w:eastAsia="Times New Roman" w:cs="Times New Roman"/>
                <w:b/>
                <w:bCs/>
                <w:color w:val="FFFFFF"/>
                <w:sz w:val="20"/>
                <w:szCs w:val="20"/>
              </w:rPr>
              <w:t>Data Type</w:t>
            </w:r>
          </w:p>
        </w:tc>
        <w:tc>
          <w:tcPr>
            <w:tcW w:w="1800" w:type="dxa"/>
            <w:tcBorders>
              <w:top w:val="single" w:color="1E3A8A" w:sz="6" w:space="0"/>
              <w:left w:val="single" w:color="1E3A8A" w:sz="6" w:space="0"/>
              <w:bottom w:val="single" w:color="1E3A8A" w:sz="6" w:space="0"/>
              <w:right w:val="single" w:color="1E3A8A" w:sz="6" w:space="0"/>
            </w:tcBorders>
            <w:shd w:val="clear" w:color="auto" w:fill="166534"/>
            <w:tcMar>
              <w:top w:w="80" w:type="dxa"/>
              <w:left w:w="120" w:type="dxa"/>
              <w:bottom w:w="80" w:type="dxa"/>
              <w:right w:w="120" w:type="dxa"/>
            </w:tcMar>
          </w:tcPr>
          <w:p w14:paraId="3C3540B8">
            <w:pPr>
              <w:jc w:val="center"/>
            </w:pPr>
            <w:r>
              <w:rPr>
                <w:rFonts w:ascii="Times New Roman" w:hAnsi="Times New Roman" w:eastAsia="Times New Roman" w:cs="Times New Roman"/>
                <w:b/>
                <w:bCs/>
                <w:color w:val="FFFFFF"/>
                <w:sz w:val="20"/>
                <w:szCs w:val="20"/>
              </w:rPr>
              <w:t>Constraint</w:t>
            </w:r>
          </w:p>
        </w:tc>
        <w:tc>
          <w:tcPr>
            <w:tcW w:w="3460" w:type="dxa"/>
            <w:tcBorders>
              <w:top w:val="single" w:color="1E3A8A" w:sz="6" w:space="0"/>
              <w:left w:val="single" w:color="1E3A8A" w:sz="6" w:space="0"/>
              <w:bottom w:val="single" w:color="1E3A8A" w:sz="6" w:space="0"/>
              <w:right w:val="single" w:color="1E3A8A" w:sz="6" w:space="0"/>
            </w:tcBorders>
            <w:shd w:val="clear" w:color="auto" w:fill="166534"/>
            <w:tcMar>
              <w:top w:w="80" w:type="dxa"/>
              <w:left w:w="120" w:type="dxa"/>
              <w:bottom w:w="80" w:type="dxa"/>
              <w:right w:w="120" w:type="dxa"/>
            </w:tcMar>
          </w:tcPr>
          <w:p w14:paraId="1F864DAE">
            <w:pPr>
              <w:jc w:val="center"/>
            </w:pPr>
            <w:r>
              <w:rPr>
                <w:rFonts w:ascii="Times New Roman" w:hAnsi="Times New Roman" w:eastAsia="Times New Roman" w:cs="Times New Roman"/>
                <w:b/>
                <w:bCs/>
                <w:color w:val="FFFFFF"/>
                <w:sz w:val="20"/>
                <w:szCs w:val="20"/>
              </w:rPr>
              <w:t>Description</w:t>
            </w:r>
          </w:p>
        </w:tc>
      </w:tr>
      <w:tr w14:paraId="6F1F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66476B8">
            <w:pPr>
              <w:jc w:val="left"/>
            </w:pPr>
            <w:r>
              <w:rPr>
                <w:rFonts w:ascii="Times New Roman" w:hAnsi="Times New Roman" w:eastAsia="Times New Roman" w:cs="Times New Roman"/>
                <w:b/>
                <w:bCs/>
                <w:color w:val="92400E"/>
                <w:sz w:val="20"/>
                <w:szCs w:val="20"/>
              </w:rPr>
              <w:t>product_id</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9458DEF">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03B63F9">
            <w:pPr>
              <w:jc w:val="center"/>
            </w:pPr>
            <w:r>
              <w:rPr>
                <w:rFonts w:ascii="Times New Roman" w:hAnsi="Times New Roman" w:eastAsia="Times New Roman" w:cs="Times New Roman"/>
                <w:b/>
                <w:bCs/>
                <w:color w:val="92400E"/>
                <w:sz w:val="20"/>
                <w:szCs w:val="20"/>
              </w:rPr>
              <w:t>PRIMARY KEY</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3A0A039">
            <w:pPr>
              <w:jc w:val="left"/>
            </w:pPr>
            <w:r>
              <w:rPr>
                <w:rFonts w:ascii="Times New Roman" w:hAnsi="Times New Roman" w:eastAsia="Times New Roman" w:cs="Times New Roman"/>
                <w:b w:val="0"/>
                <w:bCs w:val="0"/>
                <w:color w:val="111827"/>
                <w:sz w:val="20"/>
                <w:szCs w:val="20"/>
              </w:rPr>
              <w:t>Unique identifier for each product</w:t>
            </w:r>
          </w:p>
        </w:tc>
      </w:tr>
      <w:tr w14:paraId="7CEB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80B2A10">
            <w:pPr>
              <w:jc w:val="left"/>
            </w:pPr>
            <w:r>
              <w:rPr>
                <w:rFonts w:ascii="Times New Roman" w:hAnsi="Times New Roman" w:eastAsia="Times New Roman" w:cs="Times New Roman"/>
                <w:b/>
                <w:bCs/>
                <w:color w:val="1E3A8A"/>
                <w:sz w:val="20"/>
                <w:szCs w:val="20"/>
              </w:rPr>
              <w:t>category_id</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C3EF1B9">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1E94186F">
            <w:pPr>
              <w:jc w:val="center"/>
            </w:pPr>
            <w:r>
              <w:rPr>
                <w:rFonts w:ascii="Times New Roman" w:hAnsi="Times New Roman" w:eastAsia="Times New Roman" w:cs="Times New Roman"/>
                <w:b/>
                <w:bCs/>
                <w:color w:val="1E3A8A"/>
                <w:sz w:val="20"/>
                <w:szCs w:val="20"/>
              </w:rPr>
              <w:t>FOREIGN KEY</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4940EF0B">
            <w:pPr>
              <w:jc w:val="left"/>
            </w:pPr>
            <w:r>
              <w:rPr>
                <w:rFonts w:ascii="Times New Roman" w:hAnsi="Times New Roman" w:eastAsia="Times New Roman" w:cs="Times New Roman"/>
                <w:b w:val="0"/>
                <w:bCs w:val="0"/>
                <w:color w:val="111827"/>
                <w:sz w:val="20"/>
                <w:szCs w:val="20"/>
              </w:rPr>
              <w:t>References CATEGORIES(category_id)</w:t>
            </w:r>
          </w:p>
        </w:tc>
      </w:tr>
      <w:tr w14:paraId="64DD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446EA86">
            <w:pPr>
              <w:jc w:val="left"/>
            </w:pPr>
            <w:r>
              <w:rPr>
                <w:rFonts w:ascii="Times New Roman" w:hAnsi="Times New Roman" w:eastAsia="Times New Roman" w:cs="Times New Roman"/>
                <w:b w:val="0"/>
                <w:bCs w:val="0"/>
                <w:color w:val="111827"/>
                <w:sz w:val="20"/>
                <w:szCs w:val="20"/>
              </w:rPr>
              <w:t>product_name</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AB3ECBB">
            <w:pPr>
              <w:jc w:val="left"/>
            </w:pPr>
            <w:r>
              <w:rPr>
                <w:rFonts w:ascii="Times New Roman" w:hAnsi="Times New Roman" w:eastAsia="Times New Roman" w:cs="Times New Roman"/>
                <w:b w:val="0"/>
                <w:bCs w:val="0"/>
                <w:color w:val="0D9488"/>
                <w:sz w:val="20"/>
                <w:szCs w:val="20"/>
              </w:rPr>
              <w:t>VARCHAR(200)</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03D9210E">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29DA6A0">
            <w:pPr>
              <w:jc w:val="left"/>
            </w:pPr>
            <w:r>
              <w:rPr>
                <w:rFonts w:ascii="Times New Roman" w:hAnsi="Times New Roman" w:eastAsia="Times New Roman" w:cs="Times New Roman"/>
                <w:b w:val="0"/>
                <w:bCs w:val="0"/>
                <w:color w:val="111827"/>
                <w:sz w:val="20"/>
                <w:szCs w:val="20"/>
              </w:rPr>
              <w:t>Product name as recorded in Kifayat sales data</w:t>
            </w:r>
          </w:p>
        </w:tc>
      </w:tr>
      <w:tr w14:paraId="599F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AA05B9C">
            <w:pPr>
              <w:jc w:val="left"/>
            </w:pPr>
            <w:r>
              <w:rPr>
                <w:rFonts w:ascii="Times New Roman" w:hAnsi="Times New Roman" w:eastAsia="Times New Roman" w:cs="Times New Roman"/>
                <w:b w:val="0"/>
                <w:bCs w:val="0"/>
                <w:color w:val="111827"/>
                <w:sz w:val="20"/>
                <w:szCs w:val="20"/>
              </w:rPr>
              <w:t>avg_cost_price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55337D4">
            <w:pPr>
              <w:jc w:val="left"/>
            </w:pPr>
            <w:r>
              <w:rPr>
                <w:rFonts w:ascii="Times New Roman" w:hAnsi="Times New Roman" w:eastAsia="Times New Roman" w:cs="Times New Roman"/>
                <w:b w:val="0"/>
                <w:bCs w:val="0"/>
                <w:color w:val="0D9488"/>
                <w:sz w:val="20"/>
                <w:szCs w:val="20"/>
              </w:rPr>
              <w:t>DECIMAL(10,2)</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A57FCEF">
            <w:pPr>
              <w:jc w:val="center"/>
            </w:pPr>
            <w:r>
              <w:rPr>
                <w:rFonts w:ascii="Times New Roman" w:hAnsi="Times New Roman" w:eastAsia="Times New Roman" w:cs="Times New Roman"/>
                <w:b/>
                <w:bCs/>
                <w:color w:val="111827"/>
                <w:sz w:val="20"/>
                <w:szCs w:val="20"/>
              </w:rPr>
              <w:t>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1339F86">
            <w:pPr>
              <w:jc w:val="left"/>
            </w:pPr>
            <w:r>
              <w:rPr>
                <w:rFonts w:ascii="Times New Roman" w:hAnsi="Times New Roman" w:eastAsia="Times New Roman" w:cs="Times New Roman"/>
                <w:b w:val="0"/>
                <w:bCs w:val="0"/>
                <w:color w:val="111827"/>
                <w:sz w:val="20"/>
                <w:szCs w:val="20"/>
              </w:rPr>
              <w:t>Average purchase/cost price in PKR</w:t>
            </w:r>
          </w:p>
        </w:tc>
      </w:tr>
      <w:tr w14:paraId="1B4D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417D6BE">
            <w:pPr>
              <w:jc w:val="left"/>
            </w:pPr>
            <w:r>
              <w:rPr>
                <w:rFonts w:ascii="Times New Roman" w:hAnsi="Times New Roman" w:eastAsia="Times New Roman" w:cs="Times New Roman"/>
                <w:b w:val="0"/>
                <w:bCs w:val="0"/>
                <w:color w:val="111827"/>
                <w:sz w:val="20"/>
                <w:szCs w:val="20"/>
              </w:rPr>
              <w:t>avg_selling_price</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AA809AA">
            <w:pPr>
              <w:jc w:val="left"/>
            </w:pPr>
            <w:r>
              <w:rPr>
                <w:rFonts w:ascii="Times New Roman" w:hAnsi="Times New Roman" w:eastAsia="Times New Roman" w:cs="Times New Roman"/>
                <w:b w:val="0"/>
                <w:bCs w:val="0"/>
                <w:color w:val="0D9488"/>
                <w:sz w:val="20"/>
                <w:szCs w:val="20"/>
              </w:rPr>
              <w:t>DECIMAL(10,2)</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238267D">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AD13DF1">
            <w:pPr>
              <w:jc w:val="left"/>
            </w:pPr>
            <w:r>
              <w:rPr>
                <w:rFonts w:ascii="Times New Roman" w:hAnsi="Times New Roman" w:eastAsia="Times New Roman" w:cs="Times New Roman"/>
                <w:b w:val="0"/>
                <w:bCs w:val="0"/>
                <w:color w:val="111827"/>
                <w:sz w:val="20"/>
                <w:szCs w:val="20"/>
              </w:rPr>
              <w:t>Average selling price in PKR</w:t>
            </w:r>
          </w:p>
        </w:tc>
      </w:tr>
      <w:tr w14:paraId="5336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121A5F8">
            <w:pPr>
              <w:jc w:val="left"/>
            </w:pPr>
            <w:r>
              <w:rPr>
                <w:rFonts w:ascii="Times New Roman" w:hAnsi="Times New Roman" w:eastAsia="Times New Roman" w:cs="Times New Roman"/>
                <w:b w:val="0"/>
                <w:bCs w:val="0"/>
                <w:color w:val="111827"/>
                <w:sz w:val="20"/>
                <w:szCs w:val="20"/>
              </w:rPr>
              <w:t>stock_qty</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1B82C98B">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1A3877F5">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0A7C2776">
            <w:pPr>
              <w:jc w:val="left"/>
            </w:pPr>
            <w:r>
              <w:rPr>
                <w:rFonts w:ascii="Times New Roman" w:hAnsi="Times New Roman" w:eastAsia="Times New Roman" w:cs="Times New Roman"/>
                <w:b w:val="0"/>
                <w:bCs w:val="0"/>
                <w:color w:val="111827"/>
                <w:sz w:val="20"/>
                <w:szCs w:val="20"/>
              </w:rPr>
              <w:t>Current available stock quantity</w:t>
            </w:r>
          </w:p>
        </w:tc>
      </w:tr>
      <w:tr w14:paraId="66051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DCE0252">
            <w:pPr>
              <w:jc w:val="left"/>
            </w:pPr>
            <w:r>
              <w:rPr>
                <w:rFonts w:ascii="Times New Roman" w:hAnsi="Times New Roman" w:eastAsia="Times New Roman" w:cs="Times New Roman"/>
                <w:b w:val="0"/>
                <w:bCs w:val="0"/>
                <w:color w:val="111827"/>
                <w:sz w:val="20"/>
                <w:szCs w:val="20"/>
              </w:rPr>
              <w:t>times_sold</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507B7C0">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B847712">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4760832">
            <w:pPr>
              <w:jc w:val="left"/>
            </w:pPr>
            <w:r>
              <w:rPr>
                <w:rFonts w:ascii="Times New Roman" w:hAnsi="Times New Roman" w:eastAsia="Times New Roman" w:cs="Times New Roman"/>
                <w:b w:val="0"/>
                <w:bCs w:val="0"/>
                <w:color w:val="111827"/>
                <w:sz w:val="20"/>
                <w:szCs w:val="20"/>
              </w:rPr>
              <w:t>Total number of times this product was sold</w:t>
            </w:r>
          </w:p>
        </w:tc>
      </w:tr>
      <w:tr w14:paraId="5171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09904179">
            <w:pPr>
              <w:jc w:val="left"/>
            </w:pPr>
            <w:r>
              <w:rPr>
                <w:rFonts w:ascii="Times New Roman" w:hAnsi="Times New Roman" w:eastAsia="Times New Roman" w:cs="Times New Roman"/>
                <w:b w:val="0"/>
                <w:bCs w:val="0"/>
                <w:color w:val="111827"/>
                <w:sz w:val="20"/>
                <w:szCs w:val="20"/>
              </w:rPr>
              <w:t>is_active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140B94EB">
            <w:pPr>
              <w:jc w:val="left"/>
            </w:pPr>
            <w:r>
              <w:rPr>
                <w:rFonts w:ascii="Times New Roman" w:hAnsi="Times New Roman" w:eastAsia="Times New Roman" w:cs="Times New Roman"/>
                <w:b w:val="0"/>
                <w:bCs w:val="0"/>
                <w:color w:val="0D9488"/>
                <w:sz w:val="20"/>
                <w:szCs w:val="20"/>
              </w:rPr>
              <w:t>BOOLEAN</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46E86DF">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0D44F3EC">
            <w:pPr>
              <w:jc w:val="left"/>
            </w:pPr>
            <w:r>
              <w:rPr>
                <w:rFonts w:ascii="Times New Roman" w:hAnsi="Times New Roman" w:eastAsia="Times New Roman" w:cs="Times New Roman"/>
                <w:b w:val="0"/>
                <w:bCs w:val="0"/>
                <w:color w:val="111827"/>
                <w:sz w:val="20"/>
                <w:szCs w:val="20"/>
              </w:rPr>
              <w:t>Whether the product is visible in the store</w:t>
            </w:r>
          </w:p>
        </w:tc>
      </w:tr>
    </w:tbl>
    <w:p w14:paraId="66D0A0F1">
      <w:pPr>
        <w:spacing w:before="0" w:after="60"/>
      </w:pPr>
    </w:p>
    <w:p w14:paraId="46CBD000">
      <w:pPr>
        <w:pStyle w:val="3"/>
        <w:spacing w:before="200" w:after="80"/>
      </w:pPr>
      <w:r>
        <w:rPr>
          <w:rFonts w:ascii="Times New Roman" w:hAnsi="Times New Roman" w:eastAsia="Times New Roman" w:cs="Times New Roman"/>
          <w:b/>
          <w:bCs/>
          <w:color w:val="0F172A"/>
          <w:sz w:val="24"/>
          <w:szCs w:val="24"/>
        </w:rPr>
        <w:t>2.4  ORDERS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000"/>
        <w:gridCol w:w="1800"/>
        <w:gridCol w:w="3460"/>
      </w:tblGrid>
      <w:tr w14:paraId="4B86A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1E3A8A" w:sz="6" w:space="0"/>
              <w:left w:val="single" w:color="1E3A8A" w:sz="6" w:space="0"/>
              <w:bottom w:val="single" w:color="1E3A8A" w:sz="6" w:space="0"/>
              <w:right w:val="single" w:color="1E3A8A" w:sz="6" w:space="0"/>
            </w:tcBorders>
            <w:shd w:val="clear" w:color="auto" w:fill="9F1239"/>
            <w:tcMar>
              <w:top w:w="80" w:type="dxa"/>
              <w:left w:w="120" w:type="dxa"/>
              <w:bottom w:w="80" w:type="dxa"/>
              <w:right w:w="120" w:type="dxa"/>
            </w:tcMar>
          </w:tcPr>
          <w:p w14:paraId="0F9DD568">
            <w:pPr>
              <w:jc w:val="center"/>
            </w:pPr>
            <w:r>
              <w:rPr>
                <w:rFonts w:ascii="Times New Roman" w:hAnsi="Times New Roman" w:eastAsia="Times New Roman" w:cs="Times New Roman"/>
                <w:b/>
                <w:bCs/>
                <w:color w:val="FFFFFF"/>
                <w:sz w:val="20"/>
                <w:szCs w:val="20"/>
              </w:rPr>
              <w:t>Attribute</w:t>
            </w:r>
          </w:p>
        </w:tc>
        <w:tc>
          <w:tcPr>
            <w:tcW w:w="2000" w:type="dxa"/>
            <w:tcBorders>
              <w:top w:val="single" w:color="1E3A8A" w:sz="6" w:space="0"/>
              <w:left w:val="single" w:color="1E3A8A" w:sz="6" w:space="0"/>
              <w:bottom w:val="single" w:color="1E3A8A" w:sz="6" w:space="0"/>
              <w:right w:val="single" w:color="1E3A8A" w:sz="6" w:space="0"/>
            </w:tcBorders>
            <w:shd w:val="clear" w:color="auto" w:fill="9F1239"/>
            <w:tcMar>
              <w:top w:w="80" w:type="dxa"/>
              <w:left w:w="120" w:type="dxa"/>
              <w:bottom w:w="80" w:type="dxa"/>
              <w:right w:w="120" w:type="dxa"/>
            </w:tcMar>
          </w:tcPr>
          <w:p w14:paraId="0B9267C7">
            <w:pPr>
              <w:jc w:val="center"/>
            </w:pPr>
            <w:r>
              <w:rPr>
                <w:rFonts w:ascii="Times New Roman" w:hAnsi="Times New Roman" w:eastAsia="Times New Roman" w:cs="Times New Roman"/>
                <w:b/>
                <w:bCs/>
                <w:color w:val="FFFFFF"/>
                <w:sz w:val="20"/>
                <w:szCs w:val="20"/>
              </w:rPr>
              <w:t>Data Type</w:t>
            </w:r>
          </w:p>
        </w:tc>
        <w:tc>
          <w:tcPr>
            <w:tcW w:w="1800" w:type="dxa"/>
            <w:tcBorders>
              <w:top w:val="single" w:color="1E3A8A" w:sz="6" w:space="0"/>
              <w:left w:val="single" w:color="1E3A8A" w:sz="6" w:space="0"/>
              <w:bottom w:val="single" w:color="1E3A8A" w:sz="6" w:space="0"/>
              <w:right w:val="single" w:color="1E3A8A" w:sz="6" w:space="0"/>
            </w:tcBorders>
            <w:shd w:val="clear" w:color="auto" w:fill="9F1239"/>
            <w:tcMar>
              <w:top w:w="80" w:type="dxa"/>
              <w:left w:w="120" w:type="dxa"/>
              <w:bottom w:w="80" w:type="dxa"/>
              <w:right w:w="120" w:type="dxa"/>
            </w:tcMar>
          </w:tcPr>
          <w:p w14:paraId="41FE5211">
            <w:pPr>
              <w:jc w:val="center"/>
            </w:pPr>
            <w:r>
              <w:rPr>
                <w:rFonts w:ascii="Times New Roman" w:hAnsi="Times New Roman" w:eastAsia="Times New Roman" w:cs="Times New Roman"/>
                <w:b/>
                <w:bCs/>
                <w:color w:val="FFFFFF"/>
                <w:sz w:val="20"/>
                <w:szCs w:val="20"/>
              </w:rPr>
              <w:t>Constraint</w:t>
            </w:r>
          </w:p>
        </w:tc>
        <w:tc>
          <w:tcPr>
            <w:tcW w:w="3460" w:type="dxa"/>
            <w:tcBorders>
              <w:top w:val="single" w:color="1E3A8A" w:sz="6" w:space="0"/>
              <w:left w:val="single" w:color="1E3A8A" w:sz="6" w:space="0"/>
              <w:bottom w:val="single" w:color="1E3A8A" w:sz="6" w:space="0"/>
              <w:right w:val="single" w:color="1E3A8A" w:sz="6" w:space="0"/>
            </w:tcBorders>
            <w:shd w:val="clear" w:color="auto" w:fill="9F1239"/>
            <w:tcMar>
              <w:top w:w="80" w:type="dxa"/>
              <w:left w:w="120" w:type="dxa"/>
              <w:bottom w:w="80" w:type="dxa"/>
              <w:right w:w="120" w:type="dxa"/>
            </w:tcMar>
          </w:tcPr>
          <w:p w14:paraId="65721CB8">
            <w:pPr>
              <w:jc w:val="center"/>
            </w:pPr>
            <w:r>
              <w:rPr>
                <w:rFonts w:ascii="Times New Roman" w:hAnsi="Times New Roman" w:eastAsia="Times New Roman" w:cs="Times New Roman"/>
                <w:b/>
                <w:bCs/>
                <w:color w:val="FFFFFF"/>
                <w:sz w:val="20"/>
                <w:szCs w:val="20"/>
              </w:rPr>
              <w:t>Description</w:t>
            </w:r>
          </w:p>
        </w:tc>
      </w:tr>
      <w:tr w14:paraId="1CA0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4DFCF64B">
            <w:pPr>
              <w:jc w:val="left"/>
            </w:pPr>
            <w:r>
              <w:rPr>
                <w:rFonts w:ascii="Times New Roman" w:hAnsi="Times New Roman" w:eastAsia="Times New Roman" w:cs="Times New Roman"/>
                <w:b/>
                <w:bCs/>
                <w:color w:val="92400E"/>
                <w:sz w:val="20"/>
                <w:szCs w:val="20"/>
              </w:rPr>
              <w:t>order_id</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82A7FA1">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4D4D5020">
            <w:pPr>
              <w:jc w:val="center"/>
            </w:pPr>
            <w:r>
              <w:rPr>
                <w:rFonts w:ascii="Times New Roman" w:hAnsi="Times New Roman" w:eastAsia="Times New Roman" w:cs="Times New Roman"/>
                <w:b/>
                <w:bCs/>
                <w:color w:val="92400E"/>
                <w:sz w:val="20"/>
                <w:szCs w:val="20"/>
              </w:rPr>
              <w:t>PRIMARY KEY</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E184737">
            <w:pPr>
              <w:jc w:val="left"/>
            </w:pPr>
            <w:r>
              <w:rPr>
                <w:rFonts w:ascii="Times New Roman" w:hAnsi="Times New Roman" w:eastAsia="Times New Roman" w:cs="Times New Roman"/>
                <w:b w:val="0"/>
                <w:bCs w:val="0"/>
                <w:color w:val="111827"/>
                <w:sz w:val="20"/>
                <w:szCs w:val="20"/>
              </w:rPr>
              <w:t>Unique order identifier (one per sales day)</w:t>
            </w:r>
          </w:p>
        </w:tc>
      </w:tr>
      <w:tr w14:paraId="1B42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40A6C172">
            <w:pPr>
              <w:jc w:val="left"/>
            </w:pPr>
            <w:r>
              <w:rPr>
                <w:rFonts w:ascii="Times New Roman" w:hAnsi="Times New Roman" w:eastAsia="Times New Roman" w:cs="Times New Roman"/>
                <w:b/>
                <w:bCs/>
                <w:color w:val="1E3A8A"/>
                <w:sz w:val="20"/>
                <w:szCs w:val="20"/>
              </w:rPr>
              <w:t>customer_id</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CF68F0B">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7F8CC5AD">
            <w:pPr>
              <w:jc w:val="center"/>
            </w:pPr>
            <w:r>
              <w:rPr>
                <w:rFonts w:ascii="Times New Roman" w:hAnsi="Times New Roman" w:eastAsia="Times New Roman" w:cs="Times New Roman"/>
                <w:b/>
                <w:bCs/>
                <w:color w:val="1E3A8A"/>
                <w:sz w:val="20"/>
                <w:szCs w:val="20"/>
              </w:rPr>
              <w:t>FOREIGN KEY</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4EAC9794">
            <w:pPr>
              <w:jc w:val="left"/>
            </w:pPr>
            <w:r>
              <w:rPr>
                <w:rFonts w:ascii="Times New Roman" w:hAnsi="Times New Roman" w:eastAsia="Times New Roman" w:cs="Times New Roman"/>
                <w:b w:val="0"/>
                <w:bCs w:val="0"/>
                <w:color w:val="111827"/>
                <w:sz w:val="20"/>
                <w:szCs w:val="20"/>
              </w:rPr>
              <w:t>References CUSTOMERS(customer_id)</w:t>
            </w:r>
          </w:p>
        </w:tc>
      </w:tr>
      <w:tr w14:paraId="65C64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77DB3D7D">
            <w:pPr>
              <w:jc w:val="left"/>
            </w:pPr>
            <w:r>
              <w:rPr>
                <w:rFonts w:ascii="Times New Roman" w:hAnsi="Times New Roman" w:eastAsia="Times New Roman" w:cs="Times New Roman"/>
                <w:b w:val="0"/>
                <w:bCs w:val="0"/>
                <w:color w:val="111827"/>
                <w:sz w:val="20"/>
                <w:szCs w:val="20"/>
              </w:rPr>
              <w:t>order_date</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24504F5F">
            <w:pPr>
              <w:jc w:val="left"/>
            </w:pPr>
            <w:r>
              <w:rPr>
                <w:rFonts w:ascii="Times New Roman" w:hAnsi="Times New Roman" w:eastAsia="Times New Roman" w:cs="Times New Roman"/>
                <w:b w:val="0"/>
                <w:bCs w:val="0"/>
                <w:color w:val="0D9488"/>
                <w:sz w:val="20"/>
                <w:szCs w:val="20"/>
              </w:rPr>
              <w:t>DATE</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7F37AA6D">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4515A20">
            <w:pPr>
              <w:jc w:val="left"/>
            </w:pPr>
            <w:r>
              <w:rPr>
                <w:rFonts w:ascii="Times New Roman" w:hAnsi="Times New Roman" w:eastAsia="Times New Roman" w:cs="Times New Roman"/>
                <w:b w:val="0"/>
                <w:bCs w:val="0"/>
                <w:color w:val="111827"/>
                <w:sz w:val="20"/>
                <w:szCs w:val="20"/>
              </w:rPr>
              <w:t>Date of the sales transaction</w:t>
            </w:r>
          </w:p>
        </w:tc>
      </w:tr>
      <w:tr w14:paraId="5AC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43DD84B5">
            <w:pPr>
              <w:jc w:val="left"/>
            </w:pPr>
            <w:r>
              <w:rPr>
                <w:rFonts w:ascii="Times New Roman" w:hAnsi="Times New Roman" w:eastAsia="Times New Roman" w:cs="Times New Roman"/>
                <w:b w:val="0"/>
                <w:bCs w:val="0"/>
                <w:color w:val="111827"/>
                <w:sz w:val="20"/>
                <w:szCs w:val="20"/>
              </w:rPr>
              <w:t>items_count</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1C1E7FEB">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4E04501">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0226938C">
            <w:pPr>
              <w:jc w:val="left"/>
            </w:pPr>
            <w:r>
              <w:rPr>
                <w:rFonts w:ascii="Times New Roman" w:hAnsi="Times New Roman" w:eastAsia="Times New Roman" w:cs="Times New Roman"/>
                <w:b w:val="0"/>
                <w:bCs w:val="0"/>
                <w:color w:val="111827"/>
                <w:sz w:val="20"/>
                <w:szCs w:val="20"/>
              </w:rPr>
              <w:t>Total number of individual items in this order</w:t>
            </w:r>
          </w:p>
        </w:tc>
      </w:tr>
      <w:tr w14:paraId="0108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38C9DB1">
            <w:pPr>
              <w:jc w:val="left"/>
            </w:pPr>
            <w:r>
              <w:rPr>
                <w:rFonts w:ascii="Times New Roman" w:hAnsi="Times New Roman" w:eastAsia="Times New Roman" w:cs="Times New Roman"/>
                <w:b w:val="0"/>
                <w:bCs w:val="0"/>
                <w:color w:val="111827"/>
                <w:sz w:val="20"/>
                <w:szCs w:val="20"/>
              </w:rPr>
              <w:t>total_cost</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12917E5">
            <w:pPr>
              <w:jc w:val="left"/>
            </w:pPr>
            <w:r>
              <w:rPr>
                <w:rFonts w:ascii="Times New Roman" w:hAnsi="Times New Roman" w:eastAsia="Times New Roman" w:cs="Times New Roman"/>
                <w:b w:val="0"/>
                <w:bCs w:val="0"/>
                <w:color w:val="0D9488"/>
                <w:sz w:val="20"/>
                <w:szCs w:val="20"/>
              </w:rPr>
              <w:t>DECIMAL(10,2)</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4A278B32">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987403F">
            <w:pPr>
              <w:jc w:val="left"/>
            </w:pPr>
            <w:r>
              <w:rPr>
                <w:rFonts w:ascii="Times New Roman" w:hAnsi="Times New Roman" w:eastAsia="Times New Roman" w:cs="Times New Roman"/>
                <w:b w:val="0"/>
                <w:bCs w:val="0"/>
                <w:color w:val="111827"/>
                <w:sz w:val="20"/>
                <w:szCs w:val="20"/>
              </w:rPr>
              <w:t>Sum of all cost prices in the order (PKR)</w:t>
            </w:r>
          </w:p>
        </w:tc>
      </w:tr>
      <w:tr w14:paraId="50F2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4E2E5AD">
            <w:pPr>
              <w:jc w:val="left"/>
            </w:pPr>
            <w:r>
              <w:rPr>
                <w:rFonts w:ascii="Times New Roman" w:hAnsi="Times New Roman" w:eastAsia="Times New Roman" w:cs="Times New Roman"/>
                <w:b w:val="0"/>
                <w:bCs w:val="0"/>
                <w:color w:val="111827"/>
                <w:sz w:val="20"/>
                <w:szCs w:val="20"/>
              </w:rPr>
              <w:t>total_revenue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7E8F1E3E">
            <w:pPr>
              <w:jc w:val="left"/>
            </w:pPr>
            <w:r>
              <w:rPr>
                <w:rFonts w:ascii="Times New Roman" w:hAnsi="Times New Roman" w:eastAsia="Times New Roman" w:cs="Times New Roman"/>
                <w:b w:val="0"/>
                <w:bCs w:val="0"/>
                <w:color w:val="0D9488"/>
                <w:sz w:val="20"/>
                <w:szCs w:val="20"/>
              </w:rPr>
              <w:t>DECIMAL(10,2)</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1A2606CB">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154D0171">
            <w:pPr>
              <w:jc w:val="left"/>
            </w:pPr>
            <w:r>
              <w:rPr>
                <w:rFonts w:ascii="Times New Roman" w:hAnsi="Times New Roman" w:eastAsia="Times New Roman" w:cs="Times New Roman"/>
                <w:b w:val="0"/>
                <w:bCs w:val="0"/>
                <w:color w:val="111827"/>
                <w:sz w:val="20"/>
                <w:szCs w:val="20"/>
              </w:rPr>
              <w:t>Sum of all selling prices in the order (PKR)</w:t>
            </w:r>
          </w:p>
        </w:tc>
      </w:tr>
      <w:tr w14:paraId="4485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72CD52DB">
            <w:pPr>
              <w:jc w:val="left"/>
            </w:pPr>
            <w:r>
              <w:rPr>
                <w:rFonts w:ascii="Times New Roman" w:hAnsi="Times New Roman" w:eastAsia="Times New Roman" w:cs="Times New Roman"/>
                <w:b w:val="0"/>
                <w:bCs w:val="0"/>
                <w:color w:val="111827"/>
                <w:sz w:val="20"/>
                <w:szCs w:val="20"/>
              </w:rPr>
              <w:t>total_profit</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632DA13">
            <w:pPr>
              <w:jc w:val="left"/>
            </w:pPr>
            <w:r>
              <w:rPr>
                <w:rFonts w:ascii="Times New Roman" w:hAnsi="Times New Roman" w:eastAsia="Times New Roman" w:cs="Times New Roman"/>
                <w:b w:val="0"/>
                <w:bCs w:val="0"/>
                <w:color w:val="0D9488"/>
                <w:sz w:val="20"/>
                <w:szCs w:val="20"/>
              </w:rPr>
              <w:t>DECIMAL(10,2)</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4536B143">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F1EA425">
            <w:pPr>
              <w:jc w:val="left"/>
            </w:pPr>
            <w:r>
              <w:rPr>
                <w:rFonts w:ascii="Times New Roman" w:hAnsi="Times New Roman" w:eastAsia="Times New Roman" w:cs="Times New Roman"/>
                <w:b w:val="0"/>
                <w:bCs w:val="0"/>
                <w:color w:val="111827"/>
                <w:sz w:val="20"/>
                <w:szCs w:val="20"/>
              </w:rPr>
              <w:t>Total profit earned on this order (PKR)</w:t>
            </w:r>
          </w:p>
        </w:tc>
      </w:tr>
      <w:tr w14:paraId="7ECE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8B1CD8E">
            <w:pPr>
              <w:jc w:val="left"/>
            </w:pPr>
            <w:r>
              <w:rPr>
                <w:rFonts w:ascii="Times New Roman" w:hAnsi="Times New Roman" w:eastAsia="Times New Roman" w:cs="Times New Roman"/>
                <w:b w:val="0"/>
                <w:bCs w:val="0"/>
                <w:color w:val="111827"/>
                <w:sz w:val="20"/>
                <w:szCs w:val="20"/>
              </w:rPr>
              <w:t>status</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66D8999">
            <w:pPr>
              <w:jc w:val="left"/>
            </w:pPr>
            <w:r>
              <w:rPr>
                <w:rFonts w:ascii="Times New Roman" w:hAnsi="Times New Roman" w:eastAsia="Times New Roman" w:cs="Times New Roman"/>
                <w:b w:val="0"/>
                <w:bCs w:val="0"/>
                <w:color w:val="0D9488"/>
                <w:sz w:val="20"/>
                <w:szCs w:val="20"/>
              </w:rPr>
              <w:t>VARCHAR(30)</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4C6A874C">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AFFBA95">
            <w:pPr>
              <w:jc w:val="left"/>
            </w:pPr>
            <w:r>
              <w:rPr>
                <w:rFonts w:ascii="Times New Roman" w:hAnsi="Times New Roman" w:eastAsia="Times New Roman" w:cs="Times New Roman"/>
                <w:b w:val="0"/>
                <w:bCs w:val="0"/>
                <w:color w:val="111827"/>
                <w:sz w:val="20"/>
                <w:szCs w:val="20"/>
              </w:rPr>
              <w:t>Order status: pending / confirmed / delivered</w:t>
            </w:r>
          </w:p>
        </w:tc>
      </w:tr>
      <w:tr w14:paraId="2DA7A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7DE8960C">
            <w:pPr>
              <w:jc w:val="left"/>
            </w:pPr>
            <w:r>
              <w:rPr>
                <w:rFonts w:ascii="Times New Roman" w:hAnsi="Times New Roman" w:eastAsia="Times New Roman" w:cs="Times New Roman"/>
                <w:b w:val="0"/>
                <w:bCs w:val="0"/>
                <w:color w:val="111827"/>
                <w:sz w:val="20"/>
                <w:szCs w:val="20"/>
              </w:rPr>
              <w:t>payment_method</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48B1AFD">
            <w:pPr>
              <w:jc w:val="left"/>
            </w:pPr>
            <w:r>
              <w:rPr>
                <w:rFonts w:ascii="Times New Roman" w:hAnsi="Times New Roman" w:eastAsia="Times New Roman" w:cs="Times New Roman"/>
                <w:b w:val="0"/>
                <w:bCs w:val="0"/>
                <w:color w:val="0D9488"/>
                <w:sz w:val="20"/>
                <w:szCs w:val="20"/>
              </w:rPr>
              <w:t>VARCHAR(30)</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03E3DB1C">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44A82EA1">
            <w:pPr>
              <w:jc w:val="left"/>
            </w:pPr>
            <w:r>
              <w:rPr>
                <w:rFonts w:ascii="Times New Roman" w:hAnsi="Times New Roman" w:eastAsia="Times New Roman" w:cs="Times New Roman"/>
                <w:b w:val="0"/>
                <w:bCs w:val="0"/>
                <w:color w:val="111827"/>
                <w:sz w:val="20"/>
                <w:szCs w:val="20"/>
              </w:rPr>
              <w:t>Payment method: cash_on_delivery / bank_transfer</w:t>
            </w:r>
          </w:p>
        </w:tc>
      </w:tr>
    </w:tbl>
    <w:p w14:paraId="68A3C53F">
      <w:pPr>
        <w:spacing w:before="0" w:after="60"/>
      </w:pPr>
    </w:p>
    <w:p w14:paraId="6A46F3C3">
      <w:pPr>
        <w:pStyle w:val="3"/>
        <w:spacing w:before="200" w:after="80"/>
      </w:pPr>
      <w:r>
        <w:rPr>
          <w:rFonts w:ascii="Times New Roman" w:hAnsi="Times New Roman" w:eastAsia="Times New Roman" w:cs="Times New Roman"/>
          <w:b/>
          <w:bCs/>
          <w:color w:val="0F172A"/>
          <w:sz w:val="24"/>
          <w:szCs w:val="24"/>
        </w:rPr>
        <w:t>2.5  ORDER_ITEMS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000"/>
        <w:gridCol w:w="1800"/>
        <w:gridCol w:w="3460"/>
      </w:tblGrid>
      <w:tr w14:paraId="22CB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1E3A8A" w:sz="6" w:space="0"/>
              <w:left w:val="single" w:color="1E3A8A" w:sz="6" w:space="0"/>
              <w:bottom w:val="single" w:color="1E3A8A" w:sz="6" w:space="0"/>
              <w:right w:val="single" w:color="1E3A8A" w:sz="6" w:space="0"/>
            </w:tcBorders>
            <w:shd w:val="clear" w:color="auto" w:fill="92400E"/>
            <w:tcMar>
              <w:top w:w="80" w:type="dxa"/>
              <w:left w:w="120" w:type="dxa"/>
              <w:bottom w:w="80" w:type="dxa"/>
              <w:right w:w="120" w:type="dxa"/>
            </w:tcMar>
          </w:tcPr>
          <w:p w14:paraId="584B9660">
            <w:pPr>
              <w:jc w:val="center"/>
            </w:pPr>
            <w:r>
              <w:rPr>
                <w:rFonts w:ascii="Times New Roman" w:hAnsi="Times New Roman" w:eastAsia="Times New Roman" w:cs="Times New Roman"/>
                <w:b/>
                <w:bCs/>
                <w:color w:val="FFFFFF"/>
                <w:sz w:val="20"/>
                <w:szCs w:val="20"/>
              </w:rPr>
              <w:t>Attribute</w:t>
            </w:r>
          </w:p>
        </w:tc>
        <w:tc>
          <w:tcPr>
            <w:tcW w:w="2000" w:type="dxa"/>
            <w:tcBorders>
              <w:top w:val="single" w:color="1E3A8A" w:sz="6" w:space="0"/>
              <w:left w:val="single" w:color="1E3A8A" w:sz="6" w:space="0"/>
              <w:bottom w:val="single" w:color="1E3A8A" w:sz="6" w:space="0"/>
              <w:right w:val="single" w:color="1E3A8A" w:sz="6" w:space="0"/>
            </w:tcBorders>
            <w:shd w:val="clear" w:color="auto" w:fill="92400E"/>
            <w:tcMar>
              <w:top w:w="80" w:type="dxa"/>
              <w:left w:w="120" w:type="dxa"/>
              <w:bottom w:w="80" w:type="dxa"/>
              <w:right w:w="120" w:type="dxa"/>
            </w:tcMar>
          </w:tcPr>
          <w:p w14:paraId="07EFB9E9">
            <w:pPr>
              <w:jc w:val="center"/>
            </w:pPr>
            <w:r>
              <w:rPr>
                <w:rFonts w:ascii="Times New Roman" w:hAnsi="Times New Roman" w:eastAsia="Times New Roman" w:cs="Times New Roman"/>
                <w:b/>
                <w:bCs/>
                <w:color w:val="FFFFFF"/>
                <w:sz w:val="20"/>
                <w:szCs w:val="20"/>
              </w:rPr>
              <w:t>Data Type</w:t>
            </w:r>
          </w:p>
        </w:tc>
        <w:tc>
          <w:tcPr>
            <w:tcW w:w="1800" w:type="dxa"/>
            <w:tcBorders>
              <w:top w:val="single" w:color="1E3A8A" w:sz="6" w:space="0"/>
              <w:left w:val="single" w:color="1E3A8A" w:sz="6" w:space="0"/>
              <w:bottom w:val="single" w:color="1E3A8A" w:sz="6" w:space="0"/>
              <w:right w:val="single" w:color="1E3A8A" w:sz="6" w:space="0"/>
            </w:tcBorders>
            <w:shd w:val="clear" w:color="auto" w:fill="92400E"/>
            <w:tcMar>
              <w:top w:w="80" w:type="dxa"/>
              <w:left w:w="120" w:type="dxa"/>
              <w:bottom w:w="80" w:type="dxa"/>
              <w:right w:w="120" w:type="dxa"/>
            </w:tcMar>
          </w:tcPr>
          <w:p w14:paraId="4A12AC9D">
            <w:pPr>
              <w:jc w:val="center"/>
            </w:pPr>
            <w:r>
              <w:rPr>
                <w:rFonts w:ascii="Times New Roman" w:hAnsi="Times New Roman" w:eastAsia="Times New Roman" w:cs="Times New Roman"/>
                <w:b/>
                <w:bCs/>
                <w:color w:val="FFFFFF"/>
                <w:sz w:val="20"/>
                <w:szCs w:val="20"/>
              </w:rPr>
              <w:t>Constraint</w:t>
            </w:r>
          </w:p>
        </w:tc>
        <w:tc>
          <w:tcPr>
            <w:tcW w:w="3460" w:type="dxa"/>
            <w:tcBorders>
              <w:top w:val="single" w:color="1E3A8A" w:sz="6" w:space="0"/>
              <w:left w:val="single" w:color="1E3A8A" w:sz="6" w:space="0"/>
              <w:bottom w:val="single" w:color="1E3A8A" w:sz="6" w:space="0"/>
              <w:right w:val="single" w:color="1E3A8A" w:sz="6" w:space="0"/>
            </w:tcBorders>
            <w:shd w:val="clear" w:color="auto" w:fill="92400E"/>
            <w:tcMar>
              <w:top w:w="80" w:type="dxa"/>
              <w:left w:w="120" w:type="dxa"/>
              <w:bottom w:w="80" w:type="dxa"/>
              <w:right w:w="120" w:type="dxa"/>
            </w:tcMar>
          </w:tcPr>
          <w:p w14:paraId="0398EAA7">
            <w:pPr>
              <w:jc w:val="center"/>
            </w:pPr>
            <w:r>
              <w:rPr>
                <w:rFonts w:ascii="Times New Roman" w:hAnsi="Times New Roman" w:eastAsia="Times New Roman" w:cs="Times New Roman"/>
                <w:b/>
                <w:bCs/>
                <w:color w:val="FFFFFF"/>
                <w:sz w:val="20"/>
                <w:szCs w:val="20"/>
              </w:rPr>
              <w:t>Description</w:t>
            </w:r>
          </w:p>
        </w:tc>
      </w:tr>
      <w:tr w14:paraId="5E22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9B5E944">
            <w:pPr>
              <w:jc w:val="left"/>
            </w:pPr>
            <w:r>
              <w:rPr>
                <w:rFonts w:ascii="Times New Roman" w:hAnsi="Times New Roman" w:eastAsia="Times New Roman" w:cs="Times New Roman"/>
                <w:b/>
                <w:bCs/>
                <w:color w:val="92400E"/>
                <w:sz w:val="20"/>
                <w:szCs w:val="20"/>
              </w:rPr>
              <w:t>item_id</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20598B3">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A04EAAF">
            <w:pPr>
              <w:jc w:val="center"/>
            </w:pPr>
            <w:r>
              <w:rPr>
                <w:rFonts w:ascii="Times New Roman" w:hAnsi="Times New Roman" w:eastAsia="Times New Roman" w:cs="Times New Roman"/>
                <w:b/>
                <w:bCs/>
                <w:color w:val="92400E"/>
                <w:sz w:val="20"/>
                <w:szCs w:val="20"/>
              </w:rPr>
              <w:t>PRIMARY KEY</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201EC498">
            <w:pPr>
              <w:jc w:val="left"/>
            </w:pPr>
            <w:r>
              <w:rPr>
                <w:rFonts w:ascii="Times New Roman" w:hAnsi="Times New Roman" w:eastAsia="Times New Roman" w:cs="Times New Roman"/>
                <w:b w:val="0"/>
                <w:bCs w:val="0"/>
                <w:color w:val="111827"/>
                <w:sz w:val="20"/>
                <w:szCs w:val="20"/>
              </w:rPr>
              <w:t>Unique identifier for each order line item</w:t>
            </w:r>
          </w:p>
        </w:tc>
      </w:tr>
      <w:tr w14:paraId="0804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A523D9C">
            <w:pPr>
              <w:jc w:val="left"/>
            </w:pPr>
            <w:r>
              <w:rPr>
                <w:rFonts w:ascii="Times New Roman" w:hAnsi="Times New Roman" w:eastAsia="Times New Roman" w:cs="Times New Roman"/>
                <w:b/>
                <w:bCs/>
                <w:color w:val="1E3A8A"/>
                <w:sz w:val="20"/>
                <w:szCs w:val="20"/>
              </w:rPr>
              <w:t>order_id</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D217164">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AD3F1BE">
            <w:pPr>
              <w:jc w:val="center"/>
            </w:pPr>
            <w:r>
              <w:rPr>
                <w:rFonts w:ascii="Times New Roman" w:hAnsi="Times New Roman" w:eastAsia="Times New Roman" w:cs="Times New Roman"/>
                <w:b/>
                <w:bCs/>
                <w:color w:val="1E3A8A"/>
                <w:sz w:val="20"/>
                <w:szCs w:val="20"/>
              </w:rPr>
              <w:t>FOREIGN KEY</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00C969D6">
            <w:pPr>
              <w:jc w:val="left"/>
            </w:pPr>
            <w:r>
              <w:rPr>
                <w:rFonts w:ascii="Times New Roman" w:hAnsi="Times New Roman" w:eastAsia="Times New Roman" w:cs="Times New Roman"/>
                <w:b w:val="0"/>
                <w:bCs w:val="0"/>
                <w:color w:val="111827"/>
                <w:sz w:val="20"/>
                <w:szCs w:val="20"/>
              </w:rPr>
              <w:t>References ORDERS(order_id)</w:t>
            </w:r>
          </w:p>
        </w:tc>
      </w:tr>
      <w:tr w14:paraId="0753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D4DE020">
            <w:pPr>
              <w:jc w:val="left"/>
            </w:pPr>
            <w:r>
              <w:rPr>
                <w:rFonts w:ascii="Times New Roman" w:hAnsi="Times New Roman" w:eastAsia="Times New Roman" w:cs="Times New Roman"/>
                <w:b/>
                <w:bCs/>
                <w:color w:val="1E3A8A"/>
                <w:sz w:val="20"/>
                <w:szCs w:val="20"/>
              </w:rPr>
              <w:t>product_id</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74D218B">
            <w:pPr>
              <w:jc w:val="left"/>
            </w:pPr>
            <w:r>
              <w:rPr>
                <w:rFonts w:ascii="Times New Roman" w:hAnsi="Times New Roman" w:eastAsia="Times New Roman" w:cs="Times New Roman"/>
                <w:b w:val="0"/>
                <w:bCs w:val="0"/>
                <w:color w:val="0D9488"/>
                <w:sz w:val="20"/>
                <w:szCs w:val="20"/>
              </w:rPr>
              <w:t>INT</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786261A">
            <w:pPr>
              <w:jc w:val="center"/>
            </w:pPr>
            <w:r>
              <w:rPr>
                <w:rFonts w:ascii="Times New Roman" w:hAnsi="Times New Roman" w:eastAsia="Times New Roman" w:cs="Times New Roman"/>
                <w:b/>
                <w:bCs/>
                <w:color w:val="1E3A8A"/>
                <w:sz w:val="20"/>
                <w:szCs w:val="20"/>
              </w:rPr>
              <w:t>FOREIGN KEY</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A408C52">
            <w:pPr>
              <w:jc w:val="left"/>
            </w:pPr>
            <w:r>
              <w:rPr>
                <w:rFonts w:ascii="Times New Roman" w:hAnsi="Times New Roman" w:eastAsia="Times New Roman" w:cs="Times New Roman"/>
                <w:b w:val="0"/>
                <w:bCs w:val="0"/>
                <w:color w:val="111827"/>
                <w:sz w:val="20"/>
                <w:szCs w:val="20"/>
              </w:rPr>
              <w:t>References PRODUCTS(product_id)</w:t>
            </w:r>
          </w:p>
        </w:tc>
      </w:tr>
      <w:tr w14:paraId="69AD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B0FED1B">
            <w:pPr>
              <w:jc w:val="left"/>
            </w:pPr>
            <w:r>
              <w:rPr>
                <w:rFonts w:ascii="Times New Roman" w:hAnsi="Times New Roman" w:eastAsia="Times New Roman" w:cs="Times New Roman"/>
                <w:b w:val="0"/>
                <w:bCs w:val="0"/>
                <w:color w:val="111827"/>
                <w:sz w:val="20"/>
                <w:szCs w:val="20"/>
              </w:rPr>
              <w:t>product_name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4CBB4B4">
            <w:pPr>
              <w:jc w:val="left"/>
            </w:pPr>
            <w:r>
              <w:rPr>
                <w:rFonts w:ascii="Times New Roman" w:hAnsi="Times New Roman" w:eastAsia="Times New Roman" w:cs="Times New Roman"/>
                <w:b w:val="0"/>
                <w:bCs w:val="0"/>
                <w:color w:val="0D9488"/>
                <w:sz w:val="20"/>
                <w:szCs w:val="20"/>
              </w:rPr>
              <w:t>VARCHAR(200)</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07B479DF">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49B8433D">
            <w:pPr>
              <w:jc w:val="left"/>
            </w:pPr>
            <w:r>
              <w:rPr>
                <w:rFonts w:ascii="Times New Roman" w:hAnsi="Times New Roman" w:eastAsia="Times New Roman" w:cs="Times New Roman"/>
                <w:b w:val="0"/>
                <w:bCs w:val="0"/>
                <w:color w:val="111827"/>
                <w:sz w:val="20"/>
                <w:szCs w:val="20"/>
              </w:rPr>
              <w:t>Product name captured at time of sale</w:t>
            </w:r>
          </w:p>
        </w:tc>
      </w:tr>
      <w:tr w14:paraId="34BC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7BBFC4AD">
            <w:pPr>
              <w:jc w:val="left"/>
            </w:pPr>
            <w:r>
              <w:rPr>
                <w:rFonts w:ascii="Times New Roman" w:hAnsi="Times New Roman" w:eastAsia="Times New Roman" w:cs="Times New Roman"/>
                <w:b w:val="0"/>
                <w:bCs w:val="0"/>
                <w:color w:val="111827"/>
                <w:sz w:val="20"/>
                <w:szCs w:val="20"/>
              </w:rPr>
              <w:t>cost_price</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4E79E029">
            <w:pPr>
              <w:jc w:val="left"/>
            </w:pPr>
            <w:r>
              <w:rPr>
                <w:rFonts w:ascii="Times New Roman" w:hAnsi="Times New Roman" w:eastAsia="Times New Roman" w:cs="Times New Roman"/>
                <w:b w:val="0"/>
                <w:bCs w:val="0"/>
                <w:color w:val="0D9488"/>
                <w:sz w:val="20"/>
                <w:szCs w:val="20"/>
              </w:rPr>
              <w:t>DECIMAL(10,2)</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0DED8BB3">
            <w:pPr>
              <w:jc w:val="center"/>
            </w:pPr>
            <w:r>
              <w:rPr>
                <w:rFonts w:ascii="Times New Roman" w:hAnsi="Times New Roman" w:eastAsia="Times New Roman" w:cs="Times New Roman"/>
                <w:b/>
                <w:bCs/>
                <w:color w:val="111827"/>
                <w:sz w:val="20"/>
                <w:szCs w:val="20"/>
              </w:rPr>
              <w:t>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ECD4757">
            <w:pPr>
              <w:jc w:val="left"/>
            </w:pPr>
            <w:r>
              <w:rPr>
                <w:rFonts w:ascii="Times New Roman" w:hAnsi="Times New Roman" w:eastAsia="Times New Roman" w:cs="Times New Roman"/>
                <w:b w:val="0"/>
                <w:bCs w:val="0"/>
                <w:color w:val="111827"/>
                <w:sz w:val="20"/>
                <w:szCs w:val="20"/>
              </w:rPr>
              <w:t>Purchase cost recorded for this item (PKR)</w:t>
            </w:r>
          </w:p>
        </w:tc>
      </w:tr>
      <w:tr w14:paraId="1844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55F84E0">
            <w:pPr>
              <w:jc w:val="left"/>
            </w:pPr>
            <w:r>
              <w:rPr>
                <w:rFonts w:ascii="Times New Roman" w:hAnsi="Times New Roman" w:eastAsia="Times New Roman" w:cs="Times New Roman"/>
                <w:b w:val="0"/>
                <w:bCs w:val="0"/>
                <w:color w:val="111827"/>
                <w:sz w:val="20"/>
                <w:szCs w:val="20"/>
              </w:rPr>
              <w:t>selling_price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E28FD7D">
            <w:pPr>
              <w:jc w:val="left"/>
            </w:pPr>
            <w:r>
              <w:rPr>
                <w:rFonts w:ascii="Times New Roman" w:hAnsi="Times New Roman" w:eastAsia="Times New Roman" w:cs="Times New Roman"/>
                <w:b w:val="0"/>
                <w:bCs w:val="0"/>
                <w:color w:val="0D9488"/>
                <w:sz w:val="20"/>
                <w:szCs w:val="20"/>
              </w:rPr>
              <w:t>DECIMAL(10,2)</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CDAB3DE">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E951C12">
            <w:pPr>
              <w:jc w:val="left"/>
            </w:pPr>
            <w:r>
              <w:rPr>
                <w:rFonts w:ascii="Times New Roman" w:hAnsi="Times New Roman" w:eastAsia="Times New Roman" w:cs="Times New Roman"/>
                <w:b w:val="0"/>
                <w:bCs w:val="0"/>
                <w:color w:val="111827"/>
                <w:sz w:val="20"/>
                <w:szCs w:val="20"/>
              </w:rPr>
              <w:t>Price at which the item was sold (PKR)</w:t>
            </w:r>
          </w:p>
        </w:tc>
      </w:tr>
      <w:tr w14:paraId="0F75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005B79CD">
            <w:pPr>
              <w:jc w:val="left"/>
            </w:pPr>
            <w:r>
              <w:rPr>
                <w:rFonts w:ascii="Times New Roman" w:hAnsi="Times New Roman" w:eastAsia="Times New Roman" w:cs="Times New Roman"/>
                <w:b w:val="0"/>
                <w:bCs w:val="0"/>
                <w:color w:val="111827"/>
                <w:sz w:val="20"/>
                <w:szCs w:val="20"/>
              </w:rPr>
              <w:t>profit</w:t>
            </w:r>
          </w:p>
        </w:tc>
        <w:tc>
          <w:tcPr>
            <w:tcW w:w="2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161EF0C0">
            <w:pPr>
              <w:jc w:val="left"/>
            </w:pPr>
            <w:r>
              <w:rPr>
                <w:rFonts w:ascii="Times New Roman" w:hAnsi="Times New Roman" w:eastAsia="Times New Roman" w:cs="Times New Roman"/>
                <w:b w:val="0"/>
                <w:bCs w:val="0"/>
                <w:color w:val="0D9488"/>
                <w:sz w:val="20"/>
                <w:szCs w:val="20"/>
              </w:rPr>
              <w:t>DECIMAL(10,2)</w:t>
            </w:r>
          </w:p>
        </w:tc>
        <w:tc>
          <w:tcPr>
            <w:tcW w:w="18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32DDDEE">
            <w:pPr>
              <w:jc w:val="center"/>
            </w:pPr>
            <w:r>
              <w:rPr>
                <w:rFonts w:ascii="Times New Roman" w:hAnsi="Times New Roman" w:eastAsia="Times New Roman" w:cs="Times New Roman"/>
                <w:b/>
                <w:bCs/>
                <w:color w:val="111827"/>
                <w:sz w:val="20"/>
                <w:szCs w:val="20"/>
              </w:rPr>
              <w:t>NULL</w:t>
            </w:r>
          </w:p>
        </w:tc>
        <w:tc>
          <w:tcPr>
            <w:tcW w:w="34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24C79E76">
            <w:pPr>
              <w:jc w:val="left"/>
            </w:pPr>
            <w:r>
              <w:rPr>
                <w:rFonts w:ascii="Times New Roman" w:hAnsi="Times New Roman" w:eastAsia="Times New Roman" w:cs="Times New Roman"/>
                <w:b w:val="0"/>
                <w:bCs w:val="0"/>
                <w:color w:val="111827"/>
                <w:sz w:val="20"/>
                <w:szCs w:val="20"/>
              </w:rPr>
              <w:t>Profit on this line item (selling − cost)</w:t>
            </w:r>
          </w:p>
        </w:tc>
      </w:tr>
      <w:tr w14:paraId="2D0B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7751230">
            <w:pPr>
              <w:jc w:val="left"/>
            </w:pPr>
            <w:r>
              <w:rPr>
                <w:rFonts w:ascii="Times New Roman" w:hAnsi="Times New Roman" w:eastAsia="Times New Roman" w:cs="Times New Roman"/>
                <w:b w:val="0"/>
                <w:bCs w:val="0"/>
                <w:color w:val="111827"/>
                <w:sz w:val="20"/>
                <w:szCs w:val="20"/>
              </w:rPr>
              <w:t>sale_date</w:t>
            </w:r>
          </w:p>
        </w:tc>
        <w:tc>
          <w:tcPr>
            <w:tcW w:w="2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5F8FA89">
            <w:pPr>
              <w:jc w:val="left"/>
            </w:pPr>
            <w:r>
              <w:rPr>
                <w:rFonts w:ascii="Times New Roman" w:hAnsi="Times New Roman" w:eastAsia="Times New Roman" w:cs="Times New Roman"/>
                <w:b w:val="0"/>
                <w:bCs w:val="0"/>
                <w:color w:val="0D9488"/>
                <w:sz w:val="20"/>
                <w:szCs w:val="20"/>
              </w:rPr>
              <w:t>DATE</w:t>
            </w:r>
          </w:p>
        </w:tc>
        <w:tc>
          <w:tcPr>
            <w:tcW w:w="18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0A811412">
            <w:pPr>
              <w:jc w:val="center"/>
            </w:pPr>
            <w:r>
              <w:rPr>
                <w:rFonts w:ascii="Times New Roman" w:hAnsi="Times New Roman" w:eastAsia="Times New Roman" w:cs="Times New Roman"/>
                <w:b/>
                <w:bCs/>
                <w:color w:val="111827"/>
                <w:sz w:val="20"/>
                <w:szCs w:val="20"/>
              </w:rPr>
              <w:t>NOT NULL</w:t>
            </w:r>
          </w:p>
        </w:tc>
        <w:tc>
          <w:tcPr>
            <w:tcW w:w="34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5DDCA21">
            <w:pPr>
              <w:jc w:val="left"/>
            </w:pPr>
            <w:r>
              <w:rPr>
                <w:rFonts w:ascii="Times New Roman" w:hAnsi="Times New Roman" w:eastAsia="Times New Roman" w:cs="Times New Roman"/>
                <w:b w:val="0"/>
                <w:bCs w:val="0"/>
                <w:color w:val="111827"/>
                <w:sz w:val="20"/>
                <w:szCs w:val="20"/>
              </w:rPr>
              <w:t>Date of this individual sale transaction</w:t>
            </w:r>
          </w:p>
        </w:tc>
      </w:tr>
    </w:tbl>
    <w:p w14:paraId="70F0D527">
      <w:pPr>
        <w:spacing w:before="0" w:after="60"/>
      </w:pPr>
    </w:p>
    <w:p w14:paraId="26C03F2A">
      <w:r>
        <w:br w:type="page"/>
      </w:r>
    </w:p>
    <w:p w14:paraId="1F9F508E">
      <w:pPr>
        <w:pStyle w:val="2"/>
        <w:spacing w:before="320" w:after="120"/>
      </w:pPr>
      <w:r>
        <w:rPr>
          <w:rFonts w:ascii="Times New Roman" w:hAnsi="Times New Roman" w:eastAsia="Times New Roman" w:cs="Times New Roman"/>
          <w:b/>
          <w:bCs/>
          <w:color w:val="0F172A"/>
          <w:sz w:val="28"/>
          <w:szCs w:val="28"/>
          <w:u w:val="single"/>
        </w:rPr>
        <w:t>3.  Relationships Summary</w:t>
      </w:r>
    </w:p>
    <w:p w14:paraId="02A64D9D">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200"/>
        <w:gridCol w:w="2160"/>
        <w:gridCol w:w="3000"/>
      </w:tblGrid>
      <w:tr w14:paraId="16AB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E3A8A" w:sz="6" w:space="0"/>
              <w:left w:val="single" w:color="1E3A8A" w:sz="6" w:space="0"/>
              <w:bottom w:val="single" w:color="1E3A8A" w:sz="6" w:space="0"/>
              <w:right w:val="single" w:color="1E3A8A" w:sz="6" w:space="0"/>
            </w:tcBorders>
            <w:shd w:val="clear" w:color="auto" w:fill="1E3A8A"/>
            <w:tcMar>
              <w:top w:w="80" w:type="dxa"/>
              <w:left w:w="120" w:type="dxa"/>
              <w:bottom w:w="80" w:type="dxa"/>
              <w:right w:w="120" w:type="dxa"/>
            </w:tcMar>
          </w:tcPr>
          <w:p w14:paraId="506F23FF">
            <w:pPr>
              <w:jc w:val="center"/>
            </w:pPr>
            <w:r>
              <w:rPr>
                <w:rFonts w:ascii="Times New Roman" w:hAnsi="Times New Roman" w:eastAsia="Times New Roman" w:cs="Times New Roman"/>
                <w:b/>
                <w:bCs/>
                <w:color w:val="FFFFFF"/>
                <w:sz w:val="20"/>
                <w:szCs w:val="20"/>
              </w:rPr>
              <w:t>Relationship</w:t>
            </w:r>
          </w:p>
        </w:tc>
        <w:tc>
          <w:tcPr>
            <w:tcW w:w="1200" w:type="dxa"/>
            <w:tcBorders>
              <w:top w:val="single" w:color="1E3A8A" w:sz="6" w:space="0"/>
              <w:left w:val="single" w:color="1E3A8A" w:sz="6" w:space="0"/>
              <w:bottom w:val="single" w:color="1E3A8A" w:sz="6" w:space="0"/>
              <w:right w:val="single" w:color="1E3A8A" w:sz="6" w:space="0"/>
            </w:tcBorders>
            <w:shd w:val="clear" w:color="auto" w:fill="1E3A8A"/>
            <w:tcMar>
              <w:top w:w="80" w:type="dxa"/>
              <w:left w:w="120" w:type="dxa"/>
              <w:bottom w:w="80" w:type="dxa"/>
              <w:right w:w="120" w:type="dxa"/>
            </w:tcMar>
          </w:tcPr>
          <w:p w14:paraId="6366ACB9">
            <w:pPr>
              <w:jc w:val="center"/>
            </w:pPr>
            <w:r>
              <w:rPr>
                <w:rFonts w:ascii="Times New Roman" w:hAnsi="Times New Roman" w:eastAsia="Times New Roman" w:cs="Times New Roman"/>
                <w:b/>
                <w:bCs/>
                <w:color w:val="FFFFFF"/>
                <w:sz w:val="20"/>
                <w:szCs w:val="20"/>
              </w:rPr>
              <w:t>Type</w:t>
            </w:r>
          </w:p>
        </w:tc>
        <w:tc>
          <w:tcPr>
            <w:tcW w:w="2160" w:type="dxa"/>
            <w:tcBorders>
              <w:top w:val="single" w:color="1E3A8A" w:sz="6" w:space="0"/>
              <w:left w:val="single" w:color="1E3A8A" w:sz="6" w:space="0"/>
              <w:bottom w:val="single" w:color="1E3A8A" w:sz="6" w:space="0"/>
              <w:right w:val="single" w:color="1E3A8A" w:sz="6" w:space="0"/>
            </w:tcBorders>
            <w:shd w:val="clear" w:color="auto" w:fill="1E3A8A"/>
            <w:tcMar>
              <w:top w:w="80" w:type="dxa"/>
              <w:left w:w="120" w:type="dxa"/>
              <w:bottom w:w="80" w:type="dxa"/>
              <w:right w:w="120" w:type="dxa"/>
            </w:tcMar>
          </w:tcPr>
          <w:p w14:paraId="353C2229">
            <w:pPr>
              <w:jc w:val="center"/>
            </w:pPr>
            <w:r>
              <w:rPr>
                <w:rFonts w:ascii="Times New Roman" w:hAnsi="Times New Roman" w:eastAsia="Times New Roman" w:cs="Times New Roman"/>
                <w:b/>
                <w:bCs/>
                <w:color w:val="FFFFFF"/>
                <w:sz w:val="20"/>
                <w:szCs w:val="20"/>
              </w:rPr>
              <w:t>FK Column</w:t>
            </w:r>
          </w:p>
        </w:tc>
        <w:tc>
          <w:tcPr>
            <w:tcW w:w="3000" w:type="dxa"/>
            <w:tcBorders>
              <w:top w:val="single" w:color="1E3A8A" w:sz="6" w:space="0"/>
              <w:left w:val="single" w:color="1E3A8A" w:sz="6" w:space="0"/>
              <w:bottom w:val="single" w:color="1E3A8A" w:sz="6" w:space="0"/>
              <w:right w:val="single" w:color="1E3A8A" w:sz="6" w:space="0"/>
            </w:tcBorders>
            <w:shd w:val="clear" w:color="auto" w:fill="1E3A8A"/>
            <w:tcMar>
              <w:top w:w="80" w:type="dxa"/>
              <w:left w:w="120" w:type="dxa"/>
              <w:bottom w:w="80" w:type="dxa"/>
              <w:right w:w="120" w:type="dxa"/>
            </w:tcMar>
          </w:tcPr>
          <w:p w14:paraId="095818D5">
            <w:pPr>
              <w:jc w:val="center"/>
            </w:pPr>
            <w:r>
              <w:rPr>
                <w:rFonts w:ascii="Times New Roman" w:hAnsi="Times New Roman" w:eastAsia="Times New Roman" w:cs="Times New Roman"/>
                <w:b/>
                <w:bCs/>
                <w:color w:val="FFFFFF"/>
                <w:sz w:val="20"/>
                <w:szCs w:val="20"/>
              </w:rPr>
              <w:t>Description</w:t>
            </w:r>
          </w:p>
        </w:tc>
      </w:tr>
      <w:tr w14:paraId="2DEA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3A6D8A29">
            <w:pPr>
              <w:jc w:val="left"/>
            </w:pPr>
            <w:r>
              <w:rPr>
                <w:rFonts w:ascii="Times New Roman" w:hAnsi="Times New Roman" w:eastAsia="Times New Roman" w:cs="Times New Roman"/>
                <w:b/>
                <w:bCs/>
                <w:color w:val="1E3A8A"/>
                <w:sz w:val="20"/>
                <w:szCs w:val="20"/>
              </w:rPr>
              <w:t>CUSTOMERS → ORDERS</w:t>
            </w:r>
          </w:p>
        </w:tc>
        <w:tc>
          <w:tcPr>
            <w:tcW w:w="12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E4F564B">
            <w:pPr>
              <w:jc w:val="center"/>
            </w:pPr>
            <w:r>
              <w:rPr>
                <w:rFonts w:ascii="Times New Roman" w:hAnsi="Times New Roman" w:eastAsia="Times New Roman" w:cs="Times New Roman"/>
                <w:b/>
                <w:bCs/>
                <w:color w:val="B91C1C"/>
                <w:sz w:val="20"/>
                <w:szCs w:val="20"/>
              </w:rPr>
              <w:t>1 : N</w:t>
            </w:r>
          </w:p>
        </w:tc>
        <w:tc>
          <w:tcPr>
            <w:tcW w:w="21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247D2D52">
            <w:pPr>
              <w:jc w:val="left"/>
            </w:pPr>
            <w:r>
              <w:rPr>
                <w:rFonts w:ascii="Times New Roman" w:hAnsi="Times New Roman" w:eastAsia="Times New Roman" w:cs="Times New Roman"/>
                <w:b w:val="0"/>
                <w:bCs w:val="0"/>
                <w:color w:val="0D9488"/>
                <w:sz w:val="20"/>
                <w:szCs w:val="20"/>
              </w:rPr>
              <w:t>orders.customer_id</w:t>
            </w:r>
          </w:p>
        </w:tc>
        <w:tc>
          <w:tcPr>
            <w:tcW w:w="3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3C78F11">
            <w:pPr>
              <w:jc w:val="left"/>
            </w:pPr>
            <w:r>
              <w:rPr>
                <w:rFonts w:ascii="Times New Roman" w:hAnsi="Times New Roman" w:eastAsia="Times New Roman" w:cs="Times New Roman"/>
                <w:b w:val="0"/>
                <w:bCs w:val="0"/>
                <w:color w:val="111827"/>
                <w:sz w:val="20"/>
                <w:szCs w:val="20"/>
              </w:rPr>
              <w:t>One customer places many orders</w:t>
            </w:r>
          </w:p>
        </w:tc>
      </w:tr>
      <w:tr w14:paraId="195A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2B661A3">
            <w:pPr>
              <w:jc w:val="left"/>
            </w:pPr>
            <w:r>
              <w:rPr>
                <w:rFonts w:ascii="Times New Roman" w:hAnsi="Times New Roman" w:eastAsia="Times New Roman" w:cs="Times New Roman"/>
                <w:b/>
                <w:bCs/>
                <w:color w:val="1E3A8A"/>
                <w:sz w:val="20"/>
                <w:szCs w:val="20"/>
              </w:rPr>
              <w:t>CATEGORIES → PRODUCTS</w:t>
            </w:r>
          </w:p>
        </w:tc>
        <w:tc>
          <w:tcPr>
            <w:tcW w:w="12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0343A23A">
            <w:pPr>
              <w:jc w:val="center"/>
            </w:pPr>
            <w:r>
              <w:rPr>
                <w:rFonts w:ascii="Times New Roman" w:hAnsi="Times New Roman" w:eastAsia="Times New Roman" w:cs="Times New Roman"/>
                <w:b/>
                <w:bCs/>
                <w:color w:val="B91C1C"/>
                <w:sz w:val="20"/>
                <w:szCs w:val="20"/>
              </w:rPr>
              <w:t>1 : N</w:t>
            </w:r>
          </w:p>
        </w:tc>
        <w:tc>
          <w:tcPr>
            <w:tcW w:w="21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039B270D">
            <w:pPr>
              <w:jc w:val="left"/>
            </w:pPr>
            <w:r>
              <w:rPr>
                <w:rFonts w:ascii="Times New Roman" w:hAnsi="Times New Roman" w:eastAsia="Times New Roman" w:cs="Times New Roman"/>
                <w:b w:val="0"/>
                <w:bCs w:val="0"/>
                <w:color w:val="0D9488"/>
                <w:sz w:val="20"/>
                <w:szCs w:val="20"/>
              </w:rPr>
              <w:t>products.category_id</w:t>
            </w:r>
          </w:p>
        </w:tc>
        <w:tc>
          <w:tcPr>
            <w:tcW w:w="3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44392FAB">
            <w:pPr>
              <w:jc w:val="left"/>
            </w:pPr>
            <w:r>
              <w:rPr>
                <w:rFonts w:ascii="Times New Roman" w:hAnsi="Times New Roman" w:eastAsia="Times New Roman" w:cs="Times New Roman"/>
                <w:b w:val="0"/>
                <w:bCs w:val="0"/>
                <w:color w:val="111827"/>
                <w:sz w:val="20"/>
                <w:szCs w:val="20"/>
              </w:rPr>
              <w:t>One category contains many products</w:t>
            </w:r>
          </w:p>
        </w:tc>
      </w:tr>
      <w:tr w14:paraId="2673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08A79A82">
            <w:pPr>
              <w:jc w:val="left"/>
            </w:pPr>
            <w:r>
              <w:rPr>
                <w:rFonts w:ascii="Times New Roman" w:hAnsi="Times New Roman" w:eastAsia="Times New Roman" w:cs="Times New Roman"/>
                <w:b/>
                <w:bCs/>
                <w:color w:val="1E3A8A"/>
                <w:sz w:val="20"/>
                <w:szCs w:val="20"/>
              </w:rPr>
              <w:t>ORDERS → ORDER_ITEMS</w:t>
            </w:r>
          </w:p>
        </w:tc>
        <w:tc>
          <w:tcPr>
            <w:tcW w:w="12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561868C5">
            <w:pPr>
              <w:jc w:val="center"/>
            </w:pPr>
            <w:r>
              <w:rPr>
                <w:rFonts w:ascii="Times New Roman" w:hAnsi="Times New Roman" w:eastAsia="Times New Roman" w:cs="Times New Roman"/>
                <w:b/>
                <w:bCs/>
                <w:color w:val="B91C1C"/>
                <w:sz w:val="20"/>
                <w:szCs w:val="20"/>
              </w:rPr>
              <w:t>1 : N</w:t>
            </w:r>
          </w:p>
        </w:tc>
        <w:tc>
          <w:tcPr>
            <w:tcW w:w="216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00AAE5C6">
            <w:pPr>
              <w:jc w:val="left"/>
            </w:pPr>
            <w:r>
              <w:rPr>
                <w:rFonts w:ascii="Times New Roman" w:hAnsi="Times New Roman" w:eastAsia="Times New Roman" w:cs="Times New Roman"/>
                <w:b w:val="0"/>
                <w:bCs w:val="0"/>
                <w:color w:val="0D9488"/>
                <w:sz w:val="20"/>
                <w:szCs w:val="20"/>
              </w:rPr>
              <w:t>order_items.order_id</w:t>
            </w:r>
          </w:p>
        </w:tc>
        <w:tc>
          <w:tcPr>
            <w:tcW w:w="3000" w:type="dxa"/>
            <w:tcBorders>
              <w:top w:val="single" w:color="CBD5E1" w:sz="2" w:space="0"/>
              <w:left w:val="single" w:color="CBD5E1" w:sz="2" w:space="0"/>
              <w:bottom w:val="single" w:color="CBD5E1" w:sz="2" w:space="0"/>
              <w:right w:val="single" w:color="CBD5E1" w:sz="2" w:space="0"/>
            </w:tcBorders>
            <w:shd w:val="clear" w:color="auto" w:fill="FFFFFF"/>
            <w:tcMar>
              <w:top w:w="70" w:type="dxa"/>
              <w:left w:w="120" w:type="dxa"/>
              <w:bottom w:w="70" w:type="dxa"/>
              <w:right w:w="120" w:type="dxa"/>
            </w:tcMar>
          </w:tcPr>
          <w:p w14:paraId="6E5891BA">
            <w:pPr>
              <w:jc w:val="left"/>
            </w:pPr>
            <w:r>
              <w:rPr>
                <w:rFonts w:ascii="Times New Roman" w:hAnsi="Times New Roman" w:eastAsia="Times New Roman" w:cs="Times New Roman"/>
                <w:b w:val="0"/>
                <w:bCs w:val="0"/>
                <w:color w:val="111827"/>
                <w:sz w:val="20"/>
                <w:szCs w:val="20"/>
              </w:rPr>
              <w:t>One order contains many line items</w:t>
            </w:r>
          </w:p>
        </w:tc>
      </w:tr>
      <w:tr w14:paraId="0D2A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379A2879">
            <w:pPr>
              <w:jc w:val="left"/>
            </w:pPr>
            <w:r>
              <w:rPr>
                <w:rFonts w:ascii="Times New Roman" w:hAnsi="Times New Roman" w:eastAsia="Times New Roman" w:cs="Times New Roman"/>
                <w:b/>
                <w:bCs/>
                <w:color w:val="1E3A8A"/>
                <w:sz w:val="20"/>
                <w:szCs w:val="20"/>
              </w:rPr>
              <w:t>PRODUCTS → ORDER_ITEMS</w:t>
            </w:r>
          </w:p>
        </w:tc>
        <w:tc>
          <w:tcPr>
            <w:tcW w:w="12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6709E589">
            <w:pPr>
              <w:jc w:val="center"/>
            </w:pPr>
            <w:r>
              <w:rPr>
                <w:rFonts w:ascii="Times New Roman" w:hAnsi="Times New Roman" w:eastAsia="Times New Roman" w:cs="Times New Roman"/>
                <w:b/>
                <w:bCs/>
                <w:color w:val="B91C1C"/>
                <w:sz w:val="20"/>
                <w:szCs w:val="20"/>
              </w:rPr>
              <w:t>1 : N</w:t>
            </w:r>
          </w:p>
        </w:tc>
        <w:tc>
          <w:tcPr>
            <w:tcW w:w="216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271E7B3A">
            <w:pPr>
              <w:jc w:val="left"/>
            </w:pPr>
            <w:r>
              <w:rPr>
                <w:rFonts w:ascii="Times New Roman" w:hAnsi="Times New Roman" w:eastAsia="Times New Roman" w:cs="Times New Roman"/>
                <w:b w:val="0"/>
                <w:bCs w:val="0"/>
                <w:color w:val="0D9488"/>
                <w:sz w:val="20"/>
                <w:szCs w:val="20"/>
              </w:rPr>
              <w:t>order_items.product_id</w:t>
            </w:r>
          </w:p>
        </w:tc>
        <w:tc>
          <w:tcPr>
            <w:tcW w:w="3000" w:type="dxa"/>
            <w:tcBorders>
              <w:top w:val="single" w:color="CBD5E1" w:sz="2" w:space="0"/>
              <w:left w:val="single" w:color="CBD5E1" w:sz="2" w:space="0"/>
              <w:bottom w:val="single" w:color="CBD5E1" w:sz="2" w:space="0"/>
              <w:right w:val="single" w:color="CBD5E1" w:sz="2" w:space="0"/>
            </w:tcBorders>
            <w:shd w:val="clear" w:color="auto" w:fill="F8FAFC"/>
            <w:tcMar>
              <w:top w:w="70" w:type="dxa"/>
              <w:left w:w="120" w:type="dxa"/>
              <w:bottom w:w="70" w:type="dxa"/>
              <w:right w:w="120" w:type="dxa"/>
            </w:tcMar>
          </w:tcPr>
          <w:p w14:paraId="59D1C4A2">
            <w:pPr>
              <w:jc w:val="left"/>
            </w:pPr>
            <w:r>
              <w:rPr>
                <w:rFonts w:ascii="Times New Roman" w:hAnsi="Times New Roman" w:eastAsia="Times New Roman" w:cs="Times New Roman"/>
                <w:b w:val="0"/>
                <w:bCs w:val="0"/>
                <w:color w:val="111827"/>
                <w:sz w:val="20"/>
                <w:szCs w:val="20"/>
              </w:rPr>
              <w:t>One product appears in many order items</w:t>
            </w:r>
          </w:p>
        </w:tc>
      </w:tr>
    </w:tbl>
    <w:p w14:paraId="26BD3EC6">
      <w:pPr>
        <w:spacing w:before="0" w:after="60"/>
      </w:pPr>
    </w:p>
    <w:p w14:paraId="76759869">
      <w:r>
        <w:br w:type="page"/>
      </w:r>
    </w:p>
    <w:p w14:paraId="1931DBAF">
      <w:pPr>
        <w:pStyle w:val="2"/>
        <w:spacing w:before="320" w:after="120"/>
      </w:pPr>
      <w:r>
        <w:rPr>
          <w:rFonts w:ascii="Times New Roman" w:hAnsi="Times New Roman" w:eastAsia="Times New Roman" w:cs="Times New Roman"/>
          <w:b/>
          <w:bCs/>
          <w:color w:val="0F172A"/>
          <w:sz w:val="28"/>
          <w:szCs w:val="28"/>
          <w:u w:val="single"/>
        </w:rPr>
        <w:t>4.  Design Notes &amp; Constraints</w:t>
      </w:r>
    </w:p>
    <w:p w14:paraId="7A68736E">
      <w:pPr>
        <w:spacing w:before="0" w:after="60"/>
      </w:pPr>
    </w:p>
    <w:p w14:paraId="19E409C0">
      <w:pPr>
        <w:spacing w:before="40" w:after="40"/>
        <w:ind w:left="360"/>
      </w:pPr>
      <w:r>
        <w:rPr>
          <w:rFonts w:ascii="Times New Roman" w:hAnsi="Times New Roman" w:eastAsia="Times New Roman" w:cs="Times New Roman"/>
          <w:b/>
          <w:bCs/>
          <w:color w:val="1E3A8A"/>
          <w:sz w:val="22"/>
          <w:szCs w:val="22"/>
        </w:rPr>
        <w:t xml:space="preserve">•  </w:t>
      </w:r>
      <w:r>
        <w:rPr>
          <w:rFonts w:ascii="Times New Roman" w:hAnsi="Times New Roman" w:eastAsia="Times New Roman" w:cs="Times New Roman"/>
          <w:color w:val="111827"/>
          <w:sz w:val="22"/>
          <w:szCs w:val="22"/>
        </w:rPr>
        <w:t>All primary keys use auto-increment integers (SERIAL / INT AUTO_INCREMENT).</w:t>
      </w:r>
    </w:p>
    <w:p w14:paraId="5711DD45">
      <w:pPr>
        <w:spacing w:before="40" w:after="40"/>
        <w:ind w:left="360"/>
      </w:pPr>
      <w:r>
        <w:rPr>
          <w:rFonts w:ascii="Times New Roman" w:hAnsi="Times New Roman" w:eastAsia="Times New Roman" w:cs="Times New Roman"/>
          <w:b/>
          <w:bCs/>
          <w:color w:val="1E3A8A"/>
          <w:sz w:val="22"/>
          <w:szCs w:val="22"/>
        </w:rPr>
        <w:t xml:space="preserve">•  </w:t>
      </w:r>
      <w:r>
        <w:rPr>
          <w:rFonts w:ascii="Times New Roman" w:hAnsi="Times New Roman" w:eastAsia="Times New Roman" w:cs="Times New Roman"/>
          <w:color w:val="111827"/>
          <w:sz w:val="22"/>
          <w:szCs w:val="22"/>
        </w:rPr>
        <w:t>Foreign keys enforce referential integrity at the database level — no orphan records can exist.</w:t>
      </w:r>
    </w:p>
    <w:p w14:paraId="195E856F">
      <w:pPr>
        <w:spacing w:before="40" w:after="40"/>
        <w:ind w:left="360"/>
      </w:pPr>
      <w:r>
        <w:rPr>
          <w:rFonts w:ascii="Times New Roman" w:hAnsi="Times New Roman" w:eastAsia="Times New Roman" w:cs="Times New Roman"/>
          <w:b/>
          <w:bCs/>
          <w:color w:val="1E3A8A"/>
          <w:sz w:val="22"/>
          <w:szCs w:val="22"/>
        </w:rPr>
        <w:t xml:space="preserve">•  </w:t>
      </w:r>
      <w:r>
        <w:rPr>
          <w:rFonts w:ascii="Times New Roman" w:hAnsi="Times New Roman" w:eastAsia="Times New Roman" w:cs="Times New Roman"/>
          <w:color w:val="111827"/>
          <w:sz w:val="22"/>
          <w:szCs w:val="22"/>
        </w:rPr>
        <w:t>ORDER_ITEMS resolves the many-to-many relationship between ORDERS and PRODUCTS, acting as a bridge table. Every individual sale from the Kifayat ledger is stored as one row in ORDER_ITEMS.</w:t>
      </w:r>
    </w:p>
    <w:p w14:paraId="7D188E29">
      <w:pPr>
        <w:spacing w:before="40" w:after="40"/>
        <w:ind w:left="360"/>
      </w:pPr>
      <w:r>
        <w:rPr>
          <w:rFonts w:ascii="Times New Roman" w:hAnsi="Times New Roman" w:eastAsia="Times New Roman" w:cs="Times New Roman"/>
          <w:b/>
          <w:bCs/>
          <w:color w:val="1E3A8A"/>
          <w:sz w:val="22"/>
          <w:szCs w:val="22"/>
        </w:rPr>
        <w:t xml:space="preserve">•  </w:t>
      </w:r>
      <w:r>
        <w:rPr>
          <w:rFonts w:ascii="Times New Roman" w:hAnsi="Times New Roman" w:eastAsia="Times New Roman" w:cs="Times New Roman"/>
          <w:color w:val="111827"/>
          <w:sz w:val="22"/>
          <w:szCs w:val="22"/>
        </w:rPr>
        <w:t>selling_price in ORDER_ITEMS is captured at the time of sale to preserve historical accuracy — it is never overwritten even if the product price changes later.</w:t>
      </w:r>
    </w:p>
    <w:p w14:paraId="71B9EEBE">
      <w:pPr>
        <w:spacing w:before="40" w:after="40"/>
        <w:ind w:left="360"/>
      </w:pPr>
      <w:r>
        <w:rPr>
          <w:rFonts w:ascii="Times New Roman" w:hAnsi="Times New Roman" w:eastAsia="Times New Roman" w:cs="Times New Roman"/>
          <w:b/>
          <w:bCs/>
          <w:color w:val="1E3A8A"/>
          <w:sz w:val="22"/>
          <w:szCs w:val="22"/>
        </w:rPr>
        <w:t xml:space="preserve">•  </w:t>
      </w:r>
      <w:r>
        <w:rPr>
          <w:rFonts w:ascii="Times New Roman" w:hAnsi="Times New Roman" w:eastAsia="Times New Roman" w:cs="Times New Roman"/>
          <w:color w:val="111827"/>
          <w:sz w:val="22"/>
          <w:szCs w:val="22"/>
        </w:rPr>
        <w:t>profit = selling_price − cost_price. This is stored as a column (not computed at query time) to match the original Kifayat ledger format and allow reporting without recalculation.</w:t>
      </w:r>
    </w:p>
    <w:p w14:paraId="199CE913">
      <w:pPr>
        <w:spacing w:before="40" w:after="40"/>
        <w:ind w:left="360"/>
      </w:pPr>
      <w:r>
        <w:rPr>
          <w:rFonts w:ascii="Times New Roman" w:hAnsi="Times New Roman" w:eastAsia="Times New Roman" w:cs="Times New Roman"/>
          <w:b/>
          <w:bCs/>
          <w:color w:val="1E3A8A"/>
          <w:sz w:val="22"/>
          <w:szCs w:val="22"/>
        </w:rPr>
        <w:t xml:space="preserve">•  </w:t>
      </w:r>
      <w:r>
        <w:rPr>
          <w:rFonts w:ascii="Times New Roman" w:hAnsi="Times New Roman" w:eastAsia="Times New Roman" w:cs="Times New Roman"/>
          <w:color w:val="111827"/>
          <w:sz w:val="22"/>
          <w:szCs w:val="22"/>
        </w:rPr>
        <w:t>stock_qty in PRODUCTS is reduced when orders are confirmed, preventing overselling.</w:t>
      </w:r>
    </w:p>
    <w:p w14:paraId="7025B2DF">
      <w:pPr>
        <w:spacing w:before="40" w:after="40"/>
        <w:ind w:left="360"/>
      </w:pPr>
      <w:r>
        <w:rPr>
          <w:rFonts w:ascii="Times New Roman" w:hAnsi="Times New Roman" w:eastAsia="Times New Roman" w:cs="Times New Roman"/>
          <w:b/>
          <w:bCs/>
          <w:color w:val="1E3A8A"/>
          <w:sz w:val="22"/>
          <w:szCs w:val="22"/>
        </w:rPr>
        <w:t xml:space="preserve">•  </w:t>
      </w:r>
      <w:r>
        <w:rPr>
          <w:rFonts w:ascii="Times New Roman" w:hAnsi="Times New Roman" w:eastAsia="Times New Roman" w:cs="Times New Roman"/>
          <w:color w:val="111827"/>
          <w:sz w:val="22"/>
          <w:szCs w:val="22"/>
        </w:rPr>
        <w:t>The CATEGORIES table uses 9 categories derived from the product names in the Kifayat dataset: Accessories, Cleaning, Electrical, Exterior, General Auto Parts, Interior, Mechanical, Paint &amp; Spray, Wheels.</w:t>
      </w:r>
    </w:p>
    <w:p w14:paraId="159A5413">
      <w:pPr>
        <w:spacing w:before="40" w:after="40"/>
        <w:ind w:left="360"/>
      </w:pPr>
      <w:r>
        <w:rPr>
          <w:rFonts w:ascii="Times New Roman" w:hAnsi="Times New Roman" w:eastAsia="Times New Roman" w:cs="Times New Roman"/>
          <w:b/>
          <w:bCs/>
          <w:color w:val="1E3A8A"/>
          <w:sz w:val="22"/>
          <w:szCs w:val="22"/>
        </w:rPr>
        <w:t xml:space="preserve">•  </w:t>
      </w:r>
      <w:r>
        <w:rPr>
          <w:rFonts w:ascii="Times New Roman" w:hAnsi="Times New Roman" w:eastAsia="Times New Roman" w:cs="Times New Roman"/>
          <w:color w:val="111827"/>
          <w:sz w:val="22"/>
          <w:szCs w:val="22"/>
        </w:rPr>
        <w:t>The ERD was produced using a professional digital drawing tool — no hand-drawn elements are present.</w:t>
      </w:r>
    </w:p>
    <w:p w14:paraId="24A59493">
      <w:pPr>
        <w:spacing w:before="40" w:after="40"/>
        <w:ind w:left="360"/>
      </w:pPr>
      <w:r>
        <w:rPr>
          <w:rFonts w:ascii="Times New Roman" w:hAnsi="Times New Roman" w:eastAsia="Times New Roman" w:cs="Times New Roman"/>
          <w:b/>
          <w:bCs/>
          <w:color w:val="1E3A8A"/>
          <w:sz w:val="22"/>
          <w:szCs w:val="22"/>
        </w:rPr>
        <w:t xml:space="preserve">•  </w:t>
      </w:r>
      <w:r>
        <w:rPr>
          <w:rFonts w:ascii="Times New Roman" w:hAnsi="Times New Roman" w:eastAsia="Times New Roman" w:cs="Times New Roman"/>
          <w:color w:val="111827"/>
          <w:sz w:val="22"/>
          <w:szCs w:val="22"/>
        </w:rPr>
        <w:t>The complete normalized dataset is available in KIFAYAT_Database_Dataset.xlsx with sheets: CUSTOMERS, CATEGORIES, PRODUCTS, ORDERS, ORDER_ITEMS.</w:t>
      </w:r>
    </w:p>
    <w:p w14:paraId="5A941A01">
      <w:pPr>
        <w:spacing w:before="0" w:after="60"/>
      </w:pPr>
    </w:p>
    <w:p w14:paraId="575AE6F6">
      <w:pPr>
        <w:spacing w:before="0" w:after="60"/>
      </w:pPr>
    </w:p>
    <w:p w14:paraId="3D26AAD7">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documentProtection w:enforcement="0"/>
  <w:compat>
    <w:compatSetting w:name="compatibilityMode" w:uri="http://schemas.microsoft.com/office/word" w:val="15"/>
  </w:compat>
  <w:rsids>
    <w:rsidRoot w:val="00000000"/>
    <w:rsid w:val="025F5B7F"/>
    <w:rsid w:val="316A49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20" w:after="120"/>
      <w:outlineLvl w:val="0"/>
    </w:pPr>
    <w:rPr>
      <w:rFonts w:ascii="Times New Roman" w:hAnsi="Times New Roman" w:eastAsia="Times New Roman" w:cs="Times New Roman"/>
      <w:b/>
      <w:bCs/>
      <w:color w:val="0F172A"/>
      <w:sz w:val="28"/>
      <w:szCs w:val="28"/>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0F172A"/>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2026-05-06T18:20:00Z</dcterms:created>
  <dc:creator>Un-named</dc:creator>
  <cp:lastModifiedBy>ABC</cp:lastModifiedBy>
  <dcterms:modified xsi:type="dcterms:W3CDTF">2026-05-07T15:52:37Z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7F1C26DBC70C46E5BD4271FA30BC6AA2_13</vt:lpwstr>
  </property>
</Properties>
</file>