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86D824" w14:textId="36455DA8" w:rsidR="00A049FE" w:rsidRDefault="00662485" w:rsidP="00662485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Számítógép-architektúrák II.</w:t>
      </w:r>
    </w:p>
    <w:p w14:paraId="5254CBEF" w14:textId="0DAD554D" w:rsidR="00662485" w:rsidRDefault="00662485" w:rsidP="00662485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GINFBAN-SZAMARC2-1</w:t>
      </w:r>
    </w:p>
    <w:p w14:paraId="2E2BB86C" w14:textId="1759AE1E" w:rsidR="00662485" w:rsidRDefault="00662485" w:rsidP="00662485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AMD ISA ismertetése</w:t>
      </w:r>
    </w:p>
    <w:p w14:paraId="5A723EE0" w14:textId="205CDDAD" w:rsidR="00662485" w:rsidRDefault="00662485" w:rsidP="00662485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Kiszel Attila, RHVSF6</w:t>
      </w:r>
    </w:p>
    <w:p w14:paraId="12FECF46" w14:textId="206880A6" w:rsidR="00662485" w:rsidRDefault="00662485" w:rsidP="00662485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2026/2027/1</w:t>
      </w:r>
    </w:p>
    <w:p w14:paraId="4A992F82" w14:textId="002EACF7" w:rsidR="00662485" w:rsidRDefault="00662485" w:rsidP="00662485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Neumann János Egyetem</w:t>
      </w:r>
    </w:p>
    <w:p w14:paraId="4BEF1E6B" w14:textId="168FC3E3" w:rsidR="00662485" w:rsidRDefault="0066248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245A8B59" w14:textId="02B281F1" w:rsidR="00662485" w:rsidRDefault="00662485" w:rsidP="00662485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Bevezetés</w:t>
      </w:r>
    </w:p>
    <w:p w14:paraId="611195C4" w14:textId="25CE0E66" w:rsidR="00662485" w:rsidRDefault="00662485" w:rsidP="00662485">
      <w:pPr>
        <w:spacing w:line="360" w:lineRule="auto"/>
        <w:rPr>
          <w:rFonts w:ascii="Times New Roman" w:hAnsi="Times New Roman" w:cs="Times New Roman"/>
        </w:rPr>
      </w:pPr>
    </w:p>
    <w:p w14:paraId="62789C07" w14:textId="03159832" w:rsidR="00662485" w:rsidRDefault="000E553D" w:rsidP="000E553D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Történelmi háttér</w:t>
      </w:r>
      <w:r>
        <w:rPr>
          <w:rFonts w:ascii="Times New Roman" w:hAnsi="Times New Roman" w:cs="Times New Roman"/>
        </w:rPr>
        <w:br/>
      </w:r>
    </w:p>
    <w:p w14:paraId="6D54022D" w14:textId="39AC3613" w:rsidR="009E6D21" w:rsidRDefault="00330C5C" w:rsidP="009E6D21">
      <w:pPr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Az IA-32-es család </w:t>
      </w:r>
      <w:proofErr w:type="spellStart"/>
      <w:r>
        <w:rPr>
          <w:rFonts w:ascii="Times New Roman" w:hAnsi="Times New Roman" w:cs="Times New Roman"/>
        </w:rPr>
        <w:t>elődei</w:t>
      </w:r>
      <w:proofErr w:type="spellEnd"/>
      <w:r>
        <w:rPr>
          <w:rFonts w:ascii="Times New Roman" w:hAnsi="Times New Roman" w:cs="Times New Roman"/>
        </w:rPr>
        <w:t xml:space="preserve"> közé tartozott az Intel által 1978-ban, illetve 1979-ben kiadott 16</w:t>
      </w:r>
      <w:r w:rsidR="00BD217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bites x86 architektúrát használó 8086 és 8088[1]. A 16</w:t>
      </w:r>
      <w:r w:rsidR="00BD217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bites vonal fejlesztései (pl. a 80286 védett módja) vezettek el az 1985-ben szintén Intel által kiadott Intel386-hoz, ami az IA-32 család első tagja volt, bevezetésre kerültek a 32</w:t>
      </w:r>
      <w:r w:rsidR="00BD217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bites regiszterek és a 32</w:t>
      </w:r>
      <w:r w:rsidR="00BD217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bites címzés. Az </w:t>
      </w:r>
      <w:r w:rsidR="009E6D21">
        <w:rPr>
          <w:rFonts w:ascii="Times New Roman" w:hAnsi="Times New Roman" w:cs="Times New Roman"/>
        </w:rPr>
        <w:t>új 32</w:t>
      </w:r>
      <w:r w:rsidR="00BD2176">
        <w:rPr>
          <w:rFonts w:ascii="Times New Roman" w:hAnsi="Times New Roman" w:cs="Times New Roman"/>
        </w:rPr>
        <w:t xml:space="preserve"> </w:t>
      </w:r>
      <w:r w:rsidR="009E6D21">
        <w:rPr>
          <w:rFonts w:ascii="Times New Roman" w:hAnsi="Times New Roman" w:cs="Times New Roman"/>
        </w:rPr>
        <w:t xml:space="preserve">bites regiszter alsó </w:t>
      </w:r>
      <w:r>
        <w:rPr>
          <w:rFonts w:ascii="Times New Roman" w:hAnsi="Times New Roman" w:cs="Times New Roman"/>
        </w:rPr>
        <w:t>16</w:t>
      </w:r>
      <w:r w:rsidR="009E6D2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bit</w:t>
      </w:r>
      <w:r w:rsidR="009E6D21">
        <w:rPr>
          <w:rFonts w:ascii="Times New Roman" w:hAnsi="Times New Roman" w:cs="Times New Roman"/>
        </w:rPr>
        <w:t>je</w:t>
      </w:r>
      <w:r>
        <w:rPr>
          <w:rFonts w:ascii="Times New Roman" w:hAnsi="Times New Roman" w:cs="Times New Roman"/>
        </w:rPr>
        <w:t xml:space="preserve"> megtartotta eddigi tulajdonságait, így a processzor visszafelé </w:t>
      </w:r>
      <w:proofErr w:type="gramStart"/>
      <w:r>
        <w:rPr>
          <w:rFonts w:ascii="Times New Roman" w:hAnsi="Times New Roman" w:cs="Times New Roman"/>
        </w:rPr>
        <w:t>kompatibilis[</w:t>
      </w:r>
      <w:proofErr w:type="gramEnd"/>
      <w:r>
        <w:rPr>
          <w:rFonts w:ascii="Times New Roman" w:hAnsi="Times New Roman" w:cs="Times New Roman"/>
        </w:rPr>
        <w:t>1]. A 32</w:t>
      </w:r>
      <w:r w:rsidR="00BD217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bites architektúra</w:t>
      </w:r>
      <w:r w:rsidR="00942FC2">
        <w:rPr>
          <w:rFonts w:ascii="Times New Roman" w:hAnsi="Times New Roman" w:cs="Times New Roman"/>
        </w:rPr>
        <w:t xml:space="preserve"> 8 darab 32 bites általános regisztert </w:t>
      </w:r>
      <w:proofErr w:type="gramStart"/>
      <w:r w:rsidR="00942FC2">
        <w:rPr>
          <w:rFonts w:ascii="Times New Roman" w:hAnsi="Times New Roman" w:cs="Times New Roman"/>
        </w:rPr>
        <w:t>tartalmazott</w:t>
      </w:r>
      <w:proofErr w:type="gramEnd"/>
      <w:r w:rsidR="00942FC2">
        <w:rPr>
          <w:rFonts w:ascii="Times New Roman" w:hAnsi="Times New Roman" w:cs="Times New Roman"/>
        </w:rPr>
        <w:t xml:space="preserve"> ami nem tudta kielégíteni az igényeket.</w:t>
      </w:r>
      <w:r>
        <w:rPr>
          <w:rFonts w:ascii="Times New Roman" w:hAnsi="Times New Roman" w:cs="Times New Roman"/>
        </w:rPr>
        <w:t xml:space="preserve"> </w:t>
      </w:r>
      <w:r w:rsidR="00942FC2">
        <w:rPr>
          <w:rFonts w:ascii="Times New Roman" w:hAnsi="Times New Roman" w:cs="Times New Roman"/>
        </w:rPr>
        <w:t>Az</w:t>
      </w:r>
      <w:r>
        <w:rPr>
          <w:rFonts w:ascii="Times New Roman" w:hAnsi="Times New Roman" w:cs="Times New Roman"/>
        </w:rPr>
        <w:t xml:space="preserve"> évek elteltével egyre kevesebbnek bizonyult</w:t>
      </w:r>
      <w:r w:rsidR="009E6D21">
        <w:rPr>
          <w:rFonts w:ascii="Times New Roman" w:hAnsi="Times New Roman" w:cs="Times New Roman"/>
        </w:rPr>
        <w:t xml:space="preserve">, például </w:t>
      </w:r>
      <w:r>
        <w:rPr>
          <w:rFonts w:ascii="Times New Roman" w:hAnsi="Times New Roman" w:cs="Times New Roman"/>
        </w:rPr>
        <w:t>az adatbázis-kezelőkhöz</w:t>
      </w:r>
      <w:r w:rsidR="00FB6787">
        <w:rPr>
          <w:rFonts w:ascii="Times New Roman" w:hAnsi="Times New Roman" w:cs="Times New Roman"/>
        </w:rPr>
        <w:t xml:space="preserve"> és </w:t>
      </w:r>
      <w:r>
        <w:rPr>
          <w:rFonts w:ascii="Times New Roman" w:hAnsi="Times New Roman" w:cs="Times New Roman"/>
        </w:rPr>
        <w:t>tudományos számításokhoz</w:t>
      </w:r>
      <w:r w:rsidR="00FB6787">
        <w:rPr>
          <w:rFonts w:ascii="Times New Roman" w:hAnsi="Times New Roman" w:cs="Times New Roman"/>
        </w:rPr>
        <w:t xml:space="preserve"> a 4</w:t>
      </w:r>
      <w:r w:rsidR="009E6D21">
        <w:rPr>
          <w:rFonts w:ascii="Times New Roman" w:hAnsi="Times New Roman" w:cs="Times New Roman"/>
        </w:rPr>
        <w:t xml:space="preserve"> </w:t>
      </w:r>
      <w:r w:rsidR="00FB6787">
        <w:rPr>
          <w:rFonts w:ascii="Times New Roman" w:hAnsi="Times New Roman" w:cs="Times New Roman"/>
        </w:rPr>
        <w:t xml:space="preserve">GB-os korlát </w:t>
      </w:r>
      <w:proofErr w:type="gramStart"/>
      <w:r w:rsidR="00FB6787">
        <w:rPr>
          <w:rFonts w:ascii="Times New Roman" w:hAnsi="Times New Roman" w:cs="Times New Roman"/>
        </w:rPr>
        <w:t>miatt[</w:t>
      </w:r>
      <w:proofErr w:type="gramEnd"/>
      <w:r w:rsidR="00FB6787">
        <w:rPr>
          <w:rFonts w:ascii="Times New Roman" w:hAnsi="Times New Roman" w:cs="Times New Roman"/>
        </w:rPr>
        <w:t>2]</w:t>
      </w:r>
      <w:r w:rsidR="007E1EC1">
        <w:rPr>
          <w:rFonts w:ascii="Times New Roman" w:hAnsi="Times New Roman" w:cs="Times New Roman"/>
        </w:rPr>
        <w:t>[9]</w:t>
      </w:r>
      <w:r w:rsidR="00FB6787">
        <w:rPr>
          <w:rFonts w:ascii="Times New Roman" w:hAnsi="Times New Roman" w:cs="Times New Roman"/>
        </w:rPr>
        <w:t xml:space="preserve">. </w:t>
      </w:r>
    </w:p>
    <w:p w14:paraId="366364F3" w14:textId="5A7866DA" w:rsidR="000E553D" w:rsidRDefault="00FB6787" w:rsidP="009E6D21">
      <w:pPr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Így szükségessé vált az átállás 64</w:t>
      </w:r>
      <w:r w:rsidR="00BD217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bites modellekre. Az Intel és a Hewlett-Packard (HP) közösen egy új architektúrát fejlesztett ki, az IA-64-et, ami a </w:t>
      </w:r>
      <w:proofErr w:type="spellStart"/>
      <w:r>
        <w:rPr>
          <w:rFonts w:ascii="Times New Roman" w:hAnsi="Times New Roman" w:cs="Times New Roman"/>
        </w:rPr>
        <w:t>Merced</w:t>
      </w:r>
      <w:proofErr w:type="spellEnd"/>
      <w:r>
        <w:rPr>
          <w:rFonts w:ascii="Times New Roman" w:hAnsi="Times New Roman" w:cs="Times New Roman"/>
        </w:rPr>
        <w:t xml:space="preserve"> kódnéven futó </w:t>
      </w:r>
      <w:proofErr w:type="spellStart"/>
      <w:r>
        <w:rPr>
          <w:rFonts w:ascii="Times New Roman" w:hAnsi="Times New Roman" w:cs="Times New Roman"/>
        </w:rPr>
        <w:t>Itanium</w:t>
      </w:r>
      <w:proofErr w:type="spellEnd"/>
      <w:r>
        <w:rPr>
          <w:rFonts w:ascii="Times New Roman" w:hAnsi="Times New Roman" w:cs="Times New Roman"/>
        </w:rPr>
        <w:t xml:space="preserve"> processzorral jelent meg először 2001-</w:t>
      </w:r>
      <w:proofErr w:type="gramStart"/>
      <w:r>
        <w:rPr>
          <w:rFonts w:ascii="Times New Roman" w:hAnsi="Times New Roman" w:cs="Times New Roman"/>
        </w:rPr>
        <w:t>ben[</w:t>
      </w:r>
      <w:proofErr w:type="gramEnd"/>
      <w:r>
        <w:rPr>
          <w:rFonts w:ascii="Times New Roman" w:hAnsi="Times New Roman" w:cs="Times New Roman"/>
        </w:rPr>
        <w:t xml:space="preserve">3]. </w:t>
      </w:r>
      <w:r w:rsidR="008242FE">
        <w:rPr>
          <w:rFonts w:ascii="Times New Roman" w:hAnsi="Times New Roman" w:cs="Times New Roman"/>
        </w:rPr>
        <w:t>Az IA-64 az EPIC (</w:t>
      </w:r>
      <w:proofErr w:type="spellStart"/>
      <w:r w:rsidR="008242FE" w:rsidRPr="008242FE">
        <w:rPr>
          <w:rFonts w:ascii="Times New Roman" w:hAnsi="Times New Roman" w:cs="Times New Roman"/>
        </w:rPr>
        <w:t>Explicitly</w:t>
      </w:r>
      <w:proofErr w:type="spellEnd"/>
      <w:r w:rsidR="008242FE" w:rsidRPr="008242FE">
        <w:rPr>
          <w:rFonts w:ascii="Times New Roman" w:hAnsi="Times New Roman" w:cs="Times New Roman"/>
        </w:rPr>
        <w:t xml:space="preserve"> Parallel </w:t>
      </w:r>
      <w:proofErr w:type="spellStart"/>
      <w:r w:rsidR="008242FE" w:rsidRPr="008242FE">
        <w:rPr>
          <w:rFonts w:ascii="Times New Roman" w:hAnsi="Times New Roman" w:cs="Times New Roman"/>
        </w:rPr>
        <w:t>Instruction</w:t>
      </w:r>
      <w:proofErr w:type="spellEnd"/>
      <w:r w:rsidR="008242FE" w:rsidRPr="008242FE">
        <w:rPr>
          <w:rFonts w:ascii="Times New Roman" w:hAnsi="Times New Roman" w:cs="Times New Roman"/>
        </w:rPr>
        <w:t xml:space="preserve"> </w:t>
      </w:r>
      <w:proofErr w:type="spellStart"/>
      <w:r w:rsidR="008242FE" w:rsidRPr="008242FE">
        <w:rPr>
          <w:rFonts w:ascii="Times New Roman" w:hAnsi="Times New Roman" w:cs="Times New Roman"/>
        </w:rPr>
        <w:t>Computing</w:t>
      </w:r>
      <w:proofErr w:type="spellEnd"/>
      <w:r w:rsidR="008242FE">
        <w:rPr>
          <w:rFonts w:ascii="Times New Roman" w:hAnsi="Times New Roman" w:cs="Times New Roman"/>
        </w:rPr>
        <w:t xml:space="preserve">) elvre épült, ami a műveletek végrehajtási sorrendjét a hardver helyett a szoftverre bízta, ez gyenge optimalizációhoz </w:t>
      </w:r>
      <w:proofErr w:type="gramStart"/>
      <w:r w:rsidR="008242FE">
        <w:rPr>
          <w:rFonts w:ascii="Times New Roman" w:hAnsi="Times New Roman" w:cs="Times New Roman"/>
        </w:rPr>
        <w:t>vezetett[</w:t>
      </w:r>
      <w:proofErr w:type="gramEnd"/>
      <w:r w:rsidR="008242FE">
        <w:rPr>
          <w:rFonts w:ascii="Times New Roman" w:hAnsi="Times New Roman" w:cs="Times New Roman"/>
        </w:rPr>
        <w:t xml:space="preserve">8]. A </w:t>
      </w:r>
      <w:r>
        <w:rPr>
          <w:rFonts w:ascii="Times New Roman" w:hAnsi="Times New Roman" w:cs="Times New Roman"/>
        </w:rPr>
        <w:t>kezdeti késések</w:t>
      </w:r>
      <w:r w:rsidR="00942FC2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az x86</w:t>
      </w:r>
      <w:r w:rsidR="00BD217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kompatibilitás hiánya miatt</w:t>
      </w:r>
      <w:r w:rsidR="008242FE">
        <w:rPr>
          <w:rFonts w:ascii="Times New Roman" w:hAnsi="Times New Roman" w:cs="Times New Roman"/>
        </w:rPr>
        <w:t>, így</w:t>
      </w:r>
      <w:r>
        <w:rPr>
          <w:rFonts w:ascii="Times New Roman" w:hAnsi="Times New Roman" w:cs="Times New Roman"/>
        </w:rPr>
        <w:t xml:space="preserve"> nem tudta felvenni a versenyt a </w:t>
      </w:r>
      <w:proofErr w:type="gramStart"/>
      <w:r>
        <w:rPr>
          <w:rFonts w:ascii="Times New Roman" w:hAnsi="Times New Roman" w:cs="Times New Roman"/>
        </w:rPr>
        <w:t>konkurenciával[</w:t>
      </w:r>
      <w:proofErr w:type="gramEnd"/>
      <w:r>
        <w:rPr>
          <w:rFonts w:ascii="Times New Roman" w:hAnsi="Times New Roman" w:cs="Times New Roman"/>
        </w:rPr>
        <w:t xml:space="preserve">4]. Az AMD válasza a problémára a 2003-ban megjelent AMD </w:t>
      </w:r>
      <w:proofErr w:type="spellStart"/>
      <w:r>
        <w:rPr>
          <w:rFonts w:ascii="Times New Roman" w:hAnsi="Times New Roman" w:cs="Times New Roman"/>
        </w:rPr>
        <w:t>Opteron</w:t>
      </w:r>
      <w:proofErr w:type="spellEnd"/>
      <w:r>
        <w:rPr>
          <w:rFonts w:ascii="Times New Roman" w:hAnsi="Times New Roman" w:cs="Times New Roman"/>
        </w:rPr>
        <w:t>, ami elsőként használta az AMD64 architektúrát</w:t>
      </w:r>
      <w:r w:rsidR="009E6D21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  <w:r w:rsidR="009E6D21">
        <w:rPr>
          <w:rFonts w:ascii="Times New Roman" w:hAnsi="Times New Roman" w:cs="Times New Roman"/>
        </w:rPr>
        <w:t>T</w:t>
      </w:r>
      <w:r>
        <w:rPr>
          <w:rFonts w:ascii="Times New Roman" w:hAnsi="Times New Roman" w:cs="Times New Roman"/>
        </w:rPr>
        <w:t>ámogatta a korábbi x86 utasításkészletet, összesen 16 darab 64</w:t>
      </w:r>
      <w:r w:rsidR="00BD217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bites általános regiszterrel </w:t>
      </w:r>
      <w:proofErr w:type="gramStart"/>
      <w:r>
        <w:rPr>
          <w:rFonts w:ascii="Times New Roman" w:hAnsi="Times New Roman" w:cs="Times New Roman"/>
        </w:rPr>
        <w:t>rendelkezett[</w:t>
      </w:r>
      <w:proofErr w:type="gramEnd"/>
      <w:r>
        <w:rPr>
          <w:rFonts w:ascii="Times New Roman" w:hAnsi="Times New Roman" w:cs="Times New Roman"/>
        </w:rPr>
        <w:t>5]. Az AMD64 sikerét követően az Intel, keresztlicensz keretein belül bevezette a saját, az AMD változatával kompatibilis, 64</w:t>
      </w:r>
      <w:r w:rsidR="00BD217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bites x86 verzióját, az </w:t>
      </w:r>
      <w:r w:rsidR="00C2613C">
        <w:rPr>
          <w:rFonts w:ascii="Times New Roman" w:hAnsi="Times New Roman" w:cs="Times New Roman"/>
        </w:rPr>
        <w:t>EM64T-</w:t>
      </w:r>
      <w:proofErr w:type="gramStart"/>
      <w:r w:rsidR="00C2613C">
        <w:rPr>
          <w:rFonts w:ascii="Times New Roman" w:hAnsi="Times New Roman" w:cs="Times New Roman"/>
        </w:rPr>
        <w:t>t</w:t>
      </w:r>
      <w:r>
        <w:rPr>
          <w:rFonts w:ascii="Times New Roman" w:hAnsi="Times New Roman" w:cs="Times New Roman"/>
        </w:rPr>
        <w:t>[</w:t>
      </w:r>
      <w:proofErr w:type="gramEnd"/>
      <w:r>
        <w:rPr>
          <w:rFonts w:ascii="Times New Roman" w:hAnsi="Times New Roman" w:cs="Times New Roman"/>
        </w:rPr>
        <w:t>1][6].</w:t>
      </w:r>
      <w:r w:rsidR="00C2613C">
        <w:rPr>
          <w:rFonts w:ascii="Times New Roman" w:hAnsi="Times New Roman" w:cs="Times New Roman"/>
        </w:rPr>
        <w:t xml:space="preserve"> A ma Intel 64-ként ismert technológia, először a </w:t>
      </w:r>
      <w:proofErr w:type="spellStart"/>
      <w:r w:rsidR="00C2613C">
        <w:rPr>
          <w:rFonts w:ascii="Times New Roman" w:hAnsi="Times New Roman" w:cs="Times New Roman"/>
        </w:rPr>
        <w:t>Xeon</w:t>
      </w:r>
      <w:proofErr w:type="spellEnd"/>
      <w:r w:rsidR="00C2613C">
        <w:rPr>
          <w:rFonts w:ascii="Times New Roman" w:hAnsi="Times New Roman" w:cs="Times New Roman"/>
        </w:rPr>
        <w:t xml:space="preserve"> processzorokban, 2005-ben pedig a Pentium 4 asztali és </w:t>
      </w:r>
      <w:proofErr w:type="spellStart"/>
      <w:r w:rsidR="00C2613C">
        <w:rPr>
          <w:rFonts w:ascii="Times New Roman" w:hAnsi="Times New Roman" w:cs="Times New Roman"/>
        </w:rPr>
        <w:t>Xeon</w:t>
      </w:r>
      <w:proofErr w:type="spellEnd"/>
      <w:r w:rsidR="00C2613C">
        <w:rPr>
          <w:rFonts w:ascii="Times New Roman" w:hAnsi="Times New Roman" w:cs="Times New Roman"/>
        </w:rPr>
        <w:t xml:space="preserve"> MP szerverprocesszorokban vált </w:t>
      </w:r>
      <w:proofErr w:type="gramStart"/>
      <w:r w:rsidR="00C2613C">
        <w:rPr>
          <w:rFonts w:ascii="Times New Roman" w:hAnsi="Times New Roman" w:cs="Times New Roman"/>
        </w:rPr>
        <w:t>elérhetővé[</w:t>
      </w:r>
      <w:proofErr w:type="gramEnd"/>
      <w:r w:rsidR="00C2613C">
        <w:rPr>
          <w:rFonts w:ascii="Times New Roman" w:hAnsi="Times New Roman" w:cs="Times New Roman"/>
        </w:rPr>
        <w:t xml:space="preserve">10]. </w:t>
      </w:r>
      <w:r>
        <w:rPr>
          <w:rFonts w:ascii="Times New Roman" w:hAnsi="Times New Roman" w:cs="Times New Roman"/>
        </w:rPr>
        <w:t>Eze</w:t>
      </w:r>
      <w:r w:rsidR="009E6D21">
        <w:rPr>
          <w:rFonts w:ascii="Times New Roman" w:hAnsi="Times New Roman" w:cs="Times New Roman"/>
        </w:rPr>
        <w:t>k az</w:t>
      </w:r>
      <w:r>
        <w:rPr>
          <w:rFonts w:ascii="Times New Roman" w:hAnsi="Times New Roman" w:cs="Times New Roman"/>
        </w:rPr>
        <w:t xml:space="preserve"> események</w:t>
      </w:r>
      <w:r w:rsidR="009E6D21">
        <w:rPr>
          <w:rFonts w:ascii="Times New Roman" w:hAnsi="Times New Roman" w:cs="Times New Roman"/>
        </w:rPr>
        <w:t xml:space="preserve"> vezettek </w:t>
      </w:r>
      <w:r>
        <w:rPr>
          <w:rFonts w:ascii="Times New Roman" w:hAnsi="Times New Roman" w:cs="Times New Roman"/>
        </w:rPr>
        <w:t>a mai napig széles</w:t>
      </w:r>
      <w:r w:rsidR="009E6D2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körben használt x86-64 architektúr</w:t>
      </w:r>
      <w:r w:rsidR="009E6D21">
        <w:rPr>
          <w:rFonts w:ascii="Times New Roman" w:hAnsi="Times New Roman" w:cs="Times New Roman"/>
        </w:rPr>
        <w:t>ához</w:t>
      </w:r>
      <w:r>
        <w:rPr>
          <w:rFonts w:ascii="Times New Roman" w:hAnsi="Times New Roman" w:cs="Times New Roman"/>
        </w:rPr>
        <w:t>, am</w:t>
      </w:r>
      <w:r w:rsidR="00BD2176">
        <w:rPr>
          <w:rFonts w:ascii="Times New Roman" w:hAnsi="Times New Roman" w:cs="Times New Roman"/>
        </w:rPr>
        <w:t>elynek</w:t>
      </w:r>
      <w:r>
        <w:rPr>
          <w:rFonts w:ascii="Times New Roman" w:hAnsi="Times New Roman" w:cs="Times New Roman"/>
        </w:rPr>
        <w:t xml:space="preserve"> működését a további fejezetek dolgozzák fel.</w:t>
      </w:r>
    </w:p>
    <w:p w14:paraId="2E783846" w14:textId="77777777" w:rsidR="00D56242" w:rsidRDefault="00D56242" w:rsidP="009E6D21">
      <w:pPr>
        <w:spacing w:line="360" w:lineRule="auto"/>
        <w:ind w:firstLine="567"/>
        <w:rPr>
          <w:rFonts w:ascii="Times New Roman" w:hAnsi="Times New Roman" w:cs="Times New Roman"/>
        </w:rPr>
      </w:pPr>
    </w:p>
    <w:p w14:paraId="6DB0CD53" w14:textId="30486A3C" w:rsidR="00D56242" w:rsidRDefault="00D56242" w:rsidP="00D56242">
      <w:pPr>
        <w:keepNext/>
        <w:spacing w:line="360" w:lineRule="auto"/>
        <w:ind w:firstLine="567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Működési módok</w:t>
      </w:r>
    </w:p>
    <w:p w14:paraId="25243380" w14:textId="77777777" w:rsidR="00D56242" w:rsidRDefault="00D56242" w:rsidP="00D56242">
      <w:pPr>
        <w:keepNext/>
        <w:spacing w:line="360" w:lineRule="auto"/>
        <w:ind w:firstLine="567"/>
        <w:jc w:val="center"/>
        <w:rPr>
          <w:rFonts w:ascii="Times New Roman" w:hAnsi="Times New Roman" w:cs="Times New Roman"/>
        </w:rPr>
      </w:pPr>
    </w:p>
    <w:p w14:paraId="25144465" w14:textId="015310F2" w:rsidR="00D56242" w:rsidRDefault="00D56242" w:rsidP="00D56242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hagyományos</w:t>
      </w:r>
      <w:r w:rsidR="003A3630">
        <w:rPr>
          <w:rFonts w:ascii="Times New Roman" w:hAnsi="Times New Roman" w:cs="Times New Roman"/>
        </w:rPr>
        <w:t xml:space="preserve"> </w:t>
      </w:r>
      <w:r w:rsidR="003A3630">
        <w:rPr>
          <w:rFonts w:ascii="Times New Roman" w:hAnsi="Times New Roman" w:cs="Times New Roman"/>
        </w:rPr>
        <w:t>(</w:t>
      </w:r>
      <w:proofErr w:type="spellStart"/>
      <w:proofErr w:type="gramStart"/>
      <w:r w:rsidR="003A3630">
        <w:rPr>
          <w:rFonts w:ascii="Times New Roman" w:hAnsi="Times New Roman" w:cs="Times New Roman"/>
        </w:rPr>
        <w:t>legacy</w:t>
      </w:r>
      <w:proofErr w:type="spellEnd"/>
      <w:r w:rsidR="003A3630">
        <w:rPr>
          <w:rFonts w:ascii="Times New Roman" w:hAnsi="Times New Roman" w:cs="Times New Roman"/>
        </w:rPr>
        <w:t xml:space="preserve">) </w:t>
      </w:r>
      <w:r>
        <w:rPr>
          <w:rFonts w:ascii="Times New Roman" w:hAnsi="Times New Roman" w:cs="Times New Roman"/>
        </w:rPr>
        <w:t xml:space="preserve"> x</w:t>
      </w:r>
      <w:proofErr w:type="gramEnd"/>
      <w:r>
        <w:rPr>
          <w:rFonts w:ascii="Times New Roman" w:hAnsi="Times New Roman" w:cs="Times New Roman"/>
        </w:rPr>
        <w:t xml:space="preserve">86 architektúra három almódot biztosít, melyekben eltérően lehet kezelni a memóriát, virtuális és fizikai memória címtereit, illetve a biztonságot. Ezek </w:t>
      </w:r>
      <w:r>
        <w:rPr>
          <w:rFonts w:ascii="Times New Roman" w:hAnsi="Times New Roman" w:cs="Times New Roman"/>
        </w:rPr>
        <w:lastRenderedPageBreak/>
        <w:t>közül mindegyik megtartja a bináris kompatibilitást már létező x86 16 és 32 bites alkalmazásokkal és rendszerszoftverekkel.</w:t>
      </w:r>
    </w:p>
    <w:p w14:paraId="5A26B6ED" w14:textId="170709D5" w:rsidR="00D56242" w:rsidRDefault="00D56242" w:rsidP="00D56242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Valós mód (Real </w:t>
      </w:r>
      <w:proofErr w:type="spellStart"/>
      <w:r>
        <w:rPr>
          <w:rFonts w:ascii="Times New Roman" w:hAnsi="Times New Roman" w:cs="Times New Roman"/>
        </w:rPr>
        <w:t>Mode</w:t>
      </w:r>
      <w:proofErr w:type="spellEnd"/>
      <w:r>
        <w:rPr>
          <w:rFonts w:ascii="Times New Roman" w:hAnsi="Times New Roman" w:cs="Times New Roman"/>
        </w:rPr>
        <w:t>): Bekapcsolás, vagy újraindítás után a processzor ebbe az állapotba lép. Összesen 1 MB fizikai memória címteret biztosít, 16 és 32 bites operandus mérettel. Nem elérhető a lapozás, vagyis közvetlenül fizikai memóriacímeket használ virtuális helyett.</w:t>
      </w:r>
    </w:p>
    <w:p w14:paraId="161384F8" w14:textId="78C086D3" w:rsidR="00D56242" w:rsidRDefault="00D56242" w:rsidP="00D56242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Védett mód (</w:t>
      </w:r>
      <w:proofErr w:type="spellStart"/>
      <w:r>
        <w:rPr>
          <w:rFonts w:ascii="Times New Roman" w:hAnsi="Times New Roman" w:cs="Times New Roman"/>
        </w:rPr>
        <w:t>Protected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Mode</w:t>
      </w:r>
      <w:proofErr w:type="spellEnd"/>
      <w:r>
        <w:rPr>
          <w:rFonts w:ascii="Times New Roman" w:hAnsi="Times New Roman" w:cs="Times New Roman"/>
        </w:rPr>
        <w:t xml:space="preserve">): </w:t>
      </w:r>
      <w:r w:rsidR="00C036EA">
        <w:rPr>
          <w:rFonts w:ascii="Times New Roman" w:hAnsi="Times New Roman" w:cs="Times New Roman"/>
        </w:rPr>
        <w:t>Itt az architektúra 4 GB virtuális és fizikai memória címteret biztosít és előző móddal megegyező operandus méret mellett. Támogatott a szegmentálás, szegmensvédelem, a többfeladatos hardver működés és bekapcsolható a lapozás. A programok négy jogosultsági szinten futnak, az alkalmazások jellemzően a harmadik, rendszeralkalmazások a nulladik és első szinteken futnak.</w:t>
      </w:r>
    </w:p>
    <w:p w14:paraId="5E955EBE" w14:textId="3FBC5AEF" w:rsidR="00AF619F" w:rsidRDefault="00C036EA" w:rsidP="00AF619F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Virtuális 8086 mód (Virtual-8086 </w:t>
      </w:r>
      <w:proofErr w:type="spellStart"/>
      <w:r>
        <w:rPr>
          <w:rFonts w:ascii="Times New Roman" w:hAnsi="Times New Roman" w:cs="Times New Roman"/>
        </w:rPr>
        <w:t>Mode</w:t>
      </w:r>
      <w:proofErr w:type="spellEnd"/>
      <w:r>
        <w:rPr>
          <w:rFonts w:ascii="Times New Roman" w:hAnsi="Times New Roman" w:cs="Times New Roman"/>
        </w:rPr>
        <w:t>): Ez a mód biztosítja, hogy a például 8086-ra írt kód egy virtuális 8086 processzoron futhasson, 16 bites valós módban. Hosszú mód</w:t>
      </w:r>
      <w:r w:rsidR="003A3630">
        <w:rPr>
          <w:rFonts w:ascii="Times New Roman" w:hAnsi="Times New Roman" w:cs="Times New Roman"/>
        </w:rPr>
        <w:t xml:space="preserve"> (Long </w:t>
      </w:r>
      <w:proofErr w:type="spellStart"/>
      <w:r w:rsidR="003A3630">
        <w:rPr>
          <w:rFonts w:ascii="Times New Roman" w:hAnsi="Times New Roman" w:cs="Times New Roman"/>
        </w:rPr>
        <w:t>Mode</w:t>
      </w:r>
      <w:proofErr w:type="spellEnd"/>
      <w:r w:rsidR="003A3630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 xml:space="preserve"> alatt ez a funkció nem támogatott és minden próbálkozást figyelmen kívül hagy a </w:t>
      </w:r>
      <w:proofErr w:type="gramStart"/>
      <w:r>
        <w:rPr>
          <w:rFonts w:ascii="Times New Roman" w:hAnsi="Times New Roman" w:cs="Times New Roman"/>
        </w:rPr>
        <w:t>rendszer[</w:t>
      </w:r>
      <w:proofErr w:type="gramEnd"/>
      <w:r>
        <w:rPr>
          <w:rFonts w:ascii="Times New Roman" w:hAnsi="Times New Roman" w:cs="Times New Roman"/>
        </w:rPr>
        <w:t>11].</w:t>
      </w:r>
    </w:p>
    <w:p w14:paraId="536901C5" w14:textId="2737A499" w:rsidR="00C036EA" w:rsidRDefault="00C036EA" w:rsidP="00C036EA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Az új AMD64 architektúra mindez</w:t>
      </w:r>
      <w:r w:rsidR="00AF619F">
        <w:rPr>
          <w:rFonts w:ascii="Times New Roman" w:hAnsi="Times New Roman" w:cs="Times New Roman"/>
        </w:rPr>
        <w:t>ek mellett a</w:t>
      </w:r>
      <w:r w:rsidR="00CF6BCA">
        <w:rPr>
          <w:rFonts w:ascii="Times New Roman" w:hAnsi="Times New Roman" w:cs="Times New Roman"/>
        </w:rPr>
        <w:t xml:space="preserve"> hagyományos módban bevezetett</w:t>
      </w:r>
      <w:r w:rsidR="00AF619F">
        <w:rPr>
          <w:rFonts w:ascii="Times New Roman" w:hAnsi="Times New Roman" w:cs="Times New Roman"/>
        </w:rPr>
        <w:t xml:space="preserve"> Rendszerfelügyeleti módot is</w:t>
      </w:r>
      <w:r>
        <w:rPr>
          <w:rFonts w:ascii="Times New Roman" w:hAnsi="Times New Roman" w:cs="Times New Roman"/>
        </w:rPr>
        <w:t xml:space="preserve"> támogatja és kiegészíti a Hosszú móddal</w:t>
      </w:r>
      <w:r w:rsidR="00CF6BCA">
        <w:rPr>
          <w:rFonts w:ascii="Times New Roman" w:hAnsi="Times New Roman" w:cs="Times New Roman"/>
        </w:rPr>
        <w:t>, ami lehetővé teszi a 64 bites operációs rendszer és architektúra használatát</w:t>
      </w:r>
      <w:r>
        <w:rPr>
          <w:rFonts w:ascii="Times New Roman" w:hAnsi="Times New Roman" w:cs="Times New Roman"/>
        </w:rPr>
        <w:t>.</w:t>
      </w:r>
      <w:r w:rsidR="00CF6BCA">
        <w:rPr>
          <w:rFonts w:ascii="Times New Roman" w:hAnsi="Times New Roman" w:cs="Times New Roman"/>
        </w:rPr>
        <w:t xml:space="preserve"> Ezen</w:t>
      </w:r>
      <w:r>
        <w:rPr>
          <w:rFonts w:ascii="Times New Roman" w:hAnsi="Times New Roman" w:cs="Times New Roman"/>
        </w:rPr>
        <w:t xml:space="preserve"> belül két </w:t>
      </w:r>
      <w:proofErr w:type="spellStart"/>
      <w:r>
        <w:rPr>
          <w:rFonts w:ascii="Times New Roman" w:hAnsi="Times New Roman" w:cs="Times New Roman"/>
        </w:rPr>
        <w:t>alüzemmód</w:t>
      </w:r>
      <w:proofErr w:type="spellEnd"/>
      <w:r>
        <w:rPr>
          <w:rFonts w:ascii="Times New Roman" w:hAnsi="Times New Roman" w:cs="Times New Roman"/>
        </w:rPr>
        <w:t xml:space="preserve"> található.</w:t>
      </w:r>
    </w:p>
    <w:p w14:paraId="56BA112B" w14:textId="115C38D5" w:rsidR="00C036EA" w:rsidRDefault="00D01F97" w:rsidP="00C036EA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64 bites mód (64-Bit </w:t>
      </w:r>
      <w:proofErr w:type="spellStart"/>
      <w:r>
        <w:rPr>
          <w:rFonts w:ascii="Times New Roman" w:hAnsi="Times New Roman" w:cs="Times New Roman"/>
        </w:rPr>
        <w:t>Mode</w:t>
      </w:r>
      <w:proofErr w:type="spellEnd"/>
      <w:r>
        <w:rPr>
          <w:rFonts w:ascii="Times New Roman" w:hAnsi="Times New Roman" w:cs="Times New Roman"/>
        </w:rPr>
        <w:t>): A 64 bites mód lehetővé teszi a 64 bites rendszerszoftverek és alkalmazások futtatását, valamint új funkciók válnak elérhetővé:</w:t>
      </w:r>
    </w:p>
    <w:p w14:paraId="3B27FD70" w14:textId="2FBA2AFE" w:rsidR="00D01F97" w:rsidRDefault="00D01F97" w:rsidP="00D01F97">
      <w:pPr>
        <w:pStyle w:val="Listaszerbekezds"/>
        <w:keepNext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64 bites virtuális címzés.</w:t>
      </w:r>
    </w:p>
    <w:p w14:paraId="4BA16465" w14:textId="0768E532" w:rsidR="00D01F97" w:rsidRDefault="00D01F97" w:rsidP="00D01F97">
      <w:pPr>
        <w:pStyle w:val="Listaszerbekezds"/>
        <w:keepNext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Hozzáférés a felső 32 általános célú regiszterbithez.</w:t>
      </w:r>
    </w:p>
    <w:p w14:paraId="0B9BBCDE" w14:textId="6AA0B0BE" w:rsidR="00D01F97" w:rsidRDefault="00D01F97" w:rsidP="00D01F97">
      <w:pPr>
        <w:pStyle w:val="Listaszerbekezds"/>
        <w:keepNext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64 bites utasítás mutató (RIP)</w:t>
      </w:r>
      <w:r w:rsidR="00342ECE">
        <w:rPr>
          <w:rFonts w:ascii="Times New Roman" w:hAnsi="Times New Roman" w:cs="Times New Roman"/>
        </w:rPr>
        <w:t xml:space="preserve"> és RIP-relatív címzés.</w:t>
      </w:r>
    </w:p>
    <w:p w14:paraId="3673FEB4" w14:textId="3EDA99E3" w:rsidR="00D01F97" w:rsidRDefault="00D01F97" w:rsidP="00D01F97">
      <w:pPr>
        <w:pStyle w:val="Listaszerbekezds"/>
        <w:keepNext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Lapos </w:t>
      </w:r>
      <w:r w:rsidR="00CF6BCA">
        <w:rPr>
          <w:rFonts w:ascii="Times New Roman" w:hAnsi="Times New Roman" w:cs="Times New Roman"/>
        </w:rPr>
        <w:t>(</w:t>
      </w:r>
      <w:proofErr w:type="spellStart"/>
      <w:r w:rsidR="00CF6BCA">
        <w:rPr>
          <w:rFonts w:ascii="Times New Roman" w:hAnsi="Times New Roman" w:cs="Times New Roman"/>
        </w:rPr>
        <w:t>flat</w:t>
      </w:r>
      <w:proofErr w:type="spellEnd"/>
      <w:r w:rsidR="00CF6BCA">
        <w:rPr>
          <w:rFonts w:ascii="Times New Roman" w:hAnsi="Times New Roman" w:cs="Times New Roman"/>
        </w:rPr>
        <w:t>) címtér</w:t>
      </w:r>
    </w:p>
    <w:p w14:paraId="3974F549" w14:textId="4C7DAC69" w:rsidR="00D01F97" w:rsidRDefault="00D01F97" w:rsidP="00D01F97">
      <w:pPr>
        <w:pStyle w:val="Listaszerbekezds"/>
        <w:keepNext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Hozzáférés további regiszterekhez REX, VEX és XOP előtagokon keresztül.</w:t>
      </w:r>
    </w:p>
    <w:p w14:paraId="5D636D4B" w14:textId="74A27F08" w:rsidR="0008016C" w:rsidRDefault="0008016C" w:rsidP="0008016C">
      <w:pPr>
        <w:keepNext/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RIP (</w:t>
      </w:r>
      <w:proofErr w:type="spellStart"/>
      <w:r>
        <w:rPr>
          <w:rFonts w:ascii="Times New Roman" w:hAnsi="Times New Roman" w:cs="Times New Roman"/>
        </w:rPr>
        <w:t>Register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Instruction</w:t>
      </w:r>
      <w:proofErr w:type="spellEnd"/>
      <w:r>
        <w:rPr>
          <w:rFonts w:ascii="Times New Roman" w:hAnsi="Times New Roman" w:cs="Times New Roman"/>
        </w:rPr>
        <w:t xml:space="preserve"> Pointer) egy utasításmutató, ami mindig annak az utasításnak a memóriacímét tartalmazza, amelyet a processzor következőként végre fog hajtani. </w:t>
      </w:r>
      <w:r w:rsidR="00342ECE">
        <w:rPr>
          <w:rFonts w:ascii="Times New Roman" w:hAnsi="Times New Roman" w:cs="Times New Roman"/>
        </w:rPr>
        <w:t>Az új adatcímzési mód</w:t>
      </w:r>
      <w:r>
        <w:rPr>
          <w:rFonts w:ascii="Times New Roman" w:hAnsi="Times New Roman" w:cs="Times New Roman"/>
        </w:rPr>
        <w:t xml:space="preserve"> által egyszerűbbé vált a helyfüggetlen kód megvalósítása, mivel az eltolás a betöltési helytől függetlenül mindig érvényes marad. A lapos szegmentációnak köszönhetően a rendszer egyetlen, a teljes címteret lefedő </w:t>
      </w:r>
      <w:proofErr w:type="spellStart"/>
      <w:r>
        <w:rPr>
          <w:rFonts w:ascii="Times New Roman" w:hAnsi="Times New Roman" w:cs="Times New Roman"/>
        </w:rPr>
        <w:t>szegmenst</w:t>
      </w:r>
      <w:proofErr w:type="spellEnd"/>
      <w:r>
        <w:rPr>
          <w:rFonts w:ascii="Times New Roman" w:hAnsi="Times New Roman" w:cs="Times New Roman"/>
        </w:rPr>
        <w:t xml:space="preserve"> hoz lére, itt a kód, az adat és a verem ugyanezt a területet használja.</w:t>
      </w:r>
      <w:r w:rsidR="00CF6BCA">
        <w:rPr>
          <w:rFonts w:ascii="Times New Roman" w:hAnsi="Times New Roman" w:cs="Times New Roman"/>
        </w:rPr>
        <w:t xml:space="preserve"> Az új előtagoknak köszönhetően nyolc új általános célú </w:t>
      </w:r>
      <w:r w:rsidR="00CF6BCA">
        <w:rPr>
          <w:rFonts w:ascii="Times New Roman" w:hAnsi="Times New Roman" w:cs="Times New Roman"/>
        </w:rPr>
        <w:lastRenderedPageBreak/>
        <w:t>regiszter válik elérhetővé (R8-R15).</w:t>
      </w:r>
      <w:r>
        <w:rPr>
          <w:rFonts w:ascii="Times New Roman" w:hAnsi="Times New Roman" w:cs="Times New Roman"/>
        </w:rPr>
        <w:t xml:space="preserve"> </w:t>
      </w:r>
      <w:r w:rsidR="00B268DB">
        <w:rPr>
          <w:rFonts w:ascii="Times New Roman" w:hAnsi="Times New Roman" w:cs="Times New Roman"/>
        </w:rPr>
        <w:t>A 64 bites módot a rendszer kódszegmens</w:t>
      </w:r>
      <w:r w:rsidR="00342ECE">
        <w:rPr>
          <w:rFonts w:ascii="Times New Roman" w:hAnsi="Times New Roman" w:cs="Times New Roman"/>
        </w:rPr>
        <w:t>en</w:t>
      </w:r>
      <w:r w:rsidR="00B268DB">
        <w:rPr>
          <w:rFonts w:ascii="Times New Roman" w:hAnsi="Times New Roman" w:cs="Times New Roman"/>
        </w:rPr>
        <w:t>ként engedélyezi. A lapozás elengedhetetlen a memóriakezelés miatt. Mivel az üzemmód támogatja a 64 bites virtuális címteret, ezért szükséges a 64 bites rendszerszoftver és fejlesztői eszköz.</w:t>
      </w:r>
    </w:p>
    <w:p w14:paraId="5CE0AB2A" w14:textId="18F0421B" w:rsidR="00B268DB" w:rsidRDefault="00B268DB" w:rsidP="00B268DB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Kompatibilitási mód (</w:t>
      </w:r>
      <w:proofErr w:type="spellStart"/>
      <w:r>
        <w:rPr>
          <w:rFonts w:ascii="Times New Roman" w:hAnsi="Times New Roman" w:cs="Times New Roman"/>
        </w:rPr>
        <w:t>Compatibil</w:t>
      </w:r>
      <w:r w:rsidR="003A3630">
        <w:rPr>
          <w:rFonts w:ascii="Times New Roman" w:hAnsi="Times New Roman" w:cs="Times New Roman"/>
        </w:rPr>
        <w:t>i</w:t>
      </w:r>
      <w:r>
        <w:rPr>
          <w:rFonts w:ascii="Times New Roman" w:hAnsi="Times New Roman" w:cs="Times New Roman"/>
        </w:rPr>
        <w:t>ty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Mode</w:t>
      </w:r>
      <w:proofErr w:type="spellEnd"/>
      <w:r>
        <w:rPr>
          <w:rFonts w:ascii="Times New Roman" w:hAnsi="Times New Roman" w:cs="Times New Roman"/>
        </w:rPr>
        <w:t xml:space="preserve">): Ez az </w:t>
      </w:r>
      <w:proofErr w:type="spellStart"/>
      <w:r>
        <w:rPr>
          <w:rFonts w:ascii="Times New Roman" w:hAnsi="Times New Roman" w:cs="Times New Roman"/>
        </w:rPr>
        <w:t>alüzemmód</w:t>
      </w:r>
      <w:proofErr w:type="spellEnd"/>
      <w:r>
        <w:rPr>
          <w:rFonts w:ascii="Times New Roman" w:hAnsi="Times New Roman" w:cs="Times New Roman"/>
        </w:rPr>
        <w:t xml:space="preserve"> lehetővé teszi a rendszerszoftvernek, hogy bináris kompatibilitást használjon már meglévő 16 és 32 bites x86 alkalmazásokon, így </w:t>
      </w:r>
      <w:r w:rsidR="00AF619F">
        <w:rPr>
          <w:rFonts w:ascii="Times New Roman" w:hAnsi="Times New Roman" w:cs="Times New Roman"/>
        </w:rPr>
        <w:t>újra fordítás</w:t>
      </w:r>
      <w:r>
        <w:rPr>
          <w:rFonts w:ascii="Times New Roman" w:hAnsi="Times New Roman" w:cs="Times New Roman"/>
        </w:rPr>
        <w:t xml:space="preserve"> nélkül tudnak 64 bites Hosszú mód alatt futni. Az alka</w:t>
      </w:r>
      <w:r w:rsidR="00AF619F">
        <w:rPr>
          <w:rFonts w:ascii="Times New Roman" w:hAnsi="Times New Roman" w:cs="Times New Roman"/>
        </w:rPr>
        <w:t>l</w:t>
      </w:r>
      <w:r>
        <w:rPr>
          <w:rFonts w:ascii="Times New Roman" w:hAnsi="Times New Roman" w:cs="Times New Roman"/>
        </w:rPr>
        <w:t>mazások az első 4 GB virtuális címteret érik el és x86 utasítás előtaggal változtatható a cím és operandusméret 16 és 32 bit között. A 64 bites módhoz hasonlóan a külön kódszegmensként engedélyezi a rendszer, viszont nem használja a lapos szegmentációt.</w:t>
      </w:r>
    </w:p>
    <w:p w14:paraId="594ABF12" w14:textId="5424C45F" w:rsidR="00AF619F" w:rsidRDefault="00AF619F" w:rsidP="00B268DB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Rendszerfelügyeleti mód (System Management </w:t>
      </w:r>
      <w:proofErr w:type="spellStart"/>
      <w:r>
        <w:rPr>
          <w:rFonts w:ascii="Times New Roman" w:hAnsi="Times New Roman" w:cs="Times New Roman"/>
        </w:rPr>
        <w:t>Mode</w:t>
      </w:r>
      <w:proofErr w:type="spellEnd"/>
      <w:r>
        <w:rPr>
          <w:rFonts w:ascii="Times New Roman" w:hAnsi="Times New Roman" w:cs="Times New Roman"/>
        </w:rPr>
        <w:t xml:space="preserve">, SMM): Rendvezérlési feladatokra tervezték, amely észrevétlen marad a hagyományos rendszerszoftver számára. Gyakori felhasználási területe az </w:t>
      </w:r>
      <w:proofErr w:type="gramStart"/>
      <w:r>
        <w:rPr>
          <w:rFonts w:ascii="Times New Roman" w:hAnsi="Times New Roman" w:cs="Times New Roman"/>
        </w:rPr>
        <w:t>energia gazdálkodás</w:t>
      </w:r>
      <w:proofErr w:type="gramEnd"/>
      <w:r>
        <w:rPr>
          <w:rFonts w:ascii="Times New Roman" w:hAnsi="Times New Roman" w:cs="Times New Roman"/>
        </w:rPr>
        <w:t>. Az SMM-</w:t>
      </w:r>
      <w:proofErr w:type="spellStart"/>
      <w:r>
        <w:rPr>
          <w:rFonts w:ascii="Times New Roman" w:hAnsi="Times New Roman" w:cs="Times New Roman"/>
        </w:rPr>
        <w:t>et</w:t>
      </w:r>
      <w:proofErr w:type="spellEnd"/>
      <w:r>
        <w:rPr>
          <w:rFonts w:ascii="Times New Roman" w:hAnsi="Times New Roman" w:cs="Times New Roman"/>
        </w:rPr>
        <w:t xml:space="preserve"> alacsony szintű eszközmeghajtók</w:t>
      </w:r>
      <w:r w:rsidR="00342ECE">
        <w:rPr>
          <w:rFonts w:ascii="Times New Roman" w:hAnsi="Times New Roman" w:cs="Times New Roman"/>
        </w:rPr>
        <w:t xml:space="preserve"> és </w:t>
      </w:r>
      <w:proofErr w:type="spellStart"/>
      <w:r w:rsidR="00342ECE">
        <w:rPr>
          <w:rFonts w:ascii="Times New Roman" w:hAnsi="Times New Roman" w:cs="Times New Roman"/>
        </w:rPr>
        <w:t>firmware</w:t>
      </w:r>
      <w:proofErr w:type="spellEnd"/>
      <w:r w:rsidR="00342ECE">
        <w:rPr>
          <w:rFonts w:ascii="Times New Roman" w:hAnsi="Times New Roman" w:cs="Times New Roman"/>
        </w:rPr>
        <w:t>-ek használják. S</w:t>
      </w:r>
      <w:r w:rsidR="00CF6BCA">
        <w:rPr>
          <w:rFonts w:ascii="Times New Roman" w:hAnsi="Times New Roman" w:cs="Times New Roman"/>
        </w:rPr>
        <w:t>M</w:t>
      </w:r>
      <w:r w:rsidR="00342ECE">
        <w:rPr>
          <w:rFonts w:ascii="Times New Roman" w:hAnsi="Times New Roman" w:cs="Times New Roman"/>
        </w:rPr>
        <w:t>M-ben a processzor valós módú címzést támogat 4 GB-os szegmenshatárokkal és alapértelmezetten 16 bites operandus, címzés és verem mérettel</w:t>
      </w:r>
      <w:r w:rsidR="003A3630">
        <w:rPr>
          <w:rFonts w:ascii="Times New Roman" w:hAnsi="Times New Roman" w:cs="Times New Roman"/>
        </w:rPr>
        <w:t xml:space="preserve"> </w:t>
      </w:r>
      <w:r w:rsidR="00342ECE">
        <w:rPr>
          <w:rFonts w:ascii="Times New Roman" w:hAnsi="Times New Roman" w:cs="Times New Roman"/>
        </w:rPr>
        <w:t>[11].</w:t>
      </w:r>
    </w:p>
    <w:p w14:paraId="015E2F66" w14:textId="77777777" w:rsidR="00C056D2" w:rsidRDefault="00C056D2" w:rsidP="00C056D2">
      <w:pPr>
        <w:keepNext/>
        <w:spacing w:line="360" w:lineRule="auto"/>
        <w:ind w:firstLine="567"/>
        <w:jc w:val="center"/>
        <w:rPr>
          <w:rFonts w:ascii="Times New Roman" w:hAnsi="Times New Roman" w:cs="Times New Roman"/>
        </w:rPr>
      </w:pPr>
    </w:p>
    <w:p w14:paraId="4A33FC3D" w14:textId="344B6FEC" w:rsidR="00C056D2" w:rsidRDefault="00C056D2" w:rsidP="00C056D2">
      <w:pPr>
        <w:keepNext/>
        <w:spacing w:line="360" w:lineRule="auto"/>
        <w:ind w:firstLine="567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Regiszterkészlet</w:t>
      </w:r>
    </w:p>
    <w:p w14:paraId="3265F8F3" w14:textId="77777777" w:rsidR="00C056D2" w:rsidRDefault="00C056D2" w:rsidP="00C056D2">
      <w:pPr>
        <w:keepNext/>
        <w:spacing w:line="360" w:lineRule="auto"/>
        <w:ind w:firstLine="567"/>
        <w:jc w:val="center"/>
        <w:rPr>
          <w:rFonts w:ascii="Times New Roman" w:hAnsi="Times New Roman" w:cs="Times New Roman"/>
        </w:rPr>
      </w:pPr>
    </w:p>
    <w:p w14:paraId="38B04432" w14:textId="77777777" w:rsidR="00CD32C1" w:rsidRDefault="00CD32C1" w:rsidP="00C056D2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Az AMD64 architektúrában az IA32-höz képest 64 bitre emelték a 32 bites általános felhasználású (General </w:t>
      </w:r>
      <w:proofErr w:type="spellStart"/>
      <w:r>
        <w:rPr>
          <w:rFonts w:ascii="Times New Roman" w:hAnsi="Times New Roman" w:cs="Times New Roman"/>
        </w:rPr>
        <w:t>Purpose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Register</w:t>
      </w:r>
      <w:proofErr w:type="spellEnd"/>
      <w:r>
        <w:rPr>
          <w:rFonts w:ascii="Times New Roman" w:hAnsi="Times New Roman" w:cs="Times New Roman"/>
        </w:rPr>
        <w:t>, GPR), jelző (</w:t>
      </w:r>
      <w:proofErr w:type="spellStart"/>
      <w:r>
        <w:rPr>
          <w:rFonts w:ascii="Times New Roman" w:hAnsi="Times New Roman" w:cs="Times New Roman"/>
        </w:rPr>
        <w:t>flag</w:t>
      </w:r>
      <w:proofErr w:type="spellEnd"/>
      <w:r>
        <w:rPr>
          <w:rFonts w:ascii="Times New Roman" w:hAnsi="Times New Roman" w:cs="Times New Roman"/>
        </w:rPr>
        <w:t>) és utasításmutató (</w:t>
      </w:r>
      <w:proofErr w:type="spellStart"/>
      <w:r>
        <w:rPr>
          <w:rFonts w:ascii="Times New Roman" w:hAnsi="Times New Roman" w:cs="Times New Roman"/>
        </w:rPr>
        <w:t>Intsruction</w:t>
      </w:r>
      <w:proofErr w:type="spellEnd"/>
      <w:r>
        <w:rPr>
          <w:rFonts w:ascii="Times New Roman" w:hAnsi="Times New Roman" w:cs="Times New Roman"/>
        </w:rPr>
        <w:t xml:space="preserve"> Pointer, IP) regiszter méreteit. Nyolc új általános felhasználású regiszter vált elérhetővé és a </w:t>
      </w:r>
      <w:r>
        <w:rPr>
          <w:rFonts w:ascii="Times New Roman" w:hAnsi="Times New Roman" w:cs="Times New Roman"/>
        </w:rPr>
        <w:lastRenderedPageBreak/>
        <w:t>DS, ES és SS szegmens regisztereket a processzor figyelmen kívül hagyja. A 80 bites lebegőpontos veremregiszter és a 64 bites MMX regisztert nem módosítja az új architektúra.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0"/>
        <w:gridCol w:w="3020"/>
      </w:tblGrid>
      <w:tr w:rsidR="00CD32C1" w14:paraId="7F28FC9E" w14:textId="77777777" w:rsidTr="00CD32C1">
        <w:tc>
          <w:tcPr>
            <w:tcW w:w="3020" w:type="dxa"/>
          </w:tcPr>
          <w:p w14:paraId="261FAF0A" w14:textId="51A6AB5B" w:rsidR="00CD32C1" w:rsidRDefault="00CD32C1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Jellemző</w:t>
            </w:r>
          </w:p>
        </w:tc>
        <w:tc>
          <w:tcPr>
            <w:tcW w:w="3020" w:type="dxa"/>
          </w:tcPr>
          <w:p w14:paraId="288AE1AF" w14:textId="407AA28A" w:rsidR="00CD32C1" w:rsidRDefault="00CD32C1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IA-32 (x86)</w:t>
            </w:r>
          </w:p>
        </w:tc>
        <w:tc>
          <w:tcPr>
            <w:tcW w:w="3020" w:type="dxa"/>
          </w:tcPr>
          <w:p w14:paraId="7300C240" w14:textId="57EB50A6" w:rsidR="00CD32C1" w:rsidRDefault="00CD32C1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AMD64 Long </w:t>
            </w:r>
            <w:proofErr w:type="spellStart"/>
            <w:r>
              <w:rPr>
                <w:rFonts w:ascii="Times New Roman" w:hAnsi="Times New Roman" w:cs="Times New Roman"/>
              </w:rPr>
              <w:t>Mode</w:t>
            </w:r>
            <w:proofErr w:type="spellEnd"/>
          </w:p>
        </w:tc>
      </w:tr>
      <w:tr w:rsidR="00CD32C1" w14:paraId="7E4A13E9" w14:textId="77777777" w:rsidTr="00CD32C1">
        <w:tc>
          <w:tcPr>
            <w:tcW w:w="3020" w:type="dxa"/>
          </w:tcPr>
          <w:p w14:paraId="627044D7" w14:textId="2D8A010B" w:rsidR="00CD32C1" w:rsidRDefault="00CD32C1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GPR-ek száma</w:t>
            </w:r>
          </w:p>
        </w:tc>
        <w:tc>
          <w:tcPr>
            <w:tcW w:w="3020" w:type="dxa"/>
          </w:tcPr>
          <w:p w14:paraId="080DC74C" w14:textId="0C4FEBEC" w:rsidR="00CD32C1" w:rsidRDefault="00CD32C1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8db (EAX…EDI)</w:t>
            </w:r>
          </w:p>
        </w:tc>
        <w:tc>
          <w:tcPr>
            <w:tcW w:w="3020" w:type="dxa"/>
          </w:tcPr>
          <w:p w14:paraId="13A36443" w14:textId="22A5274C" w:rsidR="00CD32C1" w:rsidRDefault="00482CAD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16db (</w:t>
            </w:r>
            <w:proofErr w:type="gramStart"/>
            <w:r>
              <w:rPr>
                <w:rFonts w:ascii="Times New Roman" w:hAnsi="Times New Roman" w:cs="Times New Roman"/>
              </w:rPr>
              <w:t>RAX..</w:t>
            </w:r>
            <w:proofErr w:type="gramEnd"/>
            <w:r>
              <w:rPr>
                <w:rFonts w:ascii="Times New Roman" w:hAnsi="Times New Roman" w:cs="Times New Roman"/>
              </w:rPr>
              <w:t>R15)</w:t>
            </w:r>
          </w:p>
        </w:tc>
      </w:tr>
      <w:tr w:rsidR="00CD32C1" w14:paraId="58BF334F" w14:textId="77777777" w:rsidTr="00CD32C1">
        <w:tc>
          <w:tcPr>
            <w:tcW w:w="3020" w:type="dxa"/>
          </w:tcPr>
          <w:p w14:paraId="7AEACCF9" w14:textId="10D4E7AE" w:rsidR="00CD32C1" w:rsidRDefault="00CD32C1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GPR-ek mérete</w:t>
            </w:r>
          </w:p>
        </w:tc>
        <w:tc>
          <w:tcPr>
            <w:tcW w:w="3020" w:type="dxa"/>
          </w:tcPr>
          <w:p w14:paraId="1CC66C10" w14:textId="43E7CA73" w:rsidR="00CD32C1" w:rsidRDefault="00CD32C1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32 bit</w:t>
            </w:r>
          </w:p>
        </w:tc>
        <w:tc>
          <w:tcPr>
            <w:tcW w:w="3020" w:type="dxa"/>
          </w:tcPr>
          <w:p w14:paraId="032C622E" w14:textId="43F439FC" w:rsidR="00CD32C1" w:rsidRDefault="00482CAD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64 bit</w:t>
            </w:r>
          </w:p>
        </w:tc>
      </w:tr>
      <w:tr w:rsidR="00CD32C1" w14:paraId="017B32DC" w14:textId="77777777" w:rsidTr="00CD32C1">
        <w:tc>
          <w:tcPr>
            <w:tcW w:w="3020" w:type="dxa"/>
          </w:tcPr>
          <w:p w14:paraId="3A204B2C" w14:textId="662D25E2" w:rsidR="00CD32C1" w:rsidRDefault="00CD32C1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XMM regiszterek száma</w:t>
            </w:r>
          </w:p>
        </w:tc>
        <w:tc>
          <w:tcPr>
            <w:tcW w:w="3020" w:type="dxa"/>
          </w:tcPr>
          <w:p w14:paraId="03F0AFEE" w14:textId="6DCF2C26" w:rsidR="00CD32C1" w:rsidRDefault="00CD32C1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8db (XMM0-XMM7)</w:t>
            </w:r>
          </w:p>
        </w:tc>
        <w:tc>
          <w:tcPr>
            <w:tcW w:w="3020" w:type="dxa"/>
          </w:tcPr>
          <w:p w14:paraId="4399E1E0" w14:textId="32CB963E" w:rsidR="00CD32C1" w:rsidRDefault="00482CAD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16db (XMM0-XMM15)</w:t>
            </w:r>
          </w:p>
        </w:tc>
      </w:tr>
      <w:tr w:rsidR="00CD32C1" w14:paraId="5C6346F3" w14:textId="77777777" w:rsidTr="00CD32C1">
        <w:tc>
          <w:tcPr>
            <w:tcW w:w="3020" w:type="dxa"/>
          </w:tcPr>
          <w:p w14:paraId="6E5AC549" w14:textId="2639EE76" w:rsidR="00CD32C1" w:rsidRDefault="00CD32C1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Utasításmutató</w:t>
            </w:r>
          </w:p>
        </w:tc>
        <w:tc>
          <w:tcPr>
            <w:tcW w:w="3020" w:type="dxa"/>
          </w:tcPr>
          <w:p w14:paraId="2B4F7789" w14:textId="3EB1F215" w:rsidR="00CD32C1" w:rsidRDefault="00CD32C1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32 bit (EIP)</w:t>
            </w:r>
          </w:p>
        </w:tc>
        <w:tc>
          <w:tcPr>
            <w:tcW w:w="3020" w:type="dxa"/>
          </w:tcPr>
          <w:p w14:paraId="22A98515" w14:textId="33D024E9" w:rsidR="00CD32C1" w:rsidRDefault="00482CAD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64 bit (RIP)</w:t>
            </w:r>
          </w:p>
        </w:tc>
      </w:tr>
      <w:tr w:rsidR="00CD32C1" w14:paraId="43FE70CE" w14:textId="77777777" w:rsidTr="00CD32C1">
        <w:tc>
          <w:tcPr>
            <w:tcW w:w="3020" w:type="dxa"/>
          </w:tcPr>
          <w:p w14:paraId="67A5CDB0" w14:textId="6B96B187" w:rsidR="00CD32C1" w:rsidRDefault="00CD32C1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Állapotregiszter</w:t>
            </w:r>
          </w:p>
        </w:tc>
        <w:tc>
          <w:tcPr>
            <w:tcW w:w="3020" w:type="dxa"/>
          </w:tcPr>
          <w:p w14:paraId="5ED0CAFA" w14:textId="05909DA0" w:rsidR="00CD32C1" w:rsidRDefault="00CD32C1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32 bit (EFLAGS)</w:t>
            </w:r>
          </w:p>
        </w:tc>
        <w:tc>
          <w:tcPr>
            <w:tcW w:w="3020" w:type="dxa"/>
          </w:tcPr>
          <w:p w14:paraId="0B07C432" w14:textId="167D5BCC" w:rsidR="00CD32C1" w:rsidRDefault="00482CAD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64-bit (RFLAGS)</w:t>
            </w:r>
          </w:p>
        </w:tc>
      </w:tr>
    </w:tbl>
    <w:p w14:paraId="72DF107A" w14:textId="111C9A52" w:rsidR="00C056D2" w:rsidRDefault="00CD32C1" w:rsidP="00482CAD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</w:p>
    <w:p w14:paraId="1BBD56EE" w14:textId="27C5096B" w:rsidR="00482CAD" w:rsidRDefault="00482CAD" w:rsidP="00482CAD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Az AMD64 16 darab általános felhasználású regisztert biztosít: </w:t>
      </w:r>
      <w:r w:rsidRPr="00482CAD">
        <w:rPr>
          <w:rFonts w:ascii="Times New Roman" w:hAnsi="Times New Roman" w:cs="Times New Roman"/>
        </w:rPr>
        <w:t>RAX, RBX, RCX, RDX,</w:t>
      </w:r>
      <w:r>
        <w:rPr>
          <w:rFonts w:ascii="Times New Roman" w:hAnsi="Times New Roman" w:cs="Times New Roman"/>
        </w:rPr>
        <w:t xml:space="preserve"> </w:t>
      </w:r>
      <w:r w:rsidRPr="00482CAD">
        <w:rPr>
          <w:rFonts w:ascii="Times New Roman" w:hAnsi="Times New Roman" w:cs="Times New Roman"/>
        </w:rPr>
        <w:t>RDI, RSI, RBP, RSP és az új R8-R15 regisztereket</w:t>
      </w:r>
      <w:r>
        <w:rPr>
          <w:rFonts w:ascii="Times New Roman" w:hAnsi="Times New Roman" w:cs="Times New Roman"/>
        </w:rPr>
        <w:t xml:space="preserve">. Felbontás szerint a RAX regiszter 64 bites, ennek alsó 32 bitjén az EAX, alsó 16 bitjén az AX helyezkedik el. Az alsó 16 bitet az AH és AL osztja felső és alsó 8 bitre. Az új regisztereknél a ’D’ utótag jelenti a </w:t>
      </w:r>
      <w:proofErr w:type="spellStart"/>
      <w:r>
        <w:rPr>
          <w:rFonts w:ascii="Times New Roman" w:hAnsi="Times New Roman" w:cs="Times New Roman"/>
        </w:rPr>
        <w:t>Doubleword</w:t>
      </w:r>
      <w:proofErr w:type="spellEnd"/>
      <w:r>
        <w:rPr>
          <w:rFonts w:ascii="Times New Roman" w:hAnsi="Times New Roman" w:cs="Times New Roman"/>
        </w:rPr>
        <w:t xml:space="preserve">, azaz 32 bites méretet. A ’W’ jelenti a Word, azaz 16 bites méretet és a ’B’ utótag a Byte, tehát 8 bites méretet jelzi. A regiszterekbe íráskor a felső 32 bitet a rendszer nullázza, ezzel </w:t>
      </w:r>
      <w:r w:rsidRPr="00482CAD">
        <w:rPr>
          <w:rFonts w:ascii="Times New Roman" w:hAnsi="Times New Roman" w:cs="Times New Roman"/>
        </w:rPr>
        <w:t>megszűnik a</w:t>
      </w:r>
      <w:r>
        <w:rPr>
          <w:rFonts w:ascii="Times New Roman" w:hAnsi="Times New Roman" w:cs="Times New Roman"/>
        </w:rPr>
        <w:t xml:space="preserve"> hamis adatfüggőséget hordozó regiszter többi része. A 8-16 bitbe írás </w:t>
      </w:r>
      <w:proofErr w:type="spellStart"/>
      <w:r>
        <w:rPr>
          <w:rFonts w:ascii="Times New Roman" w:hAnsi="Times New Roman" w:cs="Times New Roman"/>
        </w:rPr>
        <w:t>érintetlenl</w:t>
      </w:r>
      <w:proofErr w:type="spellEnd"/>
      <w:r>
        <w:rPr>
          <w:rFonts w:ascii="Times New Roman" w:hAnsi="Times New Roman" w:cs="Times New Roman"/>
        </w:rPr>
        <w:t xml:space="preserve"> hagyja a felső biteket. A REX előtag használata elérhetővé teszi a korábbi regiszterek alsó bitjetit, a prefixumot tartalmazó utasítás után nem lehet hivatkozni a felső biteket hordozó regiszterekre.</w:t>
      </w:r>
    </w:p>
    <w:p w14:paraId="524488DC" w14:textId="41E2C3D2" w:rsidR="00482CAD" w:rsidRDefault="00482CAD" w:rsidP="00482CAD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Az általános felhasználású regiszterek</w:t>
      </w:r>
      <w:r w:rsidR="000547FD">
        <w:rPr>
          <w:rFonts w:ascii="Times New Roman" w:hAnsi="Times New Roman" w:cs="Times New Roman"/>
        </w:rPr>
        <w:t>nek rendelt kikötések néhány helyen enyhültek, az RBP keretmutató használata opcionálissá vált és a fordítók gyakran elhagyják. Az RCX ciklusszámláló kötöttségei is enyhültek a 16 darab elérhető regiszter miatt. Az RSP veremmutató azonban továbbra is kötött veremműveletekhez (PUSH, POP, CALL).</w:t>
      </w:r>
    </w:p>
    <w:p w14:paraId="32E74B33" w14:textId="77777777" w:rsidR="000547FD" w:rsidRDefault="000547FD" w:rsidP="00482CAD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Az utasításmutatót 64 bitre emelték, hogy támogatni tudja a 64 bites eltolást, ezt nevezzük RIP-</w:t>
      </w:r>
      <w:proofErr w:type="spellStart"/>
      <w:r>
        <w:rPr>
          <w:rFonts w:ascii="Times New Roman" w:hAnsi="Times New Roman" w:cs="Times New Roman"/>
        </w:rPr>
        <w:t>nek</w:t>
      </w:r>
      <w:proofErr w:type="spellEnd"/>
      <w:r>
        <w:rPr>
          <w:rFonts w:ascii="Times New Roman" w:hAnsi="Times New Roman" w:cs="Times New Roman"/>
        </w:rPr>
        <w:t>. A kódszegmens mutatóval együtt használandó és a következő végrehajtandó utasítás memóriacímére mutat.</w:t>
      </w:r>
    </w:p>
    <w:p w14:paraId="6C909A2D" w14:textId="682D7D18" w:rsidR="000547FD" w:rsidRDefault="000547FD" w:rsidP="00482CAD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jelzőregisztert is 64 bitre bővítették RFLAGS néven. Kompatibilitás és Hagyományos üzemmódban írni és olvasni is lehet az alsó 32 bites tartományt. A 64 bites módban a felső 32 bit foglalt és mindig nullát ad vissza. A </w:t>
      </w:r>
      <w:proofErr w:type="spellStart"/>
      <w:r>
        <w:rPr>
          <w:rFonts w:ascii="Times New Roman" w:hAnsi="Times New Roman" w:cs="Times New Roman"/>
        </w:rPr>
        <w:t>Carry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Flag</w:t>
      </w:r>
      <w:proofErr w:type="spellEnd"/>
      <w:r>
        <w:rPr>
          <w:rFonts w:ascii="Times New Roman" w:hAnsi="Times New Roman" w:cs="Times New Roman"/>
        </w:rPr>
        <w:t xml:space="preserve"> (CF) a nulladik biten helyezkedik el. Alapesetben nulla az értéke, de amennyiben az összeadás vagy kivonás művelet eredménye túlcsordul, értéke egyre vált. </w:t>
      </w:r>
      <w:proofErr w:type="spellStart"/>
      <w:r>
        <w:rPr>
          <w:rFonts w:ascii="Times New Roman" w:hAnsi="Times New Roman" w:cs="Times New Roman"/>
        </w:rPr>
        <w:t>Logiaki</w:t>
      </w:r>
      <w:proofErr w:type="spellEnd"/>
      <w:r>
        <w:rPr>
          <w:rFonts w:ascii="Times New Roman" w:hAnsi="Times New Roman" w:cs="Times New Roman"/>
        </w:rPr>
        <w:t xml:space="preserve"> műveletek nem befolyásolják a </w:t>
      </w:r>
      <w:proofErr w:type="spellStart"/>
      <w:r>
        <w:rPr>
          <w:rFonts w:ascii="Times New Roman" w:hAnsi="Times New Roman" w:cs="Times New Roman"/>
        </w:rPr>
        <w:t>Carry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Flag</w:t>
      </w:r>
      <w:proofErr w:type="spellEnd"/>
      <w:r>
        <w:rPr>
          <w:rFonts w:ascii="Times New Roman" w:hAnsi="Times New Roman" w:cs="Times New Roman"/>
        </w:rPr>
        <w:t xml:space="preserve"> értékét. </w:t>
      </w:r>
      <w:r w:rsidR="0079645E">
        <w:rPr>
          <w:rFonts w:ascii="Times New Roman" w:hAnsi="Times New Roman" w:cs="Times New Roman"/>
        </w:rPr>
        <w:t xml:space="preserve">A </w:t>
      </w:r>
      <w:proofErr w:type="spellStart"/>
      <w:r w:rsidR="0079645E">
        <w:rPr>
          <w:rFonts w:ascii="Times New Roman" w:hAnsi="Times New Roman" w:cs="Times New Roman"/>
        </w:rPr>
        <w:t>Zero</w:t>
      </w:r>
      <w:proofErr w:type="spellEnd"/>
      <w:r w:rsidR="0079645E">
        <w:rPr>
          <w:rFonts w:ascii="Times New Roman" w:hAnsi="Times New Roman" w:cs="Times New Roman"/>
        </w:rPr>
        <w:t xml:space="preserve"> </w:t>
      </w:r>
      <w:proofErr w:type="spellStart"/>
      <w:r w:rsidR="0079645E">
        <w:rPr>
          <w:rFonts w:ascii="Times New Roman" w:hAnsi="Times New Roman" w:cs="Times New Roman"/>
        </w:rPr>
        <w:t>Flag</w:t>
      </w:r>
      <w:proofErr w:type="spellEnd"/>
      <w:r w:rsidR="0079645E">
        <w:rPr>
          <w:rFonts w:ascii="Times New Roman" w:hAnsi="Times New Roman" w:cs="Times New Roman"/>
        </w:rPr>
        <w:t xml:space="preserve"> (ZF) a hatodik biten helyezkedik el, a hardver egyre állítja, ha az utolsó aritmetikai </w:t>
      </w:r>
      <w:r w:rsidR="0079645E">
        <w:rPr>
          <w:rFonts w:ascii="Times New Roman" w:hAnsi="Times New Roman" w:cs="Times New Roman"/>
        </w:rPr>
        <w:lastRenderedPageBreak/>
        <w:t xml:space="preserve">művelet nulla eredménnyel zárult le, nem nulla eredmény esetén a </w:t>
      </w:r>
      <w:proofErr w:type="spellStart"/>
      <w:r w:rsidR="0079645E">
        <w:rPr>
          <w:rFonts w:ascii="Times New Roman" w:hAnsi="Times New Roman" w:cs="Times New Roman"/>
        </w:rPr>
        <w:t>Zero</w:t>
      </w:r>
      <w:proofErr w:type="spellEnd"/>
      <w:r w:rsidR="0079645E">
        <w:rPr>
          <w:rFonts w:ascii="Times New Roman" w:hAnsi="Times New Roman" w:cs="Times New Roman"/>
        </w:rPr>
        <w:t xml:space="preserve"> </w:t>
      </w:r>
      <w:proofErr w:type="spellStart"/>
      <w:r w:rsidR="0079645E">
        <w:rPr>
          <w:rFonts w:ascii="Times New Roman" w:hAnsi="Times New Roman" w:cs="Times New Roman"/>
        </w:rPr>
        <w:t>Flag</w:t>
      </w:r>
      <w:proofErr w:type="spellEnd"/>
      <w:r w:rsidR="0079645E">
        <w:rPr>
          <w:rFonts w:ascii="Times New Roman" w:hAnsi="Times New Roman" w:cs="Times New Roman"/>
        </w:rPr>
        <w:t xml:space="preserve"> értéke nulla marad. Összehasonlítás és teszt műveletek hatással vannak az értékére. A </w:t>
      </w:r>
      <w:proofErr w:type="spellStart"/>
      <w:r w:rsidR="0079645E">
        <w:rPr>
          <w:rFonts w:ascii="Times New Roman" w:hAnsi="Times New Roman" w:cs="Times New Roman"/>
        </w:rPr>
        <w:t>Sign</w:t>
      </w:r>
      <w:proofErr w:type="spellEnd"/>
      <w:r w:rsidR="0079645E">
        <w:rPr>
          <w:rFonts w:ascii="Times New Roman" w:hAnsi="Times New Roman" w:cs="Times New Roman"/>
        </w:rPr>
        <w:t xml:space="preserve"> </w:t>
      </w:r>
      <w:proofErr w:type="spellStart"/>
      <w:r w:rsidR="0079645E">
        <w:rPr>
          <w:rFonts w:ascii="Times New Roman" w:hAnsi="Times New Roman" w:cs="Times New Roman"/>
        </w:rPr>
        <w:t>Flag</w:t>
      </w:r>
      <w:proofErr w:type="spellEnd"/>
      <w:r w:rsidR="0079645E">
        <w:rPr>
          <w:rFonts w:ascii="Times New Roman" w:hAnsi="Times New Roman" w:cs="Times New Roman"/>
        </w:rPr>
        <w:t xml:space="preserve"> (SF) a hetedik biten található, a hardver egyre állítja az értékét, ha a művelet negatív eredménnyel tér vissza, egyébként értéke nulla.</w:t>
      </w:r>
    </w:p>
    <w:p w14:paraId="0A5A5153" w14:textId="6EC54703" w:rsidR="0079645E" w:rsidRDefault="0079645E" w:rsidP="00482CAD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Az AMD64 architektúra több területen is fejlesztéseket vezetett be a vezérlő regiszterekhez (CR). Hosszú módban az összes 64 bitre bővült, viszont csak 64 bites módban lehet írni és olvasni ezeket. Egy új vezérlőregiszter, a feladatprioritási regiszter (</w:t>
      </w:r>
      <w:proofErr w:type="spellStart"/>
      <w:r>
        <w:rPr>
          <w:rFonts w:ascii="Times New Roman" w:hAnsi="Times New Roman" w:cs="Times New Roman"/>
        </w:rPr>
        <w:t>Task-Priority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Register</w:t>
      </w:r>
      <w:proofErr w:type="spellEnd"/>
      <w:r>
        <w:rPr>
          <w:rFonts w:ascii="Times New Roman" w:hAnsi="Times New Roman" w:cs="Times New Roman"/>
        </w:rPr>
        <w:t>, TPR vagy CR8) is bevezetésre került. Végül pedig a lapozást engedélyező bit (CR0.PG) is bővült. Amikor a Hosszú mód engedélyezve van, a PG bit be-és kikapcsolja a lapozást.</w:t>
      </w:r>
    </w:p>
    <w:p w14:paraId="120A2216" w14:textId="77777777" w:rsidR="00482CAD" w:rsidRDefault="00482CAD" w:rsidP="00482CAD">
      <w:pPr>
        <w:keepNext/>
        <w:spacing w:line="360" w:lineRule="auto"/>
        <w:ind w:firstLine="567"/>
        <w:rPr>
          <w:rFonts w:ascii="Times New Roman" w:hAnsi="Times New Roman" w:cs="Times New Roman"/>
        </w:rPr>
      </w:pPr>
    </w:p>
    <w:p w14:paraId="52322FD1" w14:textId="6A6145CF" w:rsidR="00482CAD" w:rsidRPr="00482CAD" w:rsidRDefault="00482CAD" w:rsidP="00482CAD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</w:p>
    <w:p w14:paraId="684193F2" w14:textId="77777777" w:rsidR="00C056D2" w:rsidRPr="0008016C" w:rsidRDefault="00C056D2" w:rsidP="00C056D2">
      <w:pPr>
        <w:keepNext/>
        <w:spacing w:line="360" w:lineRule="auto"/>
        <w:ind w:firstLine="567"/>
        <w:rPr>
          <w:rFonts w:ascii="Times New Roman" w:hAnsi="Times New Roman" w:cs="Times New Roman"/>
        </w:rPr>
      </w:pPr>
    </w:p>
    <w:p w14:paraId="1BAA9DCC" w14:textId="77777777" w:rsidR="00D01F97" w:rsidRDefault="00D01F97" w:rsidP="00C036EA">
      <w:pPr>
        <w:keepNext/>
        <w:spacing w:line="360" w:lineRule="auto"/>
        <w:ind w:firstLine="567"/>
        <w:rPr>
          <w:rFonts w:ascii="Times New Roman" w:hAnsi="Times New Roman" w:cs="Times New Roman"/>
        </w:rPr>
      </w:pPr>
    </w:p>
    <w:p w14:paraId="3DADE64E" w14:textId="77777777" w:rsidR="00C036EA" w:rsidRDefault="00C036EA" w:rsidP="00D56242">
      <w:pPr>
        <w:keepNext/>
        <w:spacing w:line="360" w:lineRule="auto"/>
        <w:ind w:firstLine="567"/>
        <w:rPr>
          <w:rFonts w:ascii="Times New Roman" w:hAnsi="Times New Roman" w:cs="Times New Roman"/>
        </w:rPr>
      </w:pPr>
    </w:p>
    <w:p w14:paraId="1B172B25" w14:textId="77777777" w:rsidR="00C036EA" w:rsidRPr="00662485" w:rsidRDefault="00C036EA" w:rsidP="00D56242">
      <w:pPr>
        <w:keepNext/>
        <w:spacing w:line="360" w:lineRule="auto"/>
        <w:ind w:firstLine="567"/>
        <w:rPr>
          <w:rFonts w:ascii="Times New Roman" w:hAnsi="Times New Roman" w:cs="Times New Roman"/>
        </w:rPr>
      </w:pPr>
    </w:p>
    <w:sectPr w:rsidR="00C036EA" w:rsidRPr="00662485" w:rsidSect="00662485">
      <w:pgSz w:w="11906" w:h="16838"/>
      <w:pgMar w:top="1418" w:right="1418" w:bottom="1418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2E1B85"/>
    <w:multiLevelType w:val="hybridMultilevel"/>
    <w:tmpl w:val="DA28C9A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5071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1F44"/>
    <w:rsid w:val="000547FD"/>
    <w:rsid w:val="0008016C"/>
    <w:rsid w:val="000C50AE"/>
    <w:rsid w:val="000E553D"/>
    <w:rsid w:val="00200DEA"/>
    <w:rsid w:val="00330C5C"/>
    <w:rsid w:val="00342ECE"/>
    <w:rsid w:val="003A3630"/>
    <w:rsid w:val="00482CAD"/>
    <w:rsid w:val="00662485"/>
    <w:rsid w:val="0079645E"/>
    <w:rsid w:val="007A0DEF"/>
    <w:rsid w:val="007E1EC1"/>
    <w:rsid w:val="007F6697"/>
    <w:rsid w:val="008242FE"/>
    <w:rsid w:val="00937FBF"/>
    <w:rsid w:val="00942FC2"/>
    <w:rsid w:val="009E0FB7"/>
    <w:rsid w:val="009E6D21"/>
    <w:rsid w:val="00A049FE"/>
    <w:rsid w:val="00A664B6"/>
    <w:rsid w:val="00AF619F"/>
    <w:rsid w:val="00B268DB"/>
    <w:rsid w:val="00BD2176"/>
    <w:rsid w:val="00C036EA"/>
    <w:rsid w:val="00C056D2"/>
    <w:rsid w:val="00C2613C"/>
    <w:rsid w:val="00CD32C1"/>
    <w:rsid w:val="00CF6BCA"/>
    <w:rsid w:val="00D01F97"/>
    <w:rsid w:val="00D56242"/>
    <w:rsid w:val="00DF1F44"/>
    <w:rsid w:val="00E46624"/>
    <w:rsid w:val="00FB67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042A1A"/>
  <w15:chartTrackingRefBased/>
  <w15:docId w15:val="{8EA5F4A7-CAD8-477A-9D48-21A24FCDB5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DF1F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DF1F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DF1F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DF1F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DF1F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DF1F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DF1F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DF1F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DF1F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DF1F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DF1F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DF1F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DF1F44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DF1F44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DF1F44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DF1F44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DF1F44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DF1F44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DF1F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DF1F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DF1F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DF1F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DF1F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DF1F44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DF1F44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DF1F44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DF1F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DF1F44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DF1F44"/>
    <w:rPr>
      <w:b/>
      <w:bCs/>
      <w:smallCaps/>
      <w:color w:val="0F4761" w:themeColor="accent1" w:themeShade="BF"/>
      <w:spacing w:val="5"/>
    </w:rPr>
  </w:style>
  <w:style w:type="table" w:styleId="Rcsostblzat">
    <w:name w:val="Table Grid"/>
    <w:basedOn w:val="Normltblzat"/>
    <w:uiPriority w:val="39"/>
    <w:rsid w:val="00CD32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417</TotalTime>
  <Pages>6</Pages>
  <Words>1161</Words>
  <Characters>8017</Characters>
  <Application>Microsoft Office Word</Application>
  <DocSecurity>0</DocSecurity>
  <Lines>66</Lines>
  <Paragraphs>18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Kiszel Attila</dc:creator>
  <cp:keywords/>
  <dc:description/>
  <cp:lastModifiedBy>Kiszel Attila</cp:lastModifiedBy>
  <cp:revision>5</cp:revision>
  <dcterms:created xsi:type="dcterms:W3CDTF">2026-10-03T08:47:00Z</dcterms:created>
  <dcterms:modified xsi:type="dcterms:W3CDTF">2026-10-04T12:10:00Z</dcterms:modified>
</cp:coreProperties>
</file>