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Install MadCollection </w:t>
        <w:br/>
        <w:t xml:space="preserve">see madCollection folder, mad.collection.exe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forget Mad except 5 and other components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3014" w:dyaOrig="8280">
          <v:rect xmlns:o="urn:schemas-microsoft-com:office:office" xmlns:v="urn:schemas-microsoft-com:vml" id="rectole0000000000" style="width:150.700000pt;height:41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Virtual tree view</w:t>
        <w:br/>
        <w:t xml:space="preserve">see install.txt in VirtualTreeView7 Folder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Open the project group "Packages\RAD Studio 10.4+\VirtualTreeView.groupproj"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Right click on "VirtualTreesD*.bpl" and click "Install"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Go to "Tools &gt; Options &gt; Language &gt; Delphi Options &gt; Library &gt; Library Path &gt; [...]"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Browse to the "Source" folder of VirtualTreeView, press "OK", "Add", "OK"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 this for both Win32 and Win64 platform, which you can choose in the dropdown box.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Close the RAD Studio Options dialog by clicking "Save".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Synedit : install from get it 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40" w:dyaOrig="2678">
          <v:rect xmlns:o="urn:schemas-microsoft-com:office:office" xmlns:v="urn:schemas-microsoft-com:vml" id="rectole0000000001" style="width:372.000000pt;height:133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missing $(BDSCatalogRepository)\SynEdit-11\source\Highlighters for 32 and 64 environment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84" w:dyaOrig="2510">
          <v:rect xmlns:o="urn:schemas-microsoft-com:office:office" xmlns:v="urn:schemas-microsoft-com:vml" id="rectole0000000002" style="width:379.200000pt;height:12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TPrintPreview, TThumbnailPreview</w:t>
        <w:br/>
        <w:t xml:space="preserve">Open Preview\PreviewPackage.dproj</w:t>
        <w:br/>
        <w:t xml:space="preserve">right click PreviewPackage.bpl,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FastMM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C:\sources\Tracetool\Viewer source\FastMM5 to library path (32 and 64)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0" w:dyaOrig="4064">
          <v:rect xmlns:o="urn:schemas-microsoft-com:office:office" xmlns:v="urn:schemas-microsoft-com:vml" id="rectole0000000003" style="width:435.000000pt;height:20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03" w:dyaOrig="5529">
          <v:rect xmlns:o="urn:schemas-microsoft-com:office:office" xmlns:v="urn:schemas-microsoft-com:vml" id="rectole0000000004" style="width:465.150000pt;height:276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Path: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1" w:dyaOrig="6472">
          <v:rect xmlns:o="urn:schemas-microsoft-com:office:office" xmlns:v="urn:schemas-microsoft-com:vml" id="rectole0000000005" style="width:324.550000pt;height:323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Browsing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1" w:dyaOrig="7669">
          <v:rect xmlns:o="urn:schemas-microsoft-com:office:office" xmlns:v="urn:schemas-microsoft-com:vml" id="rectole0000000006" style="width:324.550000pt;height:383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