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CDE" w:rsidRDefault="002A76C6" w:rsidP="000F1CDE">
      <w:pPr>
        <w:spacing w:line="240" w:lineRule="auto"/>
        <w:contextualSpacing/>
        <w:rPr>
          <w:b/>
          <w:sz w:val="28"/>
        </w:rPr>
      </w:pPr>
      <w:r>
        <w:rPr>
          <w:b/>
          <w:sz w:val="28"/>
        </w:rPr>
        <w:t>Controlling the Wireless EEG Recorder / DBS Device</w:t>
      </w:r>
    </w:p>
    <w:p w:rsidR="000F1CDE" w:rsidRDefault="000F1CDE" w:rsidP="000F1CDE">
      <w:pPr>
        <w:spacing w:line="240" w:lineRule="auto"/>
        <w:contextualSpacing/>
        <w:rPr>
          <w:sz w:val="28"/>
        </w:rPr>
      </w:pPr>
    </w:p>
    <w:p w:rsidR="00EF01B1" w:rsidRPr="00EF01B1" w:rsidRDefault="00EF01B1" w:rsidP="000F1CDE">
      <w:pPr>
        <w:spacing w:line="240" w:lineRule="auto"/>
        <w:contextualSpacing/>
        <w:rPr>
          <w:b/>
          <w:sz w:val="28"/>
        </w:rPr>
      </w:pPr>
      <w:r w:rsidRPr="00EF01B1">
        <w:rPr>
          <w:b/>
          <w:sz w:val="28"/>
        </w:rPr>
        <w:t xml:space="preserve">1 – </w:t>
      </w:r>
      <w:r w:rsidR="00D31CA0">
        <w:rPr>
          <w:b/>
          <w:sz w:val="28"/>
        </w:rPr>
        <w:t>Overview of System Changes</w:t>
      </w:r>
    </w:p>
    <w:p w:rsidR="00EF01B1" w:rsidRDefault="00EF01B1" w:rsidP="000F1CDE">
      <w:pPr>
        <w:spacing w:line="240" w:lineRule="auto"/>
        <w:contextualSpacing/>
        <w:rPr>
          <w:sz w:val="24"/>
        </w:rPr>
      </w:pPr>
      <w:r>
        <w:rPr>
          <w:sz w:val="24"/>
        </w:rPr>
        <w:t>Transmission of commands from the computer to the wireless EEG recorder is simple, and works by 1-byte UART commands. This occurs at 115.2Kbaud, which is the same rate at which EEG is coming in. Until now I’ve been using terminal viewing freeware RealTerm to transmit commands to the EEG recorder and to check the content of the packets.</w:t>
      </w:r>
    </w:p>
    <w:p w:rsidR="00EF01B1" w:rsidRDefault="00EF01B1" w:rsidP="000F1CDE">
      <w:pPr>
        <w:spacing w:line="240" w:lineRule="auto"/>
        <w:contextualSpacing/>
        <w:rPr>
          <w:sz w:val="24"/>
        </w:rPr>
      </w:pPr>
    </w:p>
    <w:p w:rsidR="00EF01B1" w:rsidRDefault="00EF01B1" w:rsidP="000F1CDE">
      <w:pPr>
        <w:spacing w:line="240" w:lineRule="auto"/>
        <w:contextualSpacing/>
        <w:rPr>
          <w:sz w:val="24"/>
        </w:rPr>
      </w:pPr>
      <w:r>
        <w:rPr>
          <w:sz w:val="24"/>
        </w:rPr>
        <w:t xml:space="preserve">This time around there are 14 bytes coming in per packet rather than 12. This consists of the existing EEG samples from each channel (making up 12 bytes), and the frequency/pulse-width that DBS is currently set to (2 bytes). The three previously unused status bits immediately after each 16-bit sample now have meaning – they correspond to the DBS active state (ON/OFF), and the system identifier (I can program the systems with different transmit frequencies for simultaneous operation). </w:t>
      </w:r>
    </w:p>
    <w:p w:rsidR="00EF01B1" w:rsidRDefault="00EF01B1" w:rsidP="000F1CDE">
      <w:pPr>
        <w:spacing w:line="240" w:lineRule="auto"/>
        <w:contextualSpacing/>
        <w:rPr>
          <w:sz w:val="24"/>
        </w:rPr>
      </w:pPr>
    </w:p>
    <w:p w:rsidR="00EF01B1" w:rsidRDefault="00D31CA0" w:rsidP="000F1CDE">
      <w:pPr>
        <w:spacing w:line="240" w:lineRule="auto"/>
        <w:contextualSpacing/>
        <w:rPr>
          <w:sz w:val="24"/>
        </w:rPr>
      </w:pPr>
      <w:r>
        <w:rPr>
          <w:sz w:val="24"/>
        </w:rPr>
        <w:t xml:space="preserve">The DBS code has undergone a complete redesign to accommodate a large range of pulse-widths and frequencies. The only way I managed this is through two instructions per frequency and two instructions per pulse width – although the user doesn’t necessarily have to transmit both instructions to get the DBS parameters they’re after. Check out the section I’ve written on DBS control for details. </w:t>
      </w:r>
    </w:p>
    <w:p w:rsidR="00EF01B1" w:rsidRDefault="00EF01B1" w:rsidP="000F1CDE">
      <w:pPr>
        <w:spacing w:line="240" w:lineRule="auto"/>
        <w:contextualSpacing/>
        <w:rPr>
          <w:sz w:val="28"/>
        </w:rPr>
      </w:pPr>
    </w:p>
    <w:p w:rsidR="000F1CDE" w:rsidRDefault="00D31CA0" w:rsidP="000F1CDE">
      <w:pPr>
        <w:spacing w:line="240" w:lineRule="auto"/>
        <w:contextualSpacing/>
        <w:rPr>
          <w:b/>
          <w:sz w:val="24"/>
        </w:rPr>
      </w:pPr>
      <w:r w:rsidRPr="00875D81">
        <w:rPr>
          <w:b/>
          <w:sz w:val="28"/>
        </w:rPr>
        <w:t>2</w:t>
      </w:r>
      <w:r w:rsidR="000F1CDE" w:rsidRPr="00875D81">
        <w:rPr>
          <w:b/>
          <w:sz w:val="28"/>
        </w:rPr>
        <w:t xml:space="preserve"> – </w:t>
      </w:r>
      <w:r w:rsidRPr="00875D81">
        <w:rPr>
          <w:b/>
          <w:sz w:val="28"/>
        </w:rPr>
        <w:t>DBS Control</w:t>
      </w:r>
    </w:p>
    <w:p w:rsidR="00EF01B1" w:rsidRDefault="00D31CA0" w:rsidP="000F1CDE">
      <w:pPr>
        <w:spacing w:line="240" w:lineRule="auto"/>
        <w:contextualSpacing/>
        <w:rPr>
          <w:b/>
          <w:sz w:val="24"/>
        </w:rPr>
      </w:pPr>
      <w:r>
        <w:rPr>
          <w:b/>
          <w:sz w:val="24"/>
        </w:rPr>
        <w:t>2</w:t>
      </w:r>
      <w:r w:rsidR="00CE7E36" w:rsidRPr="00CE7E36">
        <w:rPr>
          <w:b/>
          <w:sz w:val="24"/>
        </w:rPr>
        <w:t>.1 – How the System Works</w:t>
      </w:r>
    </w:p>
    <w:p w:rsidR="004A5414" w:rsidRPr="00EF01B1" w:rsidRDefault="000F1A1D" w:rsidP="000F1CDE">
      <w:pPr>
        <w:spacing w:line="240" w:lineRule="auto"/>
        <w:contextualSpacing/>
        <w:rPr>
          <w:b/>
          <w:sz w:val="24"/>
        </w:rPr>
      </w:pPr>
      <w:r>
        <w:rPr>
          <w:sz w:val="24"/>
        </w:rPr>
        <w:t xml:space="preserve">The new DBS parameters </w:t>
      </w:r>
      <w:r w:rsidR="00D465B7">
        <w:rPr>
          <w:sz w:val="24"/>
        </w:rPr>
        <w:t>are</w:t>
      </w:r>
      <w:r>
        <w:rPr>
          <w:sz w:val="24"/>
        </w:rPr>
        <w:t xml:space="preserve"> versatile </w:t>
      </w:r>
      <w:r w:rsidR="009455DE">
        <w:rPr>
          <w:sz w:val="24"/>
        </w:rPr>
        <w:t xml:space="preserve">and </w:t>
      </w:r>
      <w:r>
        <w:rPr>
          <w:sz w:val="24"/>
        </w:rPr>
        <w:t xml:space="preserve">allow the user to select a pulse-width ranging from 10uS – 500mS, and a frequency ranging from 0.1Hz – 5KHz. </w:t>
      </w:r>
      <w:r w:rsidR="004A5414">
        <w:rPr>
          <w:sz w:val="24"/>
        </w:rPr>
        <w:t>There are two commands for the frequency</w:t>
      </w:r>
      <w:r w:rsidR="00937B72">
        <w:rPr>
          <w:sz w:val="24"/>
        </w:rPr>
        <w:t xml:space="preserve"> and </w:t>
      </w:r>
      <w:r w:rsidR="00D31CA0">
        <w:rPr>
          <w:sz w:val="24"/>
        </w:rPr>
        <w:t xml:space="preserve">two for </w:t>
      </w:r>
      <w:r w:rsidR="00937B72">
        <w:rPr>
          <w:sz w:val="24"/>
        </w:rPr>
        <w:t>pulse-width,</w:t>
      </w:r>
      <w:r w:rsidR="004A5414">
        <w:rPr>
          <w:sz w:val="24"/>
        </w:rPr>
        <w:t xml:space="preserve"> which changes the frequency/pulse-width value Fv, Pv, and the frequency/pulse-width multiplier Fm, Pm. For the frequency/pulse-width the value </w:t>
      </w:r>
      <w:r w:rsidR="00D31CA0">
        <w:rPr>
          <w:sz w:val="24"/>
        </w:rPr>
        <w:t xml:space="preserve">Fv, Pv </w:t>
      </w:r>
      <w:r w:rsidR="004A5414">
        <w:rPr>
          <w:sz w:val="24"/>
        </w:rPr>
        <w:t xml:space="preserve">is a number which ranges from 1-50, and the multipliers </w:t>
      </w:r>
      <w:r w:rsidR="00D31CA0">
        <w:rPr>
          <w:sz w:val="24"/>
        </w:rPr>
        <w:t xml:space="preserve">Fm, Pm </w:t>
      </w:r>
      <w:r w:rsidR="004A5414">
        <w:rPr>
          <w:sz w:val="24"/>
        </w:rPr>
        <w:t>are x0.1, x1, x10 and x100. This gives a total of 200 different frequency values, and 200 pulse-width values as summarised in table 1.</w:t>
      </w:r>
    </w:p>
    <w:p w:rsidR="000F1A1D" w:rsidRDefault="000F1A1D" w:rsidP="000F1CDE">
      <w:pPr>
        <w:spacing w:line="240" w:lineRule="auto"/>
        <w:contextualSpacing/>
        <w:rPr>
          <w:sz w:val="24"/>
        </w:rPr>
      </w:pPr>
    </w:p>
    <w:tbl>
      <w:tblPr>
        <w:tblStyle w:val="TableGrid"/>
        <w:tblW w:w="0" w:type="auto"/>
        <w:tblLook w:val="04A0"/>
      </w:tblPr>
      <w:tblGrid>
        <w:gridCol w:w="1848"/>
        <w:gridCol w:w="1848"/>
        <w:gridCol w:w="1848"/>
        <w:gridCol w:w="1849"/>
        <w:gridCol w:w="1849"/>
      </w:tblGrid>
      <w:tr w:rsidR="000F1A1D" w:rsidTr="00D465B7">
        <w:tc>
          <w:tcPr>
            <w:tcW w:w="1848" w:type="dxa"/>
          </w:tcPr>
          <w:p w:rsidR="000F1A1D" w:rsidRDefault="000F1A1D" w:rsidP="000F1CDE">
            <w:pPr>
              <w:contextualSpacing/>
              <w:rPr>
                <w:sz w:val="24"/>
              </w:rPr>
            </w:pPr>
          </w:p>
        </w:tc>
        <w:tc>
          <w:tcPr>
            <w:tcW w:w="7394" w:type="dxa"/>
            <w:gridSpan w:val="4"/>
          </w:tcPr>
          <w:p w:rsidR="000F1A1D" w:rsidRPr="000F1A1D" w:rsidRDefault="000F1A1D" w:rsidP="000F1A1D">
            <w:pPr>
              <w:ind w:left="720" w:hanging="720"/>
              <w:contextualSpacing/>
              <w:jc w:val="center"/>
              <w:rPr>
                <w:b/>
                <w:sz w:val="24"/>
              </w:rPr>
            </w:pPr>
            <w:r>
              <w:rPr>
                <w:b/>
                <w:sz w:val="24"/>
              </w:rPr>
              <w:t>Multiplier</w:t>
            </w:r>
            <w:r w:rsidR="004A5414">
              <w:rPr>
                <w:b/>
                <w:sz w:val="24"/>
              </w:rPr>
              <w:t>, Pm / Fm</w:t>
            </w:r>
          </w:p>
        </w:tc>
      </w:tr>
      <w:tr w:rsidR="000F1A1D" w:rsidTr="000F1A1D">
        <w:tc>
          <w:tcPr>
            <w:tcW w:w="1848" w:type="dxa"/>
          </w:tcPr>
          <w:p w:rsidR="000F1A1D" w:rsidRPr="00CE7E36" w:rsidRDefault="000F1A1D" w:rsidP="000F1CDE">
            <w:pPr>
              <w:contextualSpacing/>
              <w:rPr>
                <w:b/>
                <w:sz w:val="24"/>
              </w:rPr>
            </w:pPr>
          </w:p>
        </w:tc>
        <w:tc>
          <w:tcPr>
            <w:tcW w:w="1848" w:type="dxa"/>
          </w:tcPr>
          <w:p w:rsidR="000F1A1D" w:rsidRDefault="000F1A1D" w:rsidP="000F1A1D">
            <w:pPr>
              <w:contextualSpacing/>
              <w:jc w:val="center"/>
              <w:rPr>
                <w:sz w:val="24"/>
              </w:rPr>
            </w:pPr>
            <w:r>
              <w:rPr>
                <w:sz w:val="24"/>
              </w:rPr>
              <w:t>X 0.1</w:t>
            </w:r>
          </w:p>
        </w:tc>
        <w:tc>
          <w:tcPr>
            <w:tcW w:w="1848" w:type="dxa"/>
          </w:tcPr>
          <w:p w:rsidR="000F1A1D" w:rsidRDefault="000F1A1D" w:rsidP="000F1A1D">
            <w:pPr>
              <w:contextualSpacing/>
              <w:jc w:val="center"/>
              <w:rPr>
                <w:sz w:val="24"/>
              </w:rPr>
            </w:pPr>
            <w:r>
              <w:rPr>
                <w:sz w:val="24"/>
              </w:rPr>
              <w:t>X 1</w:t>
            </w:r>
          </w:p>
        </w:tc>
        <w:tc>
          <w:tcPr>
            <w:tcW w:w="1849" w:type="dxa"/>
          </w:tcPr>
          <w:p w:rsidR="000F1A1D" w:rsidRDefault="000F1A1D" w:rsidP="000F1A1D">
            <w:pPr>
              <w:contextualSpacing/>
              <w:jc w:val="center"/>
              <w:rPr>
                <w:sz w:val="24"/>
              </w:rPr>
            </w:pPr>
            <w:r>
              <w:rPr>
                <w:sz w:val="24"/>
              </w:rPr>
              <w:t>X 10</w:t>
            </w:r>
          </w:p>
        </w:tc>
        <w:tc>
          <w:tcPr>
            <w:tcW w:w="1849" w:type="dxa"/>
          </w:tcPr>
          <w:p w:rsidR="000F1A1D" w:rsidRDefault="000F1A1D" w:rsidP="000F1A1D">
            <w:pPr>
              <w:contextualSpacing/>
              <w:jc w:val="center"/>
              <w:rPr>
                <w:sz w:val="24"/>
              </w:rPr>
            </w:pPr>
            <w:r>
              <w:rPr>
                <w:sz w:val="24"/>
              </w:rPr>
              <w:t>X 100</w:t>
            </w:r>
          </w:p>
        </w:tc>
      </w:tr>
      <w:tr w:rsidR="000F1A1D" w:rsidTr="000F1A1D">
        <w:tc>
          <w:tcPr>
            <w:tcW w:w="1848" w:type="dxa"/>
          </w:tcPr>
          <w:p w:rsidR="00CE7E36" w:rsidRDefault="000F1A1D" w:rsidP="000F1CDE">
            <w:pPr>
              <w:contextualSpacing/>
              <w:rPr>
                <w:sz w:val="18"/>
              </w:rPr>
            </w:pPr>
            <w:r w:rsidRPr="00CE7E36">
              <w:rPr>
                <w:sz w:val="18"/>
              </w:rPr>
              <w:t xml:space="preserve">Frequency </w:t>
            </w:r>
          </w:p>
          <w:p w:rsidR="000F1A1D" w:rsidRPr="00CE7E36" w:rsidRDefault="000F1A1D" w:rsidP="000F1CDE">
            <w:pPr>
              <w:contextualSpacing/>
              <w:rPr>
                <w:sz w:val="18"/>
              </w:rPr>
            </w:pPr>
            <w:r w:rsidRPr="00CE7E36">
              <w:rPr>
                <w:sz w:val="18"/>
              </w:rPr>
              <w:t>(Base = 1Hz)</w:t>
            </w:r>
          </w:p>
        </w:tc>
        <w:tc>
          <w:tcPr>
            <w:tcW w:w="1848" w:type="dxa"/>
          </w:tcPr>
          <w:p w:rsidR="00CE7E36" w:rsidRDefault="000F1A1D" w:rsidP="000F1CDE">
            <w:pPr>
              <w:contextualSpacing/>
              <w:rPr>
                <w:sz w:val="18"/>
              </w:rPr>
            </w:pPr>
            <w:r w:rsidRPr="00CE7E36">
              <w:rPr>
                <w:sz w:val="18"/>
              </w:rPr>
              <w:t xml:space="preserve">0.1Hz – 5Hz </w:t>
            </w:r>
          </w:p>
          <w:p w:rsidR="000F1A1D" w:rsidRPr="00CE7E36" w:rsidRDefault="000F1A1D" w:rsidP="000F1CDE">
            <w:pPr>
              <w:contextualSpacing/>
              <w:rPr>
                <w:sz w:val="18"/>
              </w:rPr>
            </w:pPr>
            <w:r w:rsidRPr="00CE7E36">
              <w:rPr>
                <w:sz w:val="18"/>
              </w:rPr>
              <w:t>(0.1 Hz steps)</w:t>
            </w:r>
          </w:p>
        </w:tc>
        <w:tc>
          <w:tcPr>
            <w:tcW w:w="1848" w:type="dxa"/>
          </w:tcPr>
          <w:p w:rsidR="00CE7E36" w:rsidRDefault="000F1A1D" w:rsidP="000F1CDE">
            <w:pPr>
              <w:contextualSpacing/>
              <w:rPr>
                <w:sz w:val="18"/>
              </w:rPr>
            </w:pPr>
            <w:r w:rsidRPr="00CE7E36">
              <w:rPr>
                <w:sz w:val="18"/>
              </w:rPr>
              <w:t xml:space="preserve">1Hz – 50Hz </w:t>
            </w:r>
          </w:p>
          <w:p w:rsidR="000F1A1D" w:rsidRPr="00CE7E36" w:rsidRDefault="000F1A1D" w:rsidP="000F1CDE">
            <w:pPr>
              <w:contextualSpacing/>
              <w:rPr>
                <w:sz w:val="18"/>
              </w:rPr>
            </w:pPr>
            <w:r w:rsidRPr="00CE7E36">
              <w:rPr>
                <w:sz w:val="18"/>
              </w:rPr>
              <w:t>(1Hz steps)</w:t>
            </w:r>
          </w:p>
        </w:tc>
        <w:tc>
          <w:tcPr>
            <w:tcW w:w="1849" w:type="dxa"/>
          </w:tcPr>
          <w:p w:rsidR="00CE7E36" w:rsidRDefault="000F1A1D" w:rsidP="000F1CDE">
            <w:pPr>
              <w:contextualSpacing/>
              <w:rPr>
                <w:sz w:val="18"/>
              </w:rPr>
            </w:pPr>
            <w:r w:rsidRPr="00CE7E36">
              <w:rPr>
                <w:sz w:val="18"/>
              </w:rPr>
              <w:t xml:space="preserve">10Hz – 500Hz </w:t>
            </w:r>
          </w:p>
          <w:p w:rsidR="000F1A1D" w:rsidRPr="00CE7E36" w:rsidRDefault="000F1A1D" w:rsidP="000F1CDE">
            <w:pPr>
              <w:contextualSpacing/>
              <w:rPr>
                <w:sz w:val="18"/>
              </w:rPr>
            </w:pPr>
            <w:r w:rsidRPr="00CE7E36">
              <w:rPr>
                <w:sz w:val="18"/>
              </w:rPr>
              <w:t>(10Hz steps)</w:t>
            </w:r>
          </w:p>
        </w:tc>
        <w:tc>
          <w:tcPr>
            <w:tcW w:w="1849" w:type="dxa"/>
          </w:tcPr>
          <w:p w:rsidR="000F1A1D" w:rsidRPr="00CE7E36" w:rsidRDefault="000F1A1D" w:rsidP="000F1CDE">
            <w:pPr>
              <w:contextualSpacing/>
              <w:rPr>
                <w:sz w:val="18"/>
              </w:rPr>
            </w:pPr>
            <w:r w:rsidRPr="00CE7E36">
              <w:rPr>
                <w:sz w:val="18"/>
              </w:rPr>
              <w:t>100Hz – 5000Hz (100Hz steps)</w:t>
            </w:r>
          </w:p>
        </w:tc>
      </w:tr>
      <w:tr w:rsidR="000F1A1D" w:rsidTr="000F1A1D">
        <w:tc>
          <w:tcPr>
            <w:tcW w:w="1848" w:type="dxa"/>
          </w:tcPr>
          <w:p w:rsidR="00CE7E36" w:rsidRDefault="000F1A1D" w:rsidP="000F1CDE">
            <w:pPr>
              <w:contextualSpacing/>
              <w:rPr>
                <w:sz w:val="18"/>
              </w:rPr>
            </w:pPr>
            <w:r w:rsidRPr="00CE7E36">
              <w:rPr>
                <w:sz w:val="18"/>
              </w:rPr>
              <w:t xml:space="preserve">Pulse-Width </w:t>
            </w:r>
          </w:p>
          <w:p w:rsidR="000F1A1D" w:rsidRPr="00CE7E36" w:rsidRDefault="000F1A1D" w:rsidP="000F1CDE">
            <w:pPr>
              <w:contextualSpacing/>
              <w:rPr>
                <w:sz w:val="18"/>
              </w:rPr>
            </w:pPr>
            <w:r w:rsidRPr="00CE7E36">
              <w:rPr>
                <w:sz w:val="18"/>
              </w:rPr>
              <w:t>(Base = 100uS)</w:t>
            </w:r>
          </w:p>
        </w:tc>
        <w:tc>
          <w:tcPr>
            <w:tcW w:w="1848" w:type="dxa"/>
          </w:tcPr>
          <w:p w:rsidR="00CE7E36" w:rsidRDefault="000F1A1D" w:rsidP="000F1CDE">
            <w:pPr>
              <w:contextualSpacing/>
              <w:rPr>
                <w:sz w:val="18"/>
              </w:rPr>
            </w:pPr>
            <w:r w:rsidRPr="00CE7E36">
              <w:rPr>
                <w:sz w:val="18"/>
              </w:rPr>
              <w:t xml:space="preserve">10uS – 500uS </w:t>
            </w:r>
          </w:p>
          <w:p w:rsidR="000F1A1D" w:rsidRPr="00CE7E36" w:rsidRDefault="000F1A1D" w:rsidP="000F1CDE">
            <w:pPr>
              <w:contextualSpacing/>
              <w:rPr>
                <w:sz w:val="18"/>
              </w:rPr>
            </w:pPr>
            <w:r w:rsidRPr="00CE7E36">
              <w:rPr>
                <w:sz w:val="18"/>
              </w:rPr>
              <w:t>(10uS steps)</w:t>
            </w:r>
          </w:p>
        </w:tc>
        <w:tc>
          <w:tcPr>
            <w:tcW w:w="1848" w:type="dxa"/>
          </w:tcPr>
          <w:p w:rsidR="00CE7E36" w:rsidRDefault="000F1A1D" w:rsidP="000F1CDE">
            <w:pPr>
              <w:contextualSpacing/>
              <w:rPr>
                <w:sz w:val="18"/>
              </w:rPr>
            </w:pPr>
            <w:r w:rsidRPr="00CE7E36">
              <w:rPr>
                <w:sz w:val="18"/>
              </w:rPr>
              <w:t xml:space="preserve">100uS – 5mS </w:t>
            </w:r>
          </w:p>
          <w:p w:rsidR="000F1A1D" w:rsidRPr="00CE7E36" w:rsidRDefault="000F1A1D" w:rsidP="000F1CDE">
            <w:pPr>
              <w:contextualSpacing/>
              <w:rPr>
                <w:sz w:val="18"/>
              </w:rPr>
            </w:pPr>
            <w:r w:rsidRPr="00CE7E36">
              <w:rPr>
                <w:sz w:val="18"/>
              </w:rPr>
              <w:t>(100uS steps)</w:t>
            </w:r>
          </w:p>
        </w:tc>
        <w:tc>
          <w:tcPr>
            <w:tcW w:w="1849" w:type="dxa"/>
          </w:tcPr>
          <w:p w:rsidR="00CE7E36" w:rsidRDefault="000F1A1D" w:rsidP="000F1CDE">
            <w:pPr>
              <w:contextualSpacing/>
              <w:rPr>
                <w:sz w:val="18"/>
              </w:rPr>
            </w:pPr>
            <w:r w:rsidRPr="00CE7E36">
              <w:rPr>
                <w:sz w:val="18"/>
              </w:rPr>
              <w:t xml:space="preserve">1mS – 50mS </w:t>
            </w:r>
          </w:p>
          <w:p w:rsidR="000F1A1D" w:rsidRPr="00CE7E36" w:rsidRDefault="000F1A1D" w:rsidP="000F1CDE">
            <w:pPr>
              <w:contextualSpacing/>
              <w:rPr>
                <w:sz w:val="18"/>
              </w:rPr>
            </w:pPr>
            <w:r w:rsidRPr="00CE7E36">
              <w:rPr>
                <w:sz w:val="18"/>
              </w:rPr>
              <w:t>(1mS steps)</w:t>
            </w:r>
          </w:p>
        </w:tc>
        <w:tc>
          <w:tcPr>
            <w:tcW w:w="1849" w:type="dxa"/>
          </w:tcPr>
          <w:p w:rsidR="00CE7E36" w:rsidRDefault="000F1A1D" w:rsidP="000F1CDE">
            <w:pPr>
              <w:contextualSpacing/>
              <w:rPr>
                <w:sz w:val="18"/>
              </w:rPr>
            </w:pPr>
            <w:r w:rsidRPr="00CE7E36">
              <w:rPr>
                <w:sz w:val="18"/>
              </w:rPr>
              <w:t xml:space="preserve">10mS – 500mS </w:t>
            </w:r>
          </w:p>
          <w:p w:rsidR="000F1A1D" w:rsidRPr="00CE7E36" w:rsidRDefault="000F1A1D" w:rsidP="000F1CDE">
            <w:pPr>
              <w:contextualSpacing/>
              <w:rPr>
                <w:sz w:val="18"/>
              </w:rPr>
            </w:pPr>
            <w:r w:rsidRPr="00CE7E36">
              <w:rPr>
                <w:sz w:val="18"/>
              </w:rPr>
              <w:t>(10mS steps)</w:t>
            </w:r>
          </w:p>
        </w:tc>
      </w:tr>
    </w:tbl>
    <w:p w:rsidR="000F1A1D" w:rsidRDefault="000F1A1D" w:rsidP="000F1CDE">
      <w:pPr>
        <w:spacing w:line="240" w:lineRule="auto"/>
        <w:contextualSpacing/>
        <w:rPr>
          <w:sz w:val="24"/>
        </w:rPr>
      </w:pPr>
    </w:p>
    <w:p w:rsidR="00CE7E36" w:rsidRDefault="004A5414" w:rsidP="000F1CDE">
      <w:pPr>
        <w:spacing w:line="240" w:lineRule="auto"/>
        <w:contextualSpacing/>
        <w:rPr>
          <w:sz w:val="24"/>
        </w:rPr>
      </w:pPr>
      <w:r>
        <w:rPr>
          <w:sz w:val="24"/>
        </w:rPr>
        <w:t>Using the multiplier and the value, t</w:t>
      </w:r>
      <w:r w:rsidR="00CE7E36">
        <w:rPr>
          <w:sz w:val="24"/>
        </w:rPr>
        <w:t>he following calculation gives the desired frequency and pulse-width:</w:t>
      </w:r>
    </w:p>
    <w:p w:rsidR="00CE7E36" w:rsidRDefault="00CE7E36" w:rsidP="000F1CDE">
      <w:pPr>
        <w:spacing w:line="240" w:lineRule="auto"/>
        <w:contextualSpacing/>
        <w:rPr>
          <w:sz w:val="24"/>
        </w:rPr>
      </w:pPr>
    </w:p>
    <w:p w:rsidR="00CE7E36" w:rsidRDefault="00CE7E36" w:rsidP="000F1CDE">
      <w:pPr>
        <w:spacing w:line="240" w:lineRule="auto"/>
        <w:contextualSpacing/>
        <w:rPr>
          <w:sz w:val="24"/>
        </w:rPr>
      </w:pPr>
      <w:r>
        <w:rPr>
          <w:sz w:val="24"/>
        </w:rPr>
        <w:t>Frequency</w:t>
      </w:r>
      <w:r w:rsidR="001A373F">
        <w:rPr>
          <w:sz w:val="24"/>
        </w:rPr>
        <w:t xml:space="preserve"> </w:t>
      </w:r>
      <w:r>
        <w:rPr>
          <w:sz w:val="24"/>
        </w:rPr>
        <w:t xml:space="preserve">= Fv </w:t>
      </w:r>
      <w:r w:rsidR="00D465B7">
        <w:rPr>
          <w:sz w:val="24"/>
        </w:rPr>
        <w:t>* Fm * Fb</w:t>
      </w:r>
    </w:p>
    <w:p w:rsidR="00D465B7" w:rsidRDefault="00D465B7" w:rsidP="000F1CDE">
      <w:pPr>
        <w:spacing w:line="240" w:lineRule="auto"/>
        <w:contextualSpacing/>
        <w:rPr>
          <w:sz w:val="24"/>
        </w:rPr>
      </w:pPr>
      <w:r>
        <w:rPr>
          <w:sz w:val="24"/>
        </w:rPr>
        <w:t>Pulse Width = Pv * Pm * Pb</w:t>
      </w:r>
    </w:p>
    <w:p w:rsidR="00D465B7" w:rsidRDefault="00D465B7" w:rsidP="000F1CDE">
      <w:pPr>
        <w:spacing w:line="240" w:lineRule="auto"/>
        <w:contextualSpacing/>
        <w:rPr>
          <w:sz w:val="24"/>
        </w:rPr>
      </w:pPr>
    </w:p>
    <w:p w:rsidR="00D465B7" w:rsidRDefault="00D465B7" w:rsidP="000F1CDE">
      <w:pPr>
        <w:spacing w:line="240" w:lineRule="auto"/>
        <w:contextualSpacing/>
        <w:rPr>
          <w:sz w:val="24"/>
        </w:rPr>
      </w:pPr>
      <w:r>
        <w:rPr>
          <w:sz w:val="24"/>
        </w:rPr>
        <w:t>Where Fv = Frequency value (set by a command and ranges from 1 to 50)</w:t>
      </w:r>
    </w:p>
    <w:p w:rsidR="00D465B7" w:rsidRDefault="00D465B7" w:rsidP="000F1CDE">
      <w:pPr>
        <w:spacing w:line="240" w:lineRule="auto"/>
        <w:contextualSpacing/>
        <w:rPr>
          <w:sz w:val="24"/>
        </w:rPr>
      </w:pPr>
      <w:r>
        <w:rPr>
          <w:sz w:val="24"/>
        </w:rPr>
        <w:tab/>
        <w:t>Fm = Frequency multiplier (set by a command, 4 choices as seen in table 1)</w:t>
      </w:r>
    </w:p>
    <w:p w:rsidR="00D465B7" w:rsidRDefault="00D465B7" w:rsidP="000F1CDE">
      <w:pPr>
        <w:spacing w:line="240" w:lineRule="auto"/>
        <w:contextualSpacing/>
        <w:rPr>
          <w:sz w:val="24"/>
        </w:rPr>
      </w:pPr>
      <w:r>
        <w:rPr>
          <w:sz w:val="24"/>
        </w:rPr>
        <w:tab/>
        <w:t>Fb = Frequency base, which is 1Hz</w:t>
      </w:r>
    </w:p>
    <w:p w:rsidR="00D465B7" w:rsidRDefault="00D465B7" w:rsidP="000F1CDE">
      <w:pPr>
        <w:spacing w:line="240" w:lineRule="auto"/>
        <w:contextualSpacing/>
        <w:rPr>
          <w:sz w:val="24"/>
        </w:rPr>
      </w:pPr>
    </w:p>
    <w:p w:rsidR="00D465B7" w:rsidRDefault="00D465B7" w:rsidP="000F1CDE">
      <w:pPr>
        <w:spacing w:line="240" w:lineRule="auto"/>
        <w:contextualSpacing/>
        <w:rPr>
          <w:sz w:val="24"/>
        </w:rPr>
      </w:pPr>
      <w:r>
        <w:rPr>
          <w:sz w:val="24"/>
        </w:rPr>
        <w:tab/>
        <w:t>Pv = Pulse-width value (set by a command and ranges from 1 to 50)</w:t>
      </w:r>
    </w:p>
    <w:p w:rsidR="00D465B7" w:rsidRDefault="00D465B7" w:rsidP="000F1CDE">
      <w:pPr>
        <w:spacing w:line="240" w:lineRule="auto"/>
        <w:contextualSpacing/>
        <w:rPr>
          <w:sz w:val="24"/>
        </w:rPr>
      </w:pPr>
      <w:r>
        <w:rPr>
          <w:sz w:val="24"/>
        </w:rPr>
        <w:tab/>
      </w:r>
      <w:r w:rsidR="002E3AF9">
        <w:rPr>
          <w:sz w:val="24"/>
        </w:rPr>
        <w:t>P</w:t>
      </w:r>
      <w:r>
        <w:rPr>
          <w:sz w:val="24"/>
        </w:rPr>
        <w:t>m = Pulse-width multiplier (set by a command, 4 choices as seen in table 1)</w:t>
      </w:r>
    </w:p>
    <w:p w:rsidR="00D465B7" w:rsidRDefault="002E3AF9" w:rsidP="000F1CDE">
      <w:pPr>
        <w:spacing w:line="240" w:lineRule="auto"/>
        <w:contextualSpacing/>
        <w:rPr>
          <w:sz w:val="24"/>
        </w:rPr>
      </w:pPr>
      <w:r>
        <w:rPr>
          <w:sz w:val="24"/>
        </w:rPr>
        <w:tab/>
        <w:t>P</w:t>
      </w:r>
      <w:r w:rsidR="00D465B7">
        <w:rPr>
          <w:sz w:val="24"/>
        </w:rPr>
        <w:t>b = Pulse-width base, which is 100uS</w:t>
      </w:r>
    </w:p>
    <w:p w:rsidR="00CE7E36" w:rsidRDefault="00CE7E36" w:rsidP="000F1CDE">
      <w:pPr>
        <w:spacing w:line="240" w:lineRule="auto"/>
        <w:contextualSpacing/>
        <w:rPr>
          <w:sz w:val="24"/>
        </w:rPr>
      </w:pPr>
    </w:p>
    <w:p w:rsidR="002E3AF9" w:rsidRDefault="002E3AF9" w:rsidP="000F1CDE">
      <w:pPr>
        <w:spacing w:line="240" w:lineRule="auto"/>
        <w:contextualSpacing/>
        <w:rPr>
          <w:sz w:val="24"/>
        </w:rPr>
      </w:pPr>
      <w:r>
        <w:rPr>
          <w:sz w:val="24"/>
        </w:rPr>
        <w:t>Fv, Fm, Pm and Pb are the one-byte commands</w:t>
      </w:r>
      <w:r w:rsidR="004A5414">
        <w:rPr>
          <w:sz w:val="24"/>
        </w:rPr>
        <w:t xml:space="preserve"> to change the values and multipliers</w:t>
      </w:r>
      <w:r>
        <w:rPr>
          <w:sz w:val="24"/>
        </w:rPr>
        <w:t xml:space="preserve">. </w:t>
      </w:r>
      <w:r w:rsidR="004A5414">
        <w:rPr>
          <w:sz w:val="24"/>
        </w:rPr>
        <w:t xml:space="preserve">Changing the multiplier effectively changes the range of the pulse-width / frequency. </w:t>
      </w:r>
      <w:r>
        <w:rPr>
          <w:sz w:val="24"/>
        </w:rPr>
        <w:t xml:space="preserve">One does not have to input both commands to change a </w:t>
      </w:r>
      <w:r w:rsidR="004A5414">
        <w:rPr>
          <w:sz w:val="24"/>
        </w:rPr>
        <w:t>particular</w:t>
      </w:r>
      <w:r>
        <w:rPr>
          <w:sz w:val="24"/>
        </w:rPr>
        <w:t xml:space="preserve"> value. If </w:t>
      </w:r>
      <w:r w:rsidR="004A5414">
        <w:rPr>
          <w:sz w:val="24"/>
        </w:rPr>
        <w:t xml:space="preserve">for example </w:t>
      </w:r>
      <w:r>
        <w:rPr>
          <w:sz w:val="24"/>
        </w:rPr>
        <w:t xml:space="preserve">the frequency </w:t>
      </w:r>
      <w:r w:rsidR="004A5414">
        <w:rPr>
          <w:sz w:val="24"/>
        </w:rPr>
        <w:t>multiplier</w:t>
      </w:r>
      <w:r>
        <w:rPr>
          <w:sz w:val="24"/>
        </w:rPr>
        <w:t xml:space="preserve"> is already set to x10 and the user wishes to input a frequency of 200Hz, then they would simply set Fv = 20. Alternatively they could change the range Fm to x100, and set Fv to 2, which would have the same effect</w:t>
      </w:r>
      <w:r w:rsidR="00BF3DB7">
        <w:rPr>
          <w:sz w:val="24"/>
        </w:rPr>
        <w:t xml:space="preserve"> with f=200Hz</w:t>
      </w:r>
      <w:r>
        <w:rPr>
          <w:sz w:val="24"/>
        </w:rPr>
        <w:t xml:space="preserve">. If the frequency value is </w:t>
      </w:r>
      <w:r w:rsidR="00A8398A">
        <w:rPr>
          <w:sz w:val="24"/>
        </w:rPr>
        <w:t xml:space="preserve">already </w:t>
      </w:r>
      <w:r>
        <w:rPr>
          <w:sz w:val="24"/>
        </w:rPr>
        <w:t>set to 200Hz (with Fv = 2, Fm = x100) and they wish to change it to 2Hz, then they would only have to change the range Fm to x</w:t>
      </w:r>
      <w:r w:rsidR="00BF3DB7">
        <w:rPr>
          <w:sz w:val="24"/>
        </w:rPr>
        <w:t>1</w:t>
      </w:r>
      <w:r>
        <w:rPr>
          <w:sz w:val="24"/>
        </w:rPr>
        <w:t xml:space="preserve">. </w:t>
      </w:r>
    </w:p>
    <w:p w:rsidR="002E3AF9" w:rsidRDefault="002E3AF9" w:rsidP="000F1CDE">
      <w:pPr>
        <w:spacing w:line="240" w:lineRule="auto"/>
        <w:contextualSpacing/>
        <w:rPr>
          <w:sz w:val="24"/>
        </w:rPr>
      </w:pPr>
    </w:p>
    <w:p w:rsidR="002E3AF9" w:rsidRDefault="002E3AF9" w:rsidP="000F1CDE">
      <w:pPr>
        <w:spacing w:line="240" w:lineRule="auto"/>
        <w:contextualSpacing/>
        <w:rPr>
          <w:sz w:val="24"/>
        </w:rPr>
      </w:pPr>
      <w:r>
        <w:rPr>
          <w:sz w:val="24"/>
        </w:rPr>
        <w:t>Some more examples:</w:t>
      </w:r>
    </w:p>
    <w:p w:rsidR="004A5414" w:rsidRPr="004A5414" w:rsidRDefault="002E3AF9" w:rsidP="004A5414">
      <w:pPr>
        <w:pStyle w:val="ListParagraph"/>
        <w:numPr>
          <w:ilvl w:val="0"/>
          <w:numId w:val="1"/>
        </w:numPr>
        <w:spacing w:line="240" w:lineRule="auto"/>
        <w:rPr>
          <w:sz w:val="24"/>
        </w:rPr>
      </w:pPr>
      <w:r>
        <w:rPr>
          <w:sz w:val="24"/>
        </w:rPr>
        <w:t>Fm</w:t>
      </w:r>
      <w:r w:rsidR="00CE7E36" w:rsidRPr="00CE7E36">
        <w:rPr>
          <w:sz w:val="24"/>
        </w:rPr>
        <w:t xml:space="preserve"> = x0.1 and </w:t>
      </w:r>
      <w:r>
        <w:rPr>
          <w:sz w:val="24"/>
        </w:rPr>
        <w:t>Fv</w:t>
      </w:r>
      <w:r w:rsidR="00CE7E36" w:rsidRPr="00CE7E36">
        <w:rPr>
          <w:sz w:val="24"/>
        </w:rPr>
        <w:t xml:space="preserve"> = 12 </w:t>
      </w:r>
      <w:r w:rsidR="00CE7E36">
        <w:rPr>
          <w:sz w:val="24"/>
        </w:rPr>
        <w:t>gives 1.2Hz</w:t>
      </w:r>
    </w:p>
    <w:p w:rsidR="00CE7E36" w:rsidRDefault="002E3AF9" w:rsidP="00CE7E36">
      <w:pPr>
        <w:pStyle w:val="ListParagraph"/>
        <w:numPr>
          <w:ilvl w:val="0"/>
          <w:numId w:val="1"/>
        </w:numPr>
        <w:spacing w:line="240" w:lineRule="auto"/>
        <w:rPr>
          <w:sz w:val="24"/>
        </w:rPr>
      </w:pPr>
      <w:r>
        <w:rPr>
          <w:sz w:val="24"/>
        </w:rPr>
        <w:t>Pm</w:t>
      </w:r>
      <w:r w:rsidR="00CE7E36">
        <w:rPr>
          <w:sz w:val="24"/>
        </w:rPr>
        <w:t xml:space="preserve"> = x10 and </w:t>
      </w:r>
      <w:r>
        <w:rPr>
          <w:sz w:val="24"/>
        </w:rPr>
        <w:t>Pv</w:t>
      </w:r>
      <w:r w:rsidR="00CE7E36">
        <w:rPr>
          <w:sz w:val="24"/>
        </w:rPr>
        <w:t xml:space="preserve"> = 25 gives 25mS</w:t>
      </w:r>
    </w:p>
    <w:p w:rsidR="004A5414" w:rsidRDefault="004A5414" w:rsidP="00CE7E36">
      <w:pPr>
        <w:pStyle w:val="ListParagraph"/>
        <w:numPr>
          <w:ilvl w:val="0"/>
          <w:numId w:val="1"/>
        </w:numPr>
        <w:spacing w:line="240" w:lineRule="auto"/>
        <w:rPr>
          <w:sz w:val="24"/>
        </w:rPr>
      </w:pPr>
      <w:r>
        <w:rPr>
          <w:sz w:val="24"/>
        </w:rPr>
        <w:t>Pm = x0.1 and Pv = 40 gives 400uS</w:t>
      </w:r>
    </w:p>
    <w:p w:rsidR="00CE7E36" w:rsidRDefault="002E3AF9" w:rsidP="00CE7E36">
      <w:pPr>
        <w:pStyle w:val="ListParagraph"/>
        <w:numPr>
          <w:ilvl w:val="0"/>
          <w:numId w:val="1"/>
        </w:numPr>
        <w:spacing w:line="240" w:lineRule="auto"/>
        <w:rPr>
          <w:sz w:val="24"/>
        </w:rPr>
      </w:pPr>
      <w:r>
        <w:rPr>
          <w:sz w:val="24"/>
        </w:rPr>
        <w:t>Fm</w:t>
      </w:r>
      <w:r w:rsidR="00CE7E36">
        <w:rPr>
          <w:sz w:val="24"/>
        </w:rPr>
        <w:t xml:space="preserve"> = x1 and </w:t>
      </w:r>
      <w:r>
        <w:rPr>
          <w:sz w:val="24"/>
        </w:rPr>
        <w:t>Fv</w:t>
      </w:r>
      <w:r w:rsidR="00CE7E36">
        <w:rPr>
          <w:sz w:val="24"/>
        </w:rPr>
        <w:t xml:space="preserve"> = 45 gives 45Hz</w:t>
      </w:r>
    </w:p>
    <w:p w:rsidR="004A5414" w:rsidRDefault="004A5414" w:rsidP="00CE7E36">
      <w:pPr>
        <w:pStyle w:val="ListParagraph"/>
        <w:numPr>
          <w:ilvl w:val="0"/>
          <w:numId w:val="1"/>
        </w:numPr>
        <w:spacing w:line="240" w:lineRule="auto"/>
        <w:rPr>
          <w:sz w:val="24"/>
        </w:rPr>
      </w:pPr>
      <w:r>
        <w:rPr>
          <w:sz w:val="24"/>
        </w:rPr>
        <w:t>Fm = x10 and Fv = 5 gives 50Hz</w:t>
      </w:r>
    </w:p>
    <w:p w:rsidR="004A5414" w:rsidRDefault="004A5414" w:rsidP="00CE7E36">
      <w:pPr>
        <w:pStyle w:val="ListParagraph"/>
        <w:numPr>
          <w:ilvl w:val="0"/>
          <w:numId w:val="1"/>
        </w:numPr>
        <w:spacing w:line="240" w:lineRule="auto"/>
        <w:rPr>
          <w:sz w:val="24"/>
        </w:rPr>
      </w:pPr>
      <w:r>
        <w:rPr>
          <w:sz w:val="24"/>
        </w:rPr>
        <w:t>Fm = x1 and Fv = 50 gives 50Hz</w:t>
      </w:r>
    </w:p>
    <w:p w:rsidR="00BF3DB7" w:rsidRDefault="002E3AF9" w:rsidP="00BF3DB7">
      <w:pPr>
        <w:spacing w:line="240" w:lineRule="auto"/>
        <w:contextualSpacing/>
        <w:rPr>
          <w:sz w:val="24"/>
        </w:rPr>
      </w:pPr>
      <w:r>
        <w:rPr>
          <w:sz w:val="24"/>
        </w:rPr>
        <w:t>The system is pre-loaded with 130Hz, 200uS DBS settings as default (</w:t>
      </w:r>
      <w:r w:rsidR="00D31CA0">
        <w:rPr>
          <w:sz w:val="24"/>
        </w:rPr>
        <w:t>default value can be changed to whatever’s convenient</w:t>
      </w:r>
      <w:r>
        <w:rPr>
          <w:sz w:val="24"/>
        </w:rPr>
        <w:t>).</w:t>
      </w:r>
    </w:p>
    <w:p w:rsidR="004A5414" w:rsidRDefault="004A5414" w:rsidP="00BF3DB7">
      <w:pPr>
        <w:spacing w:line="240" w:lineRule="auto"/>
        <w:contextualSpacing/>
        <w:rPr>
          <w:sz w:val="24"/>
        </w:rPr>
      </w:pPr>
    </w:p>
    <w:p w:rsidR="00BF3DB7" w:rsidRDefault="00D31CA0" w:rsidP="00BF3DB7">
      <w:pPr>
        <w:spacing w:line="240" w:lineRule="auto"/>
        <w:contextualSpacing/>
        <w:rPr>
          <w:b/>
          <w:sz w:val="24"/>
        </w:rPr>
      </w:pPr>
      <w:r>
        <w:rPr>
          <w:b/>
          <w:sz w:val="24"/>
        </w:rPr>
        <w:t>2</w:t>
      </w:r>
      <w:r w:rsidR="000B2879">
        <w:rPr>
          <w:b/>
          <w:sz w:val="24"/>
        </w:rPr>
        <w:t xml:space="preserve">.2 – </w:t>
      </w:r>
      <w:r w:rsidR="00BF3DB7">
        <w:rPr>
          <w:b/>
          <w:sz w:val="24"/>
        </w:rPr>
        <w:t>What happens if they input an impossible value?</w:t>
      </w:r>
    </w:p>
    <w:p w:rsidR="00BF3DB7" w:rsidRDefault="00BF3DB7" w:rsidP="00BF3DB7">
      <w:pPr>
        <w:spacing w:line="240" w:lineRule="auto"/>
        <w:contextualSpacing/>
        <w:rPr>
          <w:sz w:val="24"/>
        </w:rPr>
      </w:pPr>
      <w:r>
        <w:rPr>
          <w:sz w:val="24"/>
        </w:rPr>
        <w:t>If the user decided to input a pulse-width which is higher than the oscillation period, e.g. 500mS for a 100Hz frequency, they</w:t>
      </w:r>
      <w:r w:rsidR="001A373F">
        <w:rPr>
          <w:sz w:val="24"/>
        </w:rPr>
        <w:t xml:space="preserve">’d end up with a 500mS </w:t>
      </w:r>
      <w:r>
        <w:rPr>
          <w:sz w:val="24"/>
        </w:rPr>
        <w:t xml:space="preserve">pulse </w:t>
      </w:r>
      <w:r w:rsidR="001A373F">
        <w:rPr>
          <w:sz w:val="24"/>
        </w:rPr>
        <w:t xml:space="preserve">train </w:t>
      </w:r>
      <w:r>
        <w:rPr>
          <w:sz w:val="24"/>
        </w:rPr>
        <w:t xml:space="preserve">separated by a brief delay. This brief delay is in the order of microseconds to tens of microseconds depending on exactly which values were entered – and is due to the way the </w:t>
      </w:r>
      <w:r w:rsidR="00D31CA0">
        <w:rPr>
          <w:sz w:val="24"/>
        </w:rPr>
        <w:t xml:space="preserve">DBS </w:t>
      </w:r>
      <w:r>
        <w:rPr>
          <w:sz w:val="24"/>
        </w:rPr>
        <w:t xml:space="preserve">timing algorithm works. Needless to say if they decide to input an impossible value like this they’d end up with a periodic pulse </w:t>
      </w:r>
      <w:r w:rsidR="008D33D4">
        <w:rPr>
          <w:sz w:val="24"/>
        </w:rPr>
        <w:t>(with frequency 1/(PW + delay) )</w:t>
      </w:r>
      <w:r>
        <w:rPr>
          <w:sz w:val="24"/>
        </w:rPr>
        <w:t xml:space="preserve">with over 99% duty cycle. Perhaps this scenario would be ideal for creating </w:t>
      </w:r>
      <w:r w:rsidR="00B82D5F">
        <w:rPr>
          <w:sz w:val="24"/>
        </w:rPr>
        <w:t>a lesion at the electrode sites by command, but it’s probably safer if WinEDR restricts values above a certain duty cycle. I’ll try implementing these checks into the system if I manage to free up memory.</w:t>
      </w:r>
    </w:p>
    <w:p w:rsidR="000B2879" w:rsidRDefault="000B2879" w:rsidP="00BF3DB7">
      <w:pPr>
        <w:spacing w:line="240" w:lineRule="auto"/>
        <w:contextualSpacing/>
        <w:rPr>
          <w:sz w:val="24"/>
        </w:rPr>
      </w:pPr>
    </w:p>
    <w:p w:rsidR="00BF3DB7" w:rsidRDefault="00D31CA0" w:rsidP="00BF3DB7">
      <w:pPr>
        <w:spacing w:line="240" w:lineRule="auto"/>
        <w:contextualSpacing/>
        <w:rPr>
          <w:sz w:val="24"/>
        </w:rPr>
      </w:pPr>
      <w:r>
        <w:rPr>
          <w:sz w:val="24"/>
        </w:rPr>
        <w:t xml:space="preserve">In any case the EEG recorder transmits back the frequency and pulse-width that DBS is currently configured to. Resetting </w:t>
      </w:r>
      <w:r w:rsidR="00632193">
        <w:rPr>
          <w:sz w:val="24"/>
        </w:rPr>
        <w:t xml:space="preserve">the system would revert back to the default pre-loaded </w:t>
      </w:r>
      <w:r>
        <w:rPr>
          <w:sz w:val="24"/>
        </w:rPr>
        <w:t xml:space="preserve">frequency/pulse-width </w:t>
      </w:r>
      <w:r w:rsidR="00632193">
        <w:rPr>
          <w:sz w:val="24"/>
        </w:rPr>
        <w:t xml:space="preserve">values, which </w:t>
      </w:r>
      <w:r>
        <w:rPr>
          <w:sz w:val="24"/>
        </w:rPr>
        <w:t xml:space="preserve">again </w:t>
      </w:r>
      <w:r w:rsidR="00632193">
        <w:rPr>
          <w:sz w:val="24"/>
        </w:rPr>
        <w:t>can be reprogrammed to whatever’s convenient.</w:t>
      </w:r>
    </w:p>
    <w:p w:rsidR="00632193" w:rsidRDefault="00632193" w:rsidP="00BF3DB7">
      <w:pPr>
        <w:spacing w:line="240" w:lineRule="auto"/>
        <w:contextualSpacing/>
        <w:rPr>
          <w:sz w:val="24"/>
        </w:rPr>
      </w:pPr>
    </w:p>
    <w:p w:rsidR="004A5414" w:rsidRDefault="00E51363" w:rsidP="004A5414">
      <w:pPr>
        <w:spacing w:line="240" w:lineRule="auto"/>
        <w:contextualSpacing/>
        <w:rPr>
          <w:b/>
          <w:sz w:val="24"/>
        </w:rPr>
      </w:pPr>
      <w:r>
        <w:rPr>
          <w:b/>
          <w:sz w:val="24"/>
        </w:rPr>
        <w:t>2</w:t>
      </w:r>
      <w:r w:rsidR="000B2879">
        <w:rPr>
          <w:b/>
          <w:sz w:val="24"/>
        </w:rPr>
        <w:t>.3</w:t>
      </w:r>
      <w:r w:rsidR="004A5414">
        <w:rPr>
          <w:b/>
          <w:sz w:val="24"/>
        </w:rPr>
        <w:t xml:space="preserve"> – </w:t>
      </w:r>
      <w:r w:rsidR="004A5414" w:rsidRPr="00BF3DB7">
        <w:rPr>
          <w:b/>
          <w:sz w:val="24"/>
        </w:rPr>
        <w:t>T</w:t>
      </w:r>
      <w:r w:rsidR="004A5414">
        <w:rPr>
          <w:b/>
          <w:sz w:val="24"/>
        </w:rPr>
        <w:t>olerance</w:t>
      </w:r>
    </w:p>
    <w:p w:rsidR="00E16AF8" w:rsidRDefault="00E16AF8" w:rsidP="004A5414">
      <w:pPr>
        <w:spacing w:line="240" w:lineRule="auto"/>
        <w:contextualSpacing/>
        <w:rPr>
          <w:sz w:val="24"/>
        </w:rPr>
      </w:pPr>
      <w:r>
        <w:rPr>
          <w:sz w:val="24"/>
        </w:rPr>
        <w:t>The values and multipliers that are input from the computer into the receiver undergo a series of calculations, and these determine the appropriate settings for the timing counters on which the DBS algorithm works. The calculations are performed with 16-bit variables and the accuracy is pretty good. Attempting to set the frequency to 130Hz results in a theoretical frequency of 129.99Hz (based on the timing calculations</w:t>
      </w:r>
      <w:r w:rsidR="00E51363">
        <w:rPr>
          <w:sz w:val="24"/>
        </w:rPr>
        <w:t xml:space="preserve"> and crystal oscillator frequency</w:t>
      </w:r>
      <w:r>
        <w:rPr>
          <w:sz w:val="24"/>
        </w:rPr>
        <w:t xml:space="preserve">), and at this frequency I can’t notice a deviation from 130Hz on the oscilloscope. </w:t>
      </w:r>
      <w:r>
        <w:rPr>
          <w:sz w:val="24"/>
        </w:rPr>
        <w:lastRenderedPageBreak/>
        <w:t>Pulse-widths are also spot on, though the effects of pulse rise/fall time are more readily seen in the uS range. Due to a lower limit at which the timing loop can operate the lowest value I can use for pulse-width is 10uS.</w:t>
      </w:r>
      <w:r w:rsidR="00875D81">
        <w:rPr>
          <w:sz w:val="24"/>
        </w:rPr>
        <w:t xml:space="preserve"> Here it can be seen that the fall-time is significantly higher than the rise-time. Just something to keep in mind.</w:t>
      </w:r>
    </w:p>
    <w:p w:rsidR="00E16AF8" w:rsidRDefault="00E16AF8" w:rsidP="004A5414">
      <w:pPr>
        <w:spacing w:line="240" w:lineRule="auto"/>
        <w:contextualSpacing/>
        <w:rPr>
          <w:sz w:val="24"/>
        </w:rPr>
      </w:pPr>
    </w:p>
    <w:p w:rsidR="00E51363" w:rsidRDefault="00E51363" w:rsidP="004A5414">
      <w:pPr>
        <w:spacing w:line="240" w:lineRule="auto"/>
        <w:contextualSpacing/>
        <w:rPr>
          <w:sz w:val="24"/>
        </w:rPr>
      </w:pPr>
      <w:r>
        <w:rPr>
          <w:sz w:val="24"/>
        </w:rPr>
        <w:t>There is one discrepancy which I’ve noticed… As soon as the duty cycle of pulses exceed ~20%, the frequency jumps up by ~5% e.g. 100Hz becomes 105Hz. This isn’t a gradual effect, since the frequency and pulse-width is spot on for ~19.5% duty cycle. I roughly know what causes this, and will correct that in due course. Alt</w:t>
      </w:r>
      <w:r w:rsidR="00875D81">
        <w:rPr>
          <w:sz w:val="24"/>
        </w:rPr>
        <w:t>hough duty cycles of 20% are quite large</w:t>
      </w:r>
      <w:r>
        <w:rPr>
          <w:sz w:val="24"/>
        </w:rPr>
        <w:t xml:space="preserve"> with regards to common DBS parameters anyway, especially for a current of 100uA.</w:t>
      </w:r>
    </w:p>
    <w:p w:rsidR="004A5414" w:rsidRDefault="004A5414" w:rsidP="00BF3DB7">
      <w:pPr>
        <w:spacing w:line="240" w:lineRule="auto"/>
        <w:contextualSpacing/>
        <w:rPr>
          <w:sz w:val="24"/>
        </w:rPr>
      </w:pPr>
    </w:p>
    <w:p w:rsidR="000B2879" w:rsidRDefault="00E51363" w:rsidP="000B2879">
      <w:pPr>
        <w:spacing w:line="240" w:lineRule="auto"/>
        <w:contextualSpacing/>
        <w:rPr>
          <w:b/>
          <w:sz w:val="24"/>
        </w:rPr>
      </w:pPr>
      <w:r>
        <w:rPr>
          <w:b/>
          <w:sz w:val="24"/>
        </w:rPr>
        <w:t>2</w:t>
      </w:r>
      <w:r w:rsidR="000B2879">
        <w:rPr>
          <w:b/>
          <w:sz w:val="24"/>
        </w:rPr>
        <w:t xml:space="preserve">.4 – Discussion of </w:t>
      </w:r>
      <w:r>
        <w:rPr>
          <w:b/>
          <w:sz w:val="24"/>
        </w:rPr>
        <w:t>new DBS Control</w:t>
      </w:r>
    </w:p>
    <w:p w:rsidR="009455DE" w:rsidRDefault="007920F0" w:rsidP="000B2879">
      <w:pPr>
        <w:spacing w:line="240" w:lineRule="auto"/>
        <w:contextualSpacing/>
        <w:rPr>
          <w:sz w:val="24"/>
        </w:rPr>
      </w:pPr>
      <w:r>
        <w:rPr>
          <w:sz w:val="24"/>
        </w:rPr>
        <w:t xml:space="preserve">This system is designed to be flexible and allow for a large range of frequency and pulse-widths to be used, without having to reprogram the system. </w:t>
      </w:r>
      <w:r w:rsidR="000B2879">
        <w:rPr>
          <w:sz w:val="24"/>
        </w:rPr>
        <w:t xml:space="preserve">There are a number of restrictions faced when trying to </w:t>
      </w:r>
      <w:r w:rsidR="00E51363">
        <w:rPr>
          <w:sz w:val="24"/>
        </w:rPr>
        <w:t>devise</w:t>
      </w:r>
      <w:r w:rsidR="000B2879">
        <w:rPr>
          <w:sz w:val="24"/>
        </w:rPr>
        <w:t xml:space="preserve"> the ideal DBS control scheme, and by far the biggest one is program memory on the microcontroller</w:t>
      </w:r>
      <w:r>
        <w:rPr>
          <w:sz w:val="24"/>
        </w:rPr>
        <w:t xml:space="preserve"> (both at the EEG stage and receiver)</w:t>
      </w:r>
      <w:r w:rsidR="000B2879">
        <w:rPr>
          <w:sz w:val="24"/>
        </w:rPr>
        <w:t xml:space="preserve">. As such both 16-bit UART transmission and the use of 32-bit variables </w:t>
      </w:r>
      <w:r>
        <w:rPr>
          <w:sz w:val="24"/>
        </w:rPr>
        <w:t>are</w:t>
      </w:r>
      <w:r w:rsidR="00E51363">
        <w:rPr>
          <w:sz w:val="24"/>
        </w:rPr>
        <w:t xml:space="preserve"> not possible</w:t>
      </w:r>
      <w:r w:rsidR="000B2879">
        <w:rPr>
          <w:sz w:val="24"/>
        </w:rPr>
        <w:t xml:space="preserve">. </w:t>
      </w:r>
      <w:r>
        <w:rPr>
          <w:sz w:val="24"/>
        </w:rPr>
        <w:t xml:space="preserve">The current 16-bit variables places restrictions on some of the calculations that determine the accurate timing, and so in favour of precision the range of frequency values has been cut short. </w:t>
      </w:r>
      <w:r w:rsidR="009455DE">
        <w:rPr>
          <w:sz w:val="24"/>
        </w:rPr>
        <w:t>If 16-bit UART transmission was used, it’d alleviate many of the problems and allow one 16-bit frequency or pulse-width value to be transmitted. However we can only do with one-byte UART instructions due to memory, and one byte alone has not enough information to allow for the large range of frequency/pulse-width values. That’s where the separate multiplier byte comes in.</w:t>
      </w:r>
    </w:p>
    <w:p w:rsidR="009455DE" w:rsidRDefault="009455DE" w:rsidP="000B2879">
      <w:pPr>
        <w:spacing w:line="240" w:lineRule="auto"/>
        <w:contextualSpacing/>
        <w:rPr>
          <w:sz w:val="24"/>
        </w:rPr>
      </w:pPr>
    </w:p>
    <w:p w:rsidR="00632193" w:rsidRPr="00875D81" w:rsidRDefault="00E51363" w:rsidP="00BF3DB7">
      <w:pPr>
        <w:spacing w:line="240" w:lineRule="auto"/>
        <w:contextualSpacing/>
        <w:rPr>
          <w:b/>
          <w:sz w:val="28"/>
        </w:rPr>
      </w:pPr>
      <w:r w:rsidRPr="00875D81">
        <w:rPr>
          <w:b/>
          <w:sz w:val="28"/>
        </w:rPr>
        <w:t>3</w:t>
      </w:r>
      <w:r w:rsidR="00632193" w:rsidRPr="00875D81">
        <w:rPr>
          <w:b/>
          <w:sz w:val="28"/>
        </w:rPr>
        <w:t>.0 – Information Sent to the Computer</w:t>
      </w:r>
    </w:p>
    <w:p w:rsidR="00CA7E7A" w:rsidRDefault="00E51363" w:rsidP="00BF3DB7">
      <w:pPr>
        <w:spacing w:line="240" w:lineRule="auto"/>
        <w:contextualSpacing/>
        <w:rPr>
          <w:b/>
          <w:sz w:val="24"/>
        </w:rPr>
      </w:pPr>
      <w:r>
        <w:rPr>
          <w:b/>
          <w:sz w:val="24"/>
        </w:rPr>
        <w:t>3</w:t>
      </w:r>
      <w:r w:rsidR="00CA7E7A">
        <w:rPr>
          <w:b/>
          <w:sz w:val="24"/>
        </w:rPr>
        <w:t>.1 – Overview</w:t>
      </w:r>
    </w:p>
    <w:p w:rsidR="001E2217" w:rsidRDefault="00A8398A" w:rsidP="00BF3DB7">
      <w:pPr>
        <w:spacing w:line="240" w:lineRule="auto"/>
        <w:contextualSpacing/>
        <w:rPr>
          <w:sz w:val="24"/>
        </w:rPr>
      </w:pPr>
      <w:r>
        <w:rPr>
          <w:sz w:val="24"/>
        </w:rPr>
        <w:t>Information transmitted from the receiver to the computer via serial port is e</w:t>
      </w:r>
      <w:r w:rsidR="001E2217">
        <w:rPr>
          <w:sz w:val="24"/>
        </w:rPr>
        <w:t>xactly the same as before except:</w:t>
      </w:r>
    </w:p>
    <w:p w:rsidR="001E2217" w:rsidRDefault="001E2217" w:rsidP="001E2217">
      <w:pPr>
        <w:pStyle w:val="ListParagraph"/>
        <w:numPr>
          <w:ilvl w:val="0"/>
          <w:numId w:val="2"/>
        </w:numPr>
        <w:spacing w:line="240" w:lineRule="auto"/>
        <w:rPr>
          <w:sz w:val="24"/>
        </w:rPr>
      </w:pPr>
      <w:r>
        <w:rPr>
          <w:sz w:val="24"/>
        </w:rPr>
        <w:t>EEG Data is now sampled at 500Hz instead of 600Hz</w:t>
      </w:r>
    </w:p>
    <w:p w:rsidR="001E2217" w:rsidRDefault="001E2217" w:rsidP="001E2217">
      <w:pPr>
        <w:pStyle w:val="ListParagraph"/>
        <w:numPr>
          <w:ilvl w:val="0"/>
          <w:numId w:val="2"/>
        </w:numPr>
        <w:spacing w:line="240" w:lineRule="auto"/>
        <w:rPr>
          <w:sz w:val="24"/>
        </w:rPr>
      </w:pPr>
      <w:r>
        <w:rPr>
          <w:sz w:val="24"/>
        </w:rPr>
        <w:t>Two new bytes appended to the end of the packet that shows the frequency and pulse-width the wireless system is currently programmed to</w:t>
      </w:r>
    </w:p>
    <w:p w:rsidR="001E2217" w:rsidRPr="001E2217" w:rsidRDefault="001E2217" w:rsidP="001E2217">
      <w:pPr>
        <w:pStyle w:val="ListParagraph"/>
        <w:numPr>
          <w:ilvl w:val="0"/>
          <w:numId w:val="2"/>
        </w:numPr>
        <w:spacing w:line="240" w:lineRule="auto"/>
        <w:rPr>
          <w:sz w:val="24"/>
        </w:rPr>
      </w:pPr>
      <w:r>
        <w:rPr>
          <w:sz w:val="24"/>
        </w:rPr>
        <w:t>The three (previously unused) status bits at the end of each 3-byte sequence</w:t>
      </w:r>
      <w:r w:rsidR="00A8398A">
        <w:rPr>
          <w:sz w:val="24"/>
        </w:rPr>
        <w:t xml:space="preserve"> now </w:t>
      </w:r>
      <w:r>
        <w:rPr>
          <w:sz w:val="24"/>
        </w:rPr>
        <w:t>correspond to a) DBS active state and b) the devices frequency channel – since two or more devices can be active simultaneously.</w:t>
      </w:r>
    </w:p>
    <w:p w:rsidR="001E2217" w:rsidRDefault="001E2217" w:rsidP="00BF3DB7">
      <w:pPr>
        <w:spacing w:line="240" w:lineRule="auto"/>
        <w:contextualSpacing/>
        <w:rPr>
          <w:sz w:val="24"/>
        </w:rPr>
      </w:pPr>
      <w:r>
        <w:rPr>
          <w:sz w:val="24"/>
        </w:rPr>
        <w:t>The new structure is seen in figure 1.</w:t>
      </w:r>
    </w:p>
    <w:p w:rsidR="00CE7E36" w:rsidRDefault="00CE7E36" w:rsidP="00CE7E36">
      <w:pPr>
        <w:spacing w:line="240" w:lineRule="auto"/>
        <w:rPr>
          <w:sz w:val="24"/>
        </w:rPr>
      </w:pPr>
    </w:p>
    <w:p w:rsidR="00CE7E36" w:rsidRDefault="002A76C6" w:rsidP="002A76C6">
      <w:pPr>
        <w:spacing w:line="240" w:lineRule="auto"/>
        <w:jc w:val="center"/>
        <w:rPr>
          <w:sz w:val="24"/>
        </w:rPr>
      </w:pPr>
      <w:r>
        <w:rPr>
          <w:noProof/>
          <w:sz w:val="24"/>
          <w:lang w:eastAsia="en-GB"/>
        </w:rPr>
        <w:lastRenderedPageBreak/>
        <w:drawing>
          <wp:inline distT="0" distB="0" distL="0" distR="0">
            <wp:extent cx="3347578" cy="1967635"/>
            <wp:effectExtent l="19050" t="0" r="52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47512" cy="1967596"/>
                    </a:xfrm>
                    <a:prstGeom prst="rect">
                      <a:avLst/>
                    </a:prstGeom>
                    <a:noFill/>
                    <a:ln w="9525">
                      <a:noFill/>
                      <a:miter lim="800000"/>
                      <a:headEnd/>
                      <a:tailEnd/>
                    </a:ln>
                  </pic:spPr>
                </pic:pic>
              </a:graphicData>
            </a:graphic>
          </wp:inline>
        </w:drawing>
      </w:r>
    </w:p>
    <w:p w:rsidR="002A76C6" w:rsidRDefault="002A76C6" w:rsidP="002A76C6">
      <w:pPr>
        <w:spacing w:line="240" w:lineRule="auto"/>
        <w:jc w:val="center"/>
        <w:rPr>
          <w:sz w:val="20"/>
        </w:rPr>
      </w:pPr>
      <w:r>
        <w:rPr>
          <w:b/>
          <w:sz w:val="20"/>
        </w:rPr>
        <w:t xml:space="preserve">Figure 1 </w:t>
      </w:r>
      <w:r w:rsidR="00AE6BD0">
        <w:rPr>
          <w:b/>
          <w:sz w:val="20"/>
        </w:rPr>
        <w:t>–</w:t>
      </w:r>
      <w:r>
        <w:rPr>
          <w:b/>
          <w:sz w:val="20"/>
        </w:rPr>
        <w:t xml:space="preserve"> </w:t>
      </w:r>
      <w:r w:rsidR="00AE6BD0">
        <w:rPr>
          <w:sz w:val="20"/>
        </w:rPr>
        <w:t>Format of packets transmitted through the serial port consists of 12 EEG bytes and two DBS status bytes.</w:t>
      </w:r>
    </w:p>
    <w:p w:rsidR="00AE6BD0" w:rsidRDefault="00AE6BD0" w:rsidP="00AE6BD0">
      <w:pPr>
        <w:spacing w:line="240" w:lineRule="auto"/>
        <w:contextualSpacing/>
        <w:rPr>
          <w:sz w:val="20"/>
        </w:rPr>
      </w:pPr>
      <w:r>
        <w:rPr>
          <w:sz w:val="20"/>
        </w:rPr>
        <w:t>Looking at figure 1, the following bits are:</w:t>
      </w:r>
    </w:p>
    <w:p w:rsidR="00AE6BD0" w:rsidRDefault="00AE6BD0" w:rsidP="00AE6BD0">
      <w:pPr>
        <w:spacing w:line="240" w:lineRule="auto"/>
        <w:contextualSpacing/>
        <w:rPr>
          <w:sz w:val="20"/>
        </w:rPr>
      </w:pPr>
    </w:p>
    <w:p w:rsidR="00AE6BD0" w:rsidRDefault="00AE6BD0" w:rsidP="00AE6BD0">
      <w:pPr>
        <w:spacing w:line="240" w:lineRule="auto"/>
        <w:ind w:left="720" w:hanging="720"/>
        <w:contextualSpacing/>
        <w:rPr>
          <w:sz w:val="20"/>
        </w:rPr>
      </w:pPr>
      <w:r>
        <w:rPr>
          <w:sz w:val="20"/>
        </w:rPr>
        <w:t xml:space="preserve">Ch </w:t>
      </w:r>
      <w:r>
        <w:rPr>
          <w:sz w:val="20"/>
        </w:rPr>
        <w:tab/>
        <w:t>Channel identifier. For each channel this will be</w:t>
      </w:r>
      <w:r w:rsidR="007C1700">
        <w:rPr>
          <w:sz w:val="20"/>
        </w:rPr>
        <w:t xml:space="preserve"> either 00, 01, 10 or 11</w:t>
      </w:r>
      <w:r>
        <w:rPr>
          <w:sz w:val="20"/>
        </w:rPr>
        <w:t xml:space="preserve"> indicating which EEG channel the sample is recorded from.</w:t>
      </w:r>
    </w:p>
    <w:p w:rsidR="00AE6BD0" w:rsidRDefault="00AE6BD0" w:rsidP="00AE6BD0">
      <w:pPr>
        <w:spacing w:line="240" w:lineRule="auto"/>
        <w:ind w:left="720" w:hanging="720"/>
        <w:contextualSpacing/>
        <w:rPr>
          <w:sz w:val="20"/>
        </w:rPr>
      </w:pPr>
      <w:r>
        <w:rPr>
          <w:sz w:val="20"/>
        </w:rPr>
        <w:t>Da</w:t>
      </w:r>
      <w:r>
        <w:rPr>
          <w:sz w:val="20"/>
        </w:rPr>
        <w:tab/>
        <w:t xml:space="preserve">Recorded </w:t>
      </w:r>
      <w:r w:rsidR="00875D81">
        <w:rPr>
          <w:sz w:val="20"/>
        </w:rPr>
        <w:t xml:space="preserve">16-bit </w:t>
      </w:r>
      <w:r>
        <w:rPr>
          <w:sz w:val="20"/>
        </w:rPr>
        <w:t>EEG</w:t>
      </w:r>
      <w:r w:rsidR="00875D81">
        <w:rPr>
          <w:sz w:val="20"/>
        </w:rPr>
        <w:t xml:space="preserve"> sample</w:t>
      </w:r>
      <w:r>
        <w:rPr>
          <w:sz w:val="20"/>
        </w:rPr>
        <w:t>, with the most significant bit first.</w:t>
      </w:r>
    </w:p>
    <w:p w:rsidR="00AE6BD0" w:rsidRDefault="00AE6BD0" w:rsidP="00AE6BD0">
      <w:pPr>
        <w:spacing w:line="240" w:lineRule="auto"/>
        <w:ind w:left="720" w:hanging="720"/>
        <w:contextualSpacing/>
        <w:rPr>
          <w:sz w:val="20"/>
        </w:rPr>
      </w:pPr>
      <w:r>
        <w:rPr>
          <w:sz w:val="20"/>
        </w:rPr>
        <w:t>S</w:t>
      </w:r>
      <w:r>
        <w:rPr>
          <w:sz w:val="20"/>
        </w:rPr>
        <w:tab/>
        <w:t>The remaining 3 bits for each channel correspond to a) the frequency channel of the device (useful for when 2 devices are in use simultaneously, and b) wh</w:t>
      </w:r>
      <w:r w:rsidR="00937B72">
        <w:rPr>
          <w:sz w:val="20"/>
        </w:rPr>
        <w:t>ether DBS is switched on or off (see table. 2)</w:t>
      </w:r>
    </w:p>
    <w:p w:rsidR="00AE6BD0" w:rsidRDefault="00AE6BD0" w:rsidP="00AE6BD0">
      <w:pPr>
        <w:spacing w:line="240" w:lineRule="auto"/>
        <w:ind w:left="720" w:hanging="720"/>
        <w:contextualSpacing/>
        <w:rPr>
          <w:sz w:val="20"/>
        </w:rPr>
      </w:pPr>
      <w:r>
        <w:rPr>
          <w:sz w:val="20"/>
        </w:rPr>
        <w:t>Fm</w:t>
      </w:r>
      <w:r>
        <w:rPr>
          <w:sz w:val="20"/>
        </w:rPr>
        <w:tab/>
      </w:r>
      <w:r w:rsidR="00875D81">
        <w:rPr>
          <w:sz w:val="20"/>
        </w:rPr>
        <w:t>F</w:t>
      </w:r>
      <w:r>
        <w:rPr>
          <w:sz w:val="20"/>
        </w:rPr>
        <w:t>requency multiplier bits</w:t>
      </w:r>
    </w:p>
    <w:p w:rsidR="00AE6BD0" w:rsidRDefault="00875D81" w:rsidP="00AE6BD0">
      <w:pPr>
        <w:spacing w:line="240" w:lineRule="auto"/>
        <w:ind w:left="720" w:hanging="720"/>
        <w:contextualSpacing/>
        <w:rPr>
          <w:sz w:val="20"/>
        </w:rPr>
      </w:pPr>
      <w:r>
        <w:rPr>
          <w:sz w:val="20"/>
        </w:rPr>
        <w:t>Fv</w:t>
      </w:r>
      <w:r>
        <w:rPr>
          <w:sz w:val="20"/>
        </w:rPr>
        <w:tab/>
        <w:t>F</w:t>
      </w:r>
      <w:r w:rsidR="00AE6BD0">
        <w:rPr>
          <w:sz w:val="20"/>
        </w:rPr>
        <w:t>requency value</w:t>
      </w:r>
    </w:p>
    <w:p w:rsidR="00AE6BD0" w:rsidRDefault="00AE6BD0" w:rsidP="00AE6BD0">
      <w:pPr>
        <w:spacing w:line="240" w:lineRule="auto"/>
        <w:ind w:left="720" w:hanging="720"/>
        <w:contextualSpacing/>
        <w:rPr>
          <w:sz w:val="20"/>
        </w:rPr>
      </w:pPr>
      <w:r>
        <w:rPr>
          <w:sz w:val="20"/>
        </w:rPr>
        <w:t>Pm</w:t>
      </w:r>
      <w:r>
        <w:rPr>
          <w:sz w:val="20"/>
        </w:rPr>
        <w:tab/>
      </w:r>
      <w:r w:rsidR="00875D81">
        <w:rPr>
          <w:sz w:val="20"/>
        </w:rPr>
        <w:t>P</w:t>
      </w:r>
      <w:r>
        <w:rPr>
          <w:sz w:val="20"/>
        </w:rPr>
        <w:t>ulse-width multiplier bits</w:t>
      </w:r>
    </w:p>
    <w:p w:rsidR="00AE6BD0" w:rsidRDefault="00AE6BD0" w:rsidP="00AE6BD0">
      <w:pPr>
        <w:spacing w:line="240" w:lineRule="auto"/>
        <w:ind w:left="720" w:hanging="720"/>
        <w:contextualSpacing/>
        <w:rPr>
          <w:sz w:val="20"/>
        </w:rPr>
      </w:pPr>
      <w:r>
        <w:rPr>
          <w:sz w:val="20"/>
        </w:rPr>
        <w:t>Pv</w:t>
      </w:r>
      <w:r>
        <w:rPr>
          <w:sz w:val="20"/>
        </w:rPr>
        <w:tab/>
      </w:r>
      <w:r w:rsidR="00875D81">
        <w:rPr>
          <w:sz w:val="20"/>
        </w:rPr>
        <w:t>P</w:t>
      </w:r>
      <w:r>
        <w:rPr>
          <w:sz w:val="20"/>
        </w:rPr>
        <w:t>ulse-width value</w:t>
      </w:r>
    </w:p>
    <w:p w:rsidR="00AE6BD0" w:rsidRDefault="00AE6BD0" w:rsidP="00AE6BD0">
      <w:pPr>
        <w:spacing w:line="240" w:lineRule="auto"/>
        <w:contextualSpacing/>
        <w:rPr>
          <w:sz w:val="20"/>
        </w:rPr>
      </w:pPr>
    </w:p>
    <w:p w:rsidR="00CA7E7A" w:rsidRDefault="00AE6BD0" w:rsidP="00AE6BD0">
      <w:pPr>
        <w:spacing w:line="240" w:lineRule="auto"/>
        <w:contextualSpacing/>
        <w:rPr>
          <w:sz w:val="20"/>
        </w:rPr>
      </w:pPr>
      <w:r>
        <w:rPr>
          <w:sz w:val="20"/>
        </w:rPr>
        <w:t>As before each channel contains a single 16-bit sample of EEG. Each channel consists of a 3-byte sequence</w:t>
      </w:r>
      <w:r w:rsidR="001E2217">
        <w:rPr>
          <w:sz w:val="20"/>
        </w:rPr>
        <w:t xml:space="preserve"> with the first bit of each byte given 1 or 0 to show whether or not it’s the first byte in the sequence. </w:t>
      </w:r>
      <w:r w:rsidR="00CA7E7A">
        <w:rPr>
          <w:sz w:val="20"/>
        </w:rPr>
        <w:t>The two new bytes contain the frequency and pulse-width multipliers, as well as its 1-50 value.</w:t>
      </w:r>
    </w:p>
    <w:p w:rsidR="00CA7E7A" w:rsidRDefault="00CA7E7A" w:rsidP="00AE6BD0">
      <w:pPr>
        <w:spacing w:line="240" w:lineRule="auto"/>
        <w:contextualSpacing/>
        <w:rPr>
          <w:sz w:val="20"/>
        </w:rPr>
      </w:pPr>
    </w:p>
    <w:p w:rsidR="00CA7E7A" w:rsidRPr="00CA7E7A" w:rsidRDefault="00E51363" w:rsidP="00AE6BD0">
      <w:pPr>
        <w:spacing w:line="240" w:lineRule="auto"/>
        <w:contextualSpacing/>
        <w:rPr>
          <w:b/>
          <w:sz w:val="20"/>
        </w:rPr>
      </w:pPr>
      <w:r>
        <w:rPr>
          <w:b/>
          <w:sz w:val="20"/>
        </w:rPr>
        <w:t>3</w:t>
      </w:r>
      <w:r w:rsidR="00CA7E7A">
        <w:rPr>
          <w:b/>
          <w:sz w:val="20"/>
        </w:rPr>
        <w:t>.2 – The S-Bits</w:t>
      </w:r>
    </w:p>
    <w:p w:rsidR="00AE6BD0" w:rsidRDefault="001E2217" w:rsidP="00AE6BD0">
      <w:pPr>
        <w:spacing w:line="240" w:lineRule="auto"/>
        <w:contextualSpacing/>
        <w:rPr>
          <w:sz w:val="20"/>
        </w:rPr>
      </w:pPr>
      <w:r>
        <w:rPr>
          <w:sz w:val="20"/>
        </w:rPr>
        <w:t>The remaining three ‘S’ b</w:t>
      </w:r>
      <w:r w:rsidR="00CA7E7A">
        <w:rPr>
          <w:sz w:val="20"/>
        </w:rPr>
        <w:t>its for each 3-byte sequence</w:t>
      </w:r>
      <w:r>
        <w:rPr>
          <w:sz w:val="20"/>
        </w:rPr>
        <w:t xml:space="preserve"> are summarised in table 2:</w:t>
      </w:r>
    </w:p>
    <w:p w:rsidR="001E2217" w:rsidRDefault="001E2217" w:rsidP="00AE6BD0">
      <w:pPr>
        <w:spacing w:line="240" w:lineRule="auto"/>
        <w:contextualSpacing/>
        <w:rPr>
          <w:sz w:val="20"/>
        </w:rPr>
      </w:pPr>
    </w:p>
    <w:tbl>
      <w:tblPr>
        <w:tblStyle w:val="TableGrid"/>
        <w:tblW w:w="0" w:type="auto"/>
        <w:jc w:val="center"/>
        <w:tblLook w:val="04A0"/>
      </w:tblPr>
      <w:tblGrid>
        <w:gridCol w:w="930"/>
        <w:gridCol w:w="2496"/>
      </w:tblGrid>
      <w:tr w:rsidR="001E2217" w:rsidTr="00CA7E7A">
        <w:trPr>
          <w:jc w:val="center"/>
        </w:trPr>
        <w:tc>
          <w:tcPr>
            <w:tcW w:w="930" w:type="dxa"/>
          </w:tcPr>
          <w:p w:rsidR="001E2217" w:rsidRPr="001E2217" w:rsidRDefault="001E2217" w:rsidP="001E2217">
            <w:pPr>
              <w:contextualSpacing/>
              <w:jc w:val="center"/>
              <w:rPr>
                <w:b/>
                <w:sz w:val="20"/>
              </w:rPr>
            </w:pPr>
            <w:r w:rsidRPr="001E2217">
              <w:rPr>
                <w:b/>
                <w:sz w:val="20"/>
              </w:rPr>
              <w:t>S Value</w:t>
            </w:r>
          </w:p>
        </w:tc>
        <w:tc>
          <w:tcPr>
            <w:tcW w:w="2496" w:type="dxa"/>
          </w:tcPr>
          <w:p w:rsidR="001E2217" w:rsidRPr="001E2217" w:rsidRDefault="001E2217" w:rsidP="001E2217">
            <w:pPr>
              <w:contextualSpacing/>
              <w:jc w:val="center"/>
              <w:rPr>
                <w:b/>
                <w:sz w:val="20"/>
              </w:rPr>
            </w:pPr>
            <w:r>
              <w:rPr>
                <w:b/>
                <w:sz w:val="20"/>
              </w:rPr>
              <w:t>Meaning</w:t>
            </w:r>
          </w:p>
        </w:tc>
      </w:tr>
      <w:tr w:rsidR="001E2217" w:rsidTr="00CA7E7A">
        <w:trPr>
          <w:jc w:val="center"/>
        </w:trPr>
        <w:tc>
          <w:tcPr>
            <w:tcW w:w="930" w:type="dxa"/>
          </w:tcPr>
          <w:p w:rsidR="001E2217" w:rsidRDefault="001E2217" w:rsidP="001E2217">
            <w:pPr>
              <w:contextualSpacing/>
              <w:jc w:val="center"/>
              <w:rPr>
                <w:sz w:val="20"/>
              </w:rPr>
            </w:pPr>
            <w:r>
              <w:rPr>
                <w:sz w:val="20"/>
              </w:rPr>
              <w:t>000</w:t>
            </w:r>
          </w:p>
        </w:tc>
        <w:tc>
          <w:tcPr>
            <w:tcW w:w="2496" w:type="dxa"/>
          </w:tcPr>
          <w:p w:rsidR="001E2217" w:rsidRDefault="001E2217" w:rsidP="001E2217">
            <w:pPr>
              <w:contextualSpacing/>
              <w:jc w:val="center"/>
              <w:rPr>
                <w:sz w:val="20"/>
              </w:rPr>
            </w:pPr>
            <w:r>
              <w:rPr>
                <w:sz w:val="20"/>
              </w:rPr>
              <w:t>Frequency Ch. 1 – DBS OFF</w:t>
            </w:r>
          </w:p>
        </w:tc>
      </w:tr>
      <w:tr w:rsidR="001E2217" w:rsidTr="00CA7E7A">
        <w:trPr>
          <w:jc w:val="center"/>
        </w:trPr>
        <w:tc>
          <w:tcPr>
            <w:tcW w:w="930" w:type="dxa"/>
          </w:tcPr>
          <w:p w:rsidR="001E2217" w:rsidRDefault="001E2217" w:rsidP="001E2217">
            <w:pPr>
              <w:contextualSpacing/>
              <w:jc w:val="center"/>
              <w:rPr>
                <w:sz w:val="20"/>
              </w:rPr>
            </w:pPr>
            <w:r>
              <w:rPr>
                <w:sz w:val="20"/>
              </w:rPr>
              <w:t>001</w:t>
            </w:r>
          </w:p>
        </w:tc>
        <w:tc>
          <w:tcPr>
            <w:tcW w:w="2496" w:type="dxa"/>
          </w:tcPr>
          <w:p w:rsidR="001E2217" w:rsidRDefault="001E2217" w:rsidP="001E2217">
            <w:pPr>
              <w:contextualSpacing/>
              <w:jc w:val="center"/>
              <w:rPr>
                <w:sz w:val="20"/>
              </w:rPr>
            </w:pPr>
            <w:r>
              <w:rPr>
                <w:sz w:val="20"/>
              </w:rPr>
              <w:t>Frequency Ch. 1 – DBS ON</w:t>
            </w:r>
          </w:p>
        </w:tc>
      </w:tr>
      <w:tr w:rsidR="001E2217" w:rsidTr="00CA7E7A">
        <w:trPr>
          <w:jc w:val="center"/>
        </w:trPr>
        <w:tc>
          <w:tcPr>
            <w:tcW w:w="930" w:type="dxa"/>
          </w:tcPr>
          <w:p w:rsidR="001E2217" w:rsidRDefault="001E2217" w:rsidP="001E2217">
            <w:pPr>
              <w:contextualSpacing/>
              <w:jc w:val="center"/>
              <w:rPr>
                <w:sz w:val="20"/>
              </w:rPr>
            </w:pPr>
            <w:r>
              <w:rPr>
                <w:sz w:val="20"/>
              </w:rPr>
              <w:t>010</w:t>
            </w:r>
          </w:p>
        </w:tc>
        <w:tc>
          <w:tcPr>
            <w:tcW w:w="2496" w:type="dxa"/>
          </w:tcPr>
          <w:p w:rsidR="001E2217" w:rsidRDefault="001E2217" w:rsidP="001E2217">
            <w:pPr>
              <w:contextualSpacing/>
              <w:jc w:val="center"/>
              <w:rPr>
                <w:sz w:val="20"/>
              </w:rPr>
            </w:pPr>
            <w:r>
              <w:rPr>
                <w:sz w:val="20"/>
              </w:rPr>
              <w:t>Frequency Ch. 2 – DBS OFF</w:t>
            </w:r>
          </w:p>
        </w:tc>
      </w:tr>
      <w:tr w:rsidR="001E2217" w:rsidTr="00CA7E7A">
        <w:trPr>
          <w:jc w:val="center"/>
        </w:trPr>
        <w:tc>
          <w:tcPr>
            <w:tcW w:w="930" w:type="dxa"/>
          </w:tcPr>
          <w:p w:rsidR="001E2217" w:rsidRDefault="001E2217" w:rsidP="001E2217">
            <w:pPr>
              <w:contextualSpacing/>
              <w:jc w:val="center"/>
              <w:rPr>
                <w:sz w:val="20"/>
              </w:rPr>
            </w:pPr>
            <w:r>
              <w:rPr>
                <w:sz w:val="20"/>
              </w:rPr>
              <w:t>011</w:t>
            </w:r>
          </w:p>
        </w:tc>
        <w:tc>
          <w:tcPr>
            <w:tcW w:w="2496" w:type="dxa"/>
          </w:tcPr>
          <w:p w:rsidR="001E2217" w:rsidRDefault="001E2217" w:rsidP="001E2217">
            <w:pPr>
              <w:contextualSpacing/>
              <w:jc w:val="center"/>
              <w:rPr>
                <w:sz w:val="20"/>
              </w:rPr>
            </w:pPr>
            <w:r>
              <w:rPr>
                <w:sz w:val="20"/>
              </w:rPr>
              <w:t>Frequency Ch. 2 – DBS ON</w:t>
            </w:r>
          </w:p>
        </w:tc>
      </w:tr>
      <w:tr w:rsidR="001E2217" w:rsidTr="00CA7E7A">
        <w:trPr>
          <w:jc w:val="center"/>
        </w:trPr>
        <w:tc>
          <w:tcPr>
            <w:tcW w:w="930" w:type="dxa"/>
          </w:tcPr>
          <w:p w:rsidR="001E2217" w:rsidRDefault="001E2217" w:rsidP="001E2217">
            <w:pPr>
              <w:contextualSpacing/>
              <w:jc w:val="center"/>
              <w:rPr>
                <w:sz w:val="20"/>
              </w:rPr>
            </w:pPr>
            <w:r>
              <w:rPr>
                <w:sz w:val="20"/>
              </w:rPr>
              <w:t>100</w:t>
            </w:r>
          </w:p>
        </w:tc>
        <w:tc>
          <w:tcPr>
            <w:tcW w:w="2496" w:type="dxa"/>
          </w:tcPr>
          <w:p w:rsidR="001E2217" w:rsidRDefault="00CA7E7A" w:rsidP="001E2217">
            <w:pPr>
              <w:contextualSpacing/>
              <w:jc w:val="center"/>
              <w:rPr>
                <w:sz w:val="20"/>
              </w:rPr>
            </w:pPr>
            <w:r>
              <w:rPr>
                <w:sz w:val="20"/>
              </w:rPr>
              <w:t>Unused</w:t>
            </w:r>
          </w:p>
        </w:tc>
      </w:tr>
      <w:tr w:rsidR="001E2217" w:rsidTr="00CA7E7A">
        <w:trPr>
          <w:jc w:val="center"/>
        </w:trPr>
        <w:tc>
          <w:tcPr>
            <w:tcW w:w="930" w:type="dxa"/>
          </w:tcPr>
          <w:p w:rsidR="001E2217" w:rsidRDefault="001E2217" w:rsidP="001E2217">
            <w:pPr>
              <w:contextualSpacing/>
              <w:jc w:val="center"/>
              <w:rPr>
                <w:sz w:val="20"/>
              </w:rPr>
            </w:pPr>
            <w:r>
              <w:rPr>
                <w:sz w:val="20"/>
              </w:rPr>
              <w:t>101</w:t>
            </w:r>
          </w:p>
        </w:tc>
        <w:tc>
          <w:tcPr>
            <w:tcW w:w="2496" w:type="dxa"/>
          </w:tcPr>
          <w:p w:rsidR="001E2217" w:rsidRDefault="00CA7E7A" w:rsidP="007C1700">
            <w:pPr>
              <w:contextualSpacing/>
              <w:jc w:val="center"/>
              <w:rPr>
                <w:sz w:val="20"/>
              </w:rPr>
            </w:pPr>
            <w:r>
              <w:rPr>
                <w:sz w:val="20"/>
              </w:rPr>
              <w:t>Unused</w:t>
            </w:r>
          </w:p>
        </w:tc>
      </w:tr>
      <w:tr w:rsidR="001E2217" w:rsidTr="00CA7E7A">
        <w:trPr>
          <w:jc w:val="center"/>
        </w:trPr>
        <w:tc>
          <w:tcPr>
            <w:tcW w:w="930" w:type="dxa"/>
          </w:tcPr>
          <w:p w:rsidR="001E2217" w:rsidRDefault="001E2217" w:rsidP="001E2217">
            <w:pPr>
              <w:contextualSpacing/>
              <w:jc w:val="center"/>
              <w:rPr>
                <w:sz w:val="20"/>
              </w:rPr>
            </w:pPr>
            <w:r>
              <w:rPr>
                <w:sz w:val="20"/>
              </w:rPr>
              <w:t>110</w:t>
            </w:r>
          </w:p>
        </w:tc>
        <w:tc>
          <w:tcPr>
            <w:tcW w:w="2496" w:type="dxa"/>
          </w:tcPr>
          <w:p w:rsidR="001E2217" w:rsidRDefault="00CA7E7A" w:rsidP="007C1700">
            <w:pPr>
              <w:contextualSpacing/>
              <w:jc w:val="center"/>
              <w:rPr>
                <w:sz w:val="20"/>
              </w:rPr>
            </w:pPr>
            <w:r>
              <w:rPr>
                <w:sz w:val="20"/>
              </w:rPr>
              <w:t>Unused</w:t>
            </w:r>
          </w:p>
        </w:tc>
      </w:tr>
      <w:tr w:rsidR="001E2217" w:rsidTr="00CA7E7A">
        <w:trPr>
          <w:jc w:val="center"/>
        </w:trPr>
        <w:tc>
          <w:tcPr>
            <w:tcW w:w="930" w:type="dxa"/>
          </w:tcPr>
          <w:p w:rsidR="001E2217" w:rsidRDefault="001E2217" w:rsidP="001E2217">
            <w:pPr>
              <w:contextualSpacing/>
              <w:jc w:val="center"/>
              <w:rPr>
                <w:sz w:val="20"/>
              </w:rPr>
            </w:pPr>
            <w:r>
              <w:rPr>
                <w:sz w:val="20"/>
              </w:rPr>
              <w:t>111</w:t>
            </w:r>
          </w:p>
        </w:tc>
        <w:tc>
          <w:tcPr>
            <w:tcW w:w="2496" w:type="dxa"/>
          </w:tcPr>
          <w:p w:rsidR="001E2217" w:rsidRDefault="00CA7E7A" w:rsidP="007C1700">
            <w:pPr>
              <w:contextualSpacing/>
              <w:jc w:val="center"/>
              <w:rPr>
                <w:sz w:val="20"/>
              </w:rPr>
            </w:pPr>
            <w:r>
              <w:rPr>
                <w:sz w:val="20"/>
              </w:rPr>
              <w:t>Unused</w:t>
            </w:r>
          </w:p>
        </w:tc>
      </w:tr>
    </w:tbl>
    <w:p w:rsidR="001E2217" w:rsidRPr="00CA7E7A" w:rsidRDefault="00CA7E7A" w:rsidP="00CA7E7A">
      <w:pPr>
        <w:spacing w:line="240" w:lineRule="auto"/>
        <w:contextualSpacing/>
        <w:jc w:val="center"/>
        <w:rPr>
          <w:sz w:val="20"/>
        </w:rPr>
      </w:pPr>
      <w:r>
        <w:rPr>
          <w:b/>
          <w:sz w:val="20"/>
        </w:rPr>
        <w:t xml:space="preserve">Table 2 – </w:t>
      </w:r>
      <w:r>
        <w:rPr>
          <w:sz w:val="20"/>
        </w:rPr>
        <w:t>Meaning of the ‘S’ bytes</w:t>
      </w:r>
    </w:p>
    <w:p w:rsidR="001E2217" w:rsidRDefault="001E2217" w:rsidP="00AE6BD0">
      <w:pPr>
        <w:spacing w:line="240" w:lineRule="auto"/>
        <w:contextualSpacing/>
        <w:rPr>
          <w:sz w:val="20"/>
        </w:rPr>
      </w:pPr>
    </w:p>
    <w:p w:rsidR="001E2217" w:rsidRDefault="00CA7E7A" w:rsidP="00AE6BD0">
      <w:pPr>
        <w:spacing w:line="240" w:lineRule="auto"/>
        <w:contextualSpacing/>
        <w:rPr>
          <w:sz w:val="20"/>
        </w:rPr>
      </w:pPr>
      <w:r>
        <w:rPr>
          <w:sz w:val="20"/>
        </w:rPr>
        <w:t xml:space="preserve">In table 2 I’ve got 2 variables (frequency channel, DBS active state) multiplexed onto 3 bits, giving 8 possible </w:t>
      </w:r>
      <w:r w:rsidR="00937B72">
        <w:rPr>
          <w:sz w:val="20"/>
        </w:rPr>
        <w:t>combinations</w:t>
      </w:r>
      <w:r>
        <w:rPr>
          <w:sz w:val="20"/>
        </w:rPr>
        <w:t>. Of course this could also be achieved by setting two bits either 1 or 0. But doing it this way allows me to add further frequency channels should one wish to have 4 de</w:t>
      </w:r>
      <w:r w:rsidR="00B82D5F">
        <w:rPr>
          <w:sz w:val="20"/>
        </w:rPr>
        <w:t>vices operating simultaneously.</w:t>
      </w:r>
    </w:p>
    <w:p w:rsidR="00AE6BD0" w:rsidRDefault="00AE6BD0" w:rsidP="00AE6BD0">
      <w:pPr>
        <w:spacing w:line="240" w:lineRule="auto"/>
        <w:contextualSpacing/>
        <w:rPr>
          <w:sz w:val="20"/>
        </w:rPr>
      </w:pPr>
    </w:p>
    <w:p w:rsidR="00AE6BD0" w:rsidRDefault="00E51363" w:rsidP="00AE6BD0">
      <w:pPr>
        <w:spacing w:line="240" w:lineRule="auto"/>
        <w:contextualSpacing/>
        <w:rPr>
          <w:b/>
          <w:sz w:val="20"/>
        </w:rPr>
      </w:pPr>
      <w:r>
        <w:rPr>
          <w:b/>
          <w:sz w:val="20"/>
        </w:rPr>
        <w:t>3</w:t>
      </w:r>
      <w:r w:rsidR="00CA7E7A">
        <w:rPr>
          <w:b/>
          <w:sz w:val="20"/>
        </w:rPr>
        <w:t>.3 – Frequency and Pulse-Width Status Bytes</w:t>
      </w:r>
    </w:p>
    <w:p w:rsidR="00CA7E7A" w:rsidRDefault="00CA7E7A" w:rsidP="00AE6BD0">
      <w:pPr>
        <w:spacing w:line="240" w:lineRule="auto"/>
        <w:contextualSpacing/>
        <w:rPr>
          <w:sz w:val="20"/>
        </w:rPr>
      </w:pPr>
      <w:r>
        <w:rPr>
          <w:sz w:val="20"/>
        </w:rPr>
        <w:t xml:space="preserve">The end two bytes correspond to the frequency/PW value and frequency/PW multipliers the wireless system is currently programmed to. This </w:t>
      </w:r>
      <w:r w:rsidR="00937B72">
        <w:rPr>
          <w:sz w:val="20"/>
        </w:rPr>
        <w:t>is summarised in tables 3, 4 and 5.</w:t>
      </w:r>
    </w:p>
    <w:p w:rsidR="00CA7E7A" w:rsidRDefault="00CA7E7A" w:rsidP="00AE6BD0">
      <w:pPr>
        <w:spacing w:line="240" w:lineRule="auto"/>
        <w:contextualSpacing/>
        <w:rPr>
          <w:sz w:val="20"/>
        </w:rPr>
      </w:pPr>
    </w:p>
    <w:tbl>
      <w:tblPr>
        <w:tblStyle w:val="TableGrid"/>
        <w:tblW w:w="0" w:type="auto"/>
        <w:jc w:val="center"/>
        <w:tblLook w:val="04A0"/>
      </w:tblPr>
      <w:tblGrid>
        <w:gridCol w:w="1090"/>
        <w:gridCol w:w="2607"/>
      </w:tblGrid>
      <w:tr w:rsidR="00CA7E7A" w:rsidTr="00350B91">
        <w:trPr>
          <w:jc w:val="center"/>
        </w:trPr>
        <w:tc>
          <w:tcPr>
            <w:tcW w:w="1090" w:type="dxa"/>
          </w:tcPr>
          <w:p w:rsidR="00CA7E7A" w:rsidRPr="00CA7E7A" w:rsidRDefault="00CA7E7A" w:rsidP="00CA7E7A">
            <w:pPr>
              <w:contextualSpacing/>
              <w:jc w:val="center"/>
              <w:rPr>
                <w:b/>
                <w:sz w:val="20"/>
              </w:rPr>
            </w:pPr>
            <w:r>
              <w:rPr>
                <w:b/>
                <w:sz w:val="20"/>
              </w:rPr>
              <w:t>Fm Value</w:t>
            </w:r>
          </w:p>
        </w:tc>
        <w:tc>
          <w:tcPr>
            <w:tcW w:w="2607" w:type="dxa"/>
          </w:tcPr>
          <w:p w:rsidR="00CA7E7A" w:rsidRPr="00CA7E7A" w:rsidRDefault="00CA7E7A" w:rsidP="00CA7E7A">
            <w:pPr>
              <w:contextualSpacing/>
              <w:jc w:val="center"/>
              <w:rPr>
                <w:b/>
                <w:sz w:val="20"/>
              </w:rPr>
            </w:pPr>
            <w:r>
              <w:rPr>
                <w:b/>
                <w:sz w:val="20"/>
              </w:rPr>
              <w:t>Description</w:t>
            </w:r>
          </w:p>
        </w:tc>
      </w:tr>
      <w:tr w:rsidR="00CA7E7A" w:rsidTr="00350B91">
        <w:trPr>
          <w:jc w:val="center"/>
        </w:trPr>
        <w:tc>
          <w:tcPr>
            <w:tcW w:w="1090" w:type="dxa"/>
          </w:tcPr>
          <w:p w:rsidR="00CA7E7A" w:rsidRDefault="00CA7E7A" w:rsidP="00CA7E7A">
            <w:pPr>
              <w:contextualSpacing/>
              <w:jc w:val="center"/>
              <w:rPr>
                <w:sz w:val="20"/>
              </w:rPr>
            </w:pPr>
            <w:r>
              <w:rPr>
                <w:sz w:val="20"/>
              </w:rPr>
              <w:t>00</w:t>
            </w:r>
          </w:p>
        </w:tc>
        <w:tc>
          <w:tcPr>
            <w:tcW w:w="2607" w:type="dxa"/>
          </w:tcPr>
          <w:p w:rsidR="00CA7E7A" w:rsidRDefault="00CA7E7A" w:rsidP="00CA7E7A">
            <w:pPr>
              <w:contextualSpacing/>
              <w:jc w:val="center"/>
              <w:rPr>
                <w:sz w:val="20"/>
              </w:rPr>
            </w:pPr>
            <w:r>
              <w:rPr>
                <w:sz w:val="20"/>
              </w:rPr>
              <w:t>Frequency multiplier is x100</w:t>
            </w:r>
          </w:p>
        </w:tc>
      </w:tr>
      <w:tr w:rsidR="00CA7E7A" w:rsidTr="00350B91">
        <w:trPr>
          <w:jc w:val="center"/>
        </w:trPr>
        <w:tc>
          <w:tcPr>
            <w:tcW w:w="1090" w:type="dxa"/>
          </w:tcPr>
          <w:p w:rsidR="00CA7E7A" w:rsidRDefault="00CA7E7A" w:rsidP="00CA7E7A">
            <w:pPr>
              <w:contextualSpacing/>
              <w:jc w:val="center"/>
              <w:rPr>
                <w:sz w:val="20"/>
              </w:rPr>
            </w:pPr>
            <w:r>
              <w:rPr>
                <w:sz w:val="20"/>
              </w:rPr>
              <w:lastRenderedPageBreak/>
              <w:t>01</w:t>
            </w:r>
          </w:p>
        </w:tc>
        <w:tc>
          <w:tcPr>
            <w:tcW w:w="2607" w:type="dxa"/>
          </w:tcPr>
          <w:p w:rsidR="00CA7E7A" w:rsidRDefault="00CA7E7A" w:rsidP="00CA7E7A">
            <w:pPr>
              <w:contextualSpacing/>
              <w:jc w:val="center"/>
              <w:rPr>
                <w:sz w:val="20"/>
              </w:rPr>
            </w:pPr>
            <w:r>
              <w:rPr>
                <w:sz w:val="20"/>
              </w:rPr>
              <w:t>Frequency multiplier is x10</w:t>
            </w:r>
          </w:p>
        </w:tc>
      </w:tr>
      <w:tr w:rsidR="00CA7E7A" w:rsidTr="00350B91">
        <w:trPr>
          <w:jc w:val="center"/>
        </w:trPr>
        <w:tc>
          <w:tcPr>
            <w:tcW w:w="1090" w:type="dxa"/>
          </w:tcPr>
          <w:p w:rsidR="00CA7E7A" w:rsidRDefault="00CA7E7A" w:rsidP="00CA7E7A">
            <w:pPr>
              <w:contextualSpacing/>
              <w:jc w:val="center"/>
              <w:rPr>
                <w:sz w:val="20"/>
              </w:rPr>
            </w:pPr>
            <w:r>
              <w:rPr>
                <w:sz w:val="20"/>
              </w:rPr>
              <w:t>10</w:t>
            </w:r>
          </w:p>
        </w:tc>
        <w:tc>
          <w:tcPr>
            <w:tcW w:w="2607" w:type="dxa"/>
          </w:tcPr>
          <w:p w:rsidR="00CA7E7A" w:rsidRDefault="00CA7E7A" w:rsidP="00CA7E7A">
            <w:pPr>
              <w:contextualSpacing/>
              <w:jc w:val="center"/>
              <w:rPr>
                <w:sz w:val="20"/>
              </w:rPr>
            </w:pPr>
            <w:r>
              <w:rPr>
                <w:sz w:val="20"/>
              </w:rPr>
              <w:t>Frequency multiplier is x1</w:t>
            </w:r>
          </w:p>
        </w:tc>
      </w:tr>
      <w:tr w:rsidR="00CA7E7A" w:rsidTr="00350B91">
        <w:trPr>
          <w:jc w:val="center"/>
        </w:trPr>
        <w:tc>
          <w:tcPr>
            <w:tcW w:w="1090" w:type="dxa"/>
          </w:tcPr>
          <w:p w:rsidR="00CA7E7A" w:rsidRDefault="00CA7E7A" w:rsidP="00CA7E7A">
            <w:pPr>
              <w:contextualSpacing/>
              <w:jc w:val="center"/>
              <w:rPr>
                <w:sz w:val="20"/>
              </w:rPr>
            </w:pPr>
            <w:r>
              <w:rPr>
                <w:sz w:val="20"/>
              </w:rPr>
              <w:t>11</w:t>
            </w:r>
          </w:p>
        </w:tc>
        <w:tc>
          <w:tcPr>
            <w:tcW w:w="2607" w:type="dxa"/>
          </w:tcPr>
          <w:p w:rsidR="00CA7E7A" w:rsidRDefault="00CA7E7A" w:rsidP="00CA7E7A">
            <w:pPr>
              <w:contextualSpacing/>
              <w:jc w:val="center"/>
              <w:rPr>
                <w:sz w:val="20"/>
              </w:rPr>
            </w:pPr>
            <w:r>
              <w:rPr>
                <w:sz w:val="20"/>
              </w:rPr>
              <w:t>Frequency multiplier is x0.1</w:t>
            </w:r>
          </w:p>
        </w:tc>
      </w:tr>
    </w:tbl>
    <w:p w:rsidR="00CA7E7A" w:rsidRPr="00CA7E7A" w:rsidRDefault="00CA7E7A" w:rsidP="00CA7E7A">
      <w:pPr>
        <w:spacing w:line="240" w:lineRule="auto"/>
        <w:contextualSpacing/>
        <w:jc w:val="center"/>
        <w:rPr>
          <w:sz w:val="20"/>
        </w:rPr>
      </w:pPr>
      <w:r>
        <w:rPr>
          <w:b/>
          <w:sz w:val="20"/>
        </w:rPr>
        <w:t xml:space="preserve">Table 3 – </w:t>
      </w:r>
      <w:r w:rsidRPr="00CA7E7A">
        <w:rPr>
          <w:sz w:val="20"/>
        </w:rPr>
        <w:t>Frequency Multiplier Values</w:t>
      </w:r>
    </w:p>
    <w:p w:rsidR="00CA7E7A" w:rsidRPr="00CA7E7A" w:rsidRDefault="00CA7E7A" w:rsidP="00CA7E7A">
      <w:pPr>
        <w:spacing w:line="240" w:lineRule="auto"/>
        <w:contextualSpacing/>
        <w:rPr>
          <w:b/>
          <w:sz w:val="20"/>
        </w:rPr>
      </w:pPr>
    </w:p>
    <w:tbl>
      <w:tblPr>
        <w:tblStyle w:val="TableGrid"/>
        <w:tblW w:w="0" w:type="auto"/>
        <w:jc w:val="center"/>
        <w:tblLook w:val="04A0"/>
      </w:tblPr>
      <w:tblGrid>
        <w:gridCol w:w="1105"/>
        <w:gridCol w:w="2751"/>
      </w:tblGrid>
      <w:tr w:rsidR="00CA7E7A" w:rsidTr="00350B91">
        <w:trPr>
          <w:jc w:val="center"/>
        </w:trPr>
        <w:tc>
          <w:tcPr>
            <w:tcW w:w="1105" w:type="dxa"/>
          </w:tcPr>
          <w:p w:rsidR="00CA7E7A" w:rsidRPr="00CA7E7A" w:rsidRDefault="00CA7E7A" w:rsidP="007C1700">
            <w:pPr>
              <w:contextualSpacing/>
              <w:jc w:val="center"/>
              <w:rPr>
                <w:b/>
                <w:sz w:val="20"/>
              </w:rPr>
            </w:pPr>
            <w:r>
              <w:rPr>
                <w:b/>
                <w:sz w:val="20"/>
              </w:rPr>
              <w:t>Pm Value</w:t>
            </w:r>
          </w:p>
        </w:tc>
        <w:tc>
          <w:tcPr>
            <w:tcW w:w="2751" w:type="dxa"/>
          </w:tcPr>
          <w:p w:rsidR="00CA7E7A" w:rsidRPr="00CA7E7A" w:rsidRDefault="007C1700" w:rsidP="007C1700">
            <w:pPr>
              <w:contextualSpacing/>
              <w:jc w:val="center"/>
              <w:rPr>
                <w:b/>
                <w:sz w:val="20"/>
              </w:rPr>
            </w:pPr>
            <w:r>
              <w:rPr>
                <w:b/>
                <w:sz w:val="20"/>
              </w:rPr>
              <w:t>D</w:t>
            </w:r>
            <w:r w:rsidR="00CA7E7A">
              <w:rPr>
                <w:b/>
                <w:sz w:val="20"/>
              </w:rPr>
              <w:t>escription</w:t>
            </w:r>
          </w:p>
        </w:tc>
      </w:tr>
      <w:tr w:rsidR="00CA7E7A" w:rsidTr="00350B91">
        <w:trPr>
          <w:jc w:val="center"/>
        </w:trPr>
        <w:tc>
          <w:tcPr>
            <w:tcW w:w="1105" w:type="dxa"/>
          </w:tcPr>
          <w:p w:rsidR="00CA7E7A" w:rsidRDefault="00CA7E7A" w:rsidP="007C1700">
            <w:pPr>
              <w:contextualSpacing/>
              <w:jc w:val="center"/>
              <w:rPr>
                <w:sz w:val="20"/>
              </w:rPr>
            </w:pPr>
            <w:r>
              <w:rPr>
                <w:sz w:val="20"/>
              </w:rPr>
              <w:t>00</w:t>
            </w:r>
          </w:p>
        </w:tc>
        <w:tc>
          <w:tcPr>
            <w:tcW w:w="2751" w:type="dxa"/>
          </w:tcPr>
          <w:p w:rsidR="00CA7E7A" w:rsidRDefault="00CA7E7A" w:rsidP="007C1700">
            <w:pPr>
              <w:contextualSpacing/>
              <w:jc w:val="center"/>
              <w:rPr>
                <w:sz w:val="20"/>
              </w:rPr>
            </w:pPr>
            <w:r>
              <w:rPr>
                <w:sz w:val="20"/>
              </w:rPr>
              <w:t>Pulse-Width multiplier is x0.1</w:t>
            </w:r>
          </w:p>
        </w:tc>
      </w:tr>
      <w:tr w:rsidR="00CA7E7A" w:rsidTr="00350B91">
        <w:trPr>
          <w:jc w:val="center"/>
        </w:trPr>
        <w:tc>
          <w:tcPr>
            <w:tcW w:w="1105" w:type="dxa"/>
          </w:tcPr>
          <w:p w:rsidR="00CA7E7A" w:rsidRDefault="00CA7E7A" w:rsidP="007C1700">
            <w:pPr>
              <w:contextualSpacing/>
              <w:jc w:val="center"/>
              <w:rPr>
                <w:sz w:val="20"/>
              </w:rPr>
            </w:pPr>
            <w:r>
              <w:rPr>
                <w:sz w:val="20"/>
              </w:rPr>
              <w:t>01</w:t>
            </w:r>
          </w:p>
        </w:tc>
        <w:tc>
          <w:tcPr>
            <w:tcW w:w="2751" w:type="dxa"/>
          </w:tcPr>
          <w:p w:rsidR="00CA7E7A" w:rsidRDefault="00CA7E7A" w:rsidP="007C1700">
            <w:pPr>
              <w:contextualSpacing/>
              <w:jc w:val="center"/>
              <w:rPr>
                <w:sz w:val="20"/>
              </w:rPr>
            </w:pPr>
            <w:r>
              <w:rPr>
                <w:sz w:val="20"/>
              </w:rPr>
              <w:t>Pulse-Width multiplier is x1</w:t>
            </w:r>
          </w:p>
        </w:tc>
      </w:tr>
      <w:tr w:rsidR="00CA7E7A" w:rsidTr="00350B91">
        <w:trPr>
          <w:jc w:val="center"/>
        </w:trPr>
        <w:tc>
          <w:tcPr>
            <w:tcW w:w="1105" w:type="dxa"/>
          </w:tcPr>
          <w:p w:rsidR="00CA7E7A" w:rsidRDefault="00CA7E7A" w:rsidP="007C1700">
            <w:pPr>
              <w:contextualSpacing/>
              <w:jc w:val="center"/>
              <w:rPr>
                <w:sz w:val="20"/>
              </w:rPr>
            </w:pPr>
            <w:r>
              <w:rPr>
                <w:sz w:val="20"/>
              </w:rPr>
              <w:t>10</w:t>
            </w:r>
          </w:p>
        </w:tc>
        <w:tc>
          <w:tcPr>
            <w:tcW w:w="2751" w:type="dxa"/>
          </w:tcPr>
          <w:p w:rsidR="00CA7E7A" w:rsidRDefault="00CA7E7A" w:rsidP="007C1700">
            <w:pPr>
              <w:contextualSpacing/>
              <w:jc w:val="center"/>
              <w:rPr>
                <w:sz w:val="20"/>
              </w:rPr>
            </w:pPr>
            <w:r>
              <w:rPr>
                <w:sz w:val="20"/>
              </w:rPr>
              <w:t>Pulse-Width multiplier is x10</w:t>
            </w:r>
          </w:p>
        </w:tc>
      </w:tr>
      <w:tr w:rsidR="00CA7E7A" w:rsidTr="00350B91">
        <w:trPr>
          <w:jc w:val="center"/>
        </w:trPr>
        <w:tc>
          <w:tcPr>
            <w:tcW w:w="1105" w:type="dxa"/>
          </w:tcPr>
          <w:p w:rsidR="00CA7E7A" w:rsidRDefault="00CA7E7A" w:rsidP="007C1700">
            <w:pPr>
              <w:contextualSpacing/>
              <w:jc w:val="center"/>
              <w:rPr>
                <w:sz w:val="20"/>
              </w:rPr>
            </w:pPr>
            <w:r>
              <w:rPr>
                <w:sz w:val="20"/>
              </w:rPr>
              <w:t>11</w:t>
            </w:r>
          </w:p>
        </w:tc>
        <w:tc>
          <w:tcPr>
            <w:tcW w:w="2751" w:type="dxa"/>
          </w:tcPr>
          <w:p w:rsidR="00CA7E7A" w:rsidRDefault="00CA7E7A" w:rsidP="007C1700">
            <w:pPr>
              <w:contextualSpacing/>
              <w:jc w:val="center"/>
              <w:rPr>
                <w:sz w:val="20"/>
              </w:rPr>
            </w:pPr>
            <w:r>
              <w:rPr>
                <w:sz w:val="20"/>
              </w:rPr>
              <w:t>Pulse-Width multiplier is x100</w:t>
            </w:r>
          </w:p>
        </w:tc>
      </w:tr>
    </w:tbl>
    <w:p w:rsidR="00CA7E7A" w:rsidRPr="00CA7E7A" w:rsidRDefault="00CA7E7A" w:rsidP="00CA7E7A">
      <w:pPr>
        <w:spacing w:line="240" w:lineRule="auto"/>
        <w:contextualSpacing/>
        <w:jc w:val="center"/>
        <w:rPr>
          <w:sz w:val="20"/>
        </w:rPr>
      </w:pPr>
      <w:r>
        <w:rPr>
          <w:b/>
          <w:sz w:val="20"/>
        </w:rPr>
        <w:t xml:space="preserve">Table </w:t>
      </w:r>
      <w:r w:rsidR="00350B91">
        <w:rPr>
          <w:b/>
          <w:sz w:val="20"/>
        </w:rPr>
        <w:t>4</w:t>
      </w:r>
      <w:r>
        <w:rPr>
          <w:b/>
          <w:sz w:val="20"/>
        </w:rPr>
        <w:t xml:space="preserve"> – </w:t>
      </w:r>
      <w:r>
        <w:rPr>
          <w:sz w:val="20"/>
        </w:rPr>
        <w:t>Pulse-Width</w:t>
      </w:r>
      <w:r w:rsidRPr="00CA7E7A">
        <w:rPr>
          <w:sz w:val="20"/>
        </w:rPr>
        <w:t xml:space="preserve"> Multiplier Values</w:t>
      </w:r>
    </w:p>
    <w:p w:rsidR="00CA7E7A" w:rsidRDefault="00CA7E7A" w:rsidP="00AE6BD0">
      <w:pPr>
        <w:spacing w:line="240" w:lineRule="auto"/>
        <w:contextualSpacing/>
        <w:rPr>
          <w:sz w:val="20"/>
        </w:rPr>
      </w:pPr>
    </w:p>
    <w:p w:rsidR="00AE6BD0" w:rsidRDefault="00CA7E7A" w:rsidP="00AE6BD0">
      <w:pPr>
        <w:spacing w:line="240" w:lineRule="auto"/>
        <w:contextualSpacing/>
        <w:rPr>
          <w:sz w:val="20"/>
        </w:rPr>
      </w:pPr>
      <w:r>
        <w:rPr>
          <w:sz w:val="20"/>
        </w:rPr>
        <w:t>Note that these multipliers go in reverse order to each other</w:t>
      </w:r>
      <w:r w:rsidR="00937B72">
        <w:rPr>
          <w:sz w:val="20"/>
        </w:rPr>
        <w:t>. Fm = 11 gives x0.1, whereas Pm</w:t>
      </w:r>
      <w:r>
        <w:rPr>
          <w:sz w:val="20"/>
        </w:rPr>
        <w:t xml:space="preserve"> = 11 gives x100. This is due to the way in which these bits are used for calculation of frequency and pulse-width range.</w:t>
      </w:r>
    </w:p>
    <w:p w:rsidR="00AE6BD0" w:rsidRDefault="00AE6BD0" w:rsidP="00AE6BD0">
      <w:pPr>
        <w:spacing w:line="240" w:lineRule="auto"/>
        <w:contextualSpacing/>
        <w:rPr>
          <w:sz w:val="20"/>
        </w:rPr>
      </w:pPr>
    </w:p>
    <w:p w:rsidR="00AE6BD0" w:rsidRPr="002A76C6" w:rsidRDefault="00350B91" w:rsidP="00AE6BD0">
      <w:pPr>
        <w:spacing w:line="240" w:lineRule="auto"/>
        <w:contextualSpacing/>
        <w:rPr>
          <w:sz w:val="20"/>
        </w:rPr>
      </w:pPr>
      <w:r>
        <w:rPr>
          <w:sz w:val="20"/>
        </w:rPr>
        <w:t>As for the frequency and pulse-width values</w:t>
      </w:r>
      <w:r w:rsidR="00B82D5F">
        <w:rPr>
          <w:sz w:val="20"/>
        </w:rPr>
        <w:t>, these are both the same and are</w:t>
      </w:r>
      <w:r>
        <w:rPr>
          <w:sz w:val="20"/>
        </w:rPr>
        <w:t xml:space="preserve"> summarised in table 5:</w:t>
      </w:r>
    </w:p>
    <w:p w:rsidR="000F1A1D" w:rsidRDefault="000F1A1D" w:rsidP="000F1CDE">
      <w:pPr>
        <w:spacing w:line="240" w:lineRule="auto"/>
        <w:contextualSpacing/>
        <w:rPr>
          <w:sz w:val="24"/>
        </w:rPr>
      </w:pPr>
    </w:p>
    <w:tbl>
      <w:tblPr>
        <w:tblStyle w:val="TableGrid"/>
        <w:tblW w:w="0" w:type="auto"/>
        <w:jc w:val="center"/>
        <w:tblLook w:val="04A0"/>
      </w:tblPr>
      <w:tblGrid>
        <w:gridCol w:w="1747"/>
        <w:gridCol w:w="2098"/>
      </w:tblGrid>
      <w:tr w:rsidR="00350B91" w:rsidTr="00350B91">
        <w:trPr>
          <w:jc w:val="center"/>
        </w:trPr>
        <w:tc>
          <w:tcPr>
            <w:tcW w:w="1747" w:type="dxa"/>
          </w:tcPr>
          <w:p w:rsidR="00350B91" w:rsidRPr="00350B91" w:rsidRDefault="00350B91" w:rsidP="00350B91">
            <w:pPr>
              <w:contextualSpacing/>
              <w:jc w:val="center"/>
              <w:rPr>
                <w:b/>
                <w:sz w:val="24"/>
              </w:rPr>
            </w:pPr>
            <w:r>
              <w:rPr>
                <w:b/>
                <w:sz w:val="24"/>
              </w:rPr>
              <w:t>Fv or Pv Value</w:t>
            </w:r>
          </w:p>
        </w:tc>
        <w:tc>
          <w:tcPr>
            <w:tcW w:w="2098" w:type="dxa"/>
          </w:tcPr>
          <w:p w:rsidR="00350B91" w:rsidRPr="00350B91" w:rsidRDefault="00350B91" w:rsidP="00350B91">
            <w:pPr>
              <w:contextualSpacing/>
              <w:jc w:val="center"/>
              <w:rPr>
                <w:b/>
                <w:sz w:val="24"/>
              </w:rPr>
            </w:pPr>
            <w:r>
              <w:rPr>
                <w:b/>
                <w:sz w:val="24"/>
              </w:rPr>
              <w:t>Description</w:t>
            </w:r>
          </w:p>
        </w:tc>
      </w:tr>
      <w:tr w:rsidR="00350B91" w:rsidTr="00350B91">
        <w:trPr>
          <w:jc w:val="center"/>
        </w:trPr>
        <w:tc>
          <w:tcPr>
            <w:tcW w:w="1747" w:type="dxa"/>
          </w:tcPr>
          <w:p w:rsidR="00350B91" w:rsidRDefault="00350B91" w:rsidP="00350B91">
            <w:pPr>
              <w:contextualSpacing/>
              <w:jc w:val="center"/>
              <w:rPr>
                <w:sz w:val="24"/>
              </w:rPr>
            </w:pPr>
            <w:r>
              <w:rPr>
                <w:sz w:val="24"/>
              </w:rPr>
              <w:t>000001</w:t>
            </w:r>
          </w:p>
        </w:tc>
        <w:tc>
          <w:tcPr>
            <w:tcW w:w="2098" w:type="dxa"/>
          </w:tcPr>
          <w:p w:rsidR="00350B91" w:rsidRDefault="00350B91" w:rsidP="00350B91">
            <w:pPr>
              <w:contextualSpacing/>
              <w:jc w:val="center"/>
              <w:rPr>
                <w:sz w:val="24"/>
              </w:rPr>
            </w:pPr>
            <w:r>
              <w:rPr>
                <w:sz w:val="24"/>
              </w:rPr>
              <w:t>Fv / Pv is set to 1</w:t>
            </w:r>
          </w:p>
        </w:tc>
      </w:tr>
      <w:tr w:rsidR="00350B91" w:rsidTr="00350B91">
        <w:trPr>
          <w:jc w:val="center"/>
        </w:trPr>
        <w:tc>
          <w:tcPr>
            <w:tcW w:w="1747" w:type="dxa"/>
          </w:tcPr>
          <w:p w:rsidR="00350B91" w:rsidRDefault="00350B91" w:rsidP="00350B91">
            <w:pPr>
              <w:contextualSpacing/>
              <w:jc w:val="center"/>
              <w:rPr>
                <w:sz w:val="24"/>
              </w:rPr>
            </w:pPr>
            <w:r>
              <w:rPr>
                <w:sz w:val="24"/>
              </w:rPr>
              <w:t>000010</w:t>
            </w:r>
          </w:p>
        </w:tc>
        <w:tc>
          <w:tcPr>
            <w:tcW w:w="2098" w:type="dxa"/>
          </w:tcPr>
          <w:p w:rsidR="00350B91" w:rsidRDefault="00350B91" w:rsidP="00350B91">
            <w:pPr>
              <w:contextualSpacing/>
              <w:jc w:val="center"/>
              <w:rPr>
                <w:sz w:val="24"/>
              </w:rPr>
            </w:pPr>
            <w:r>
              <w:rPr>
                <w:sz w:val="24"/>
              </w:rPr>
              <w:t>Fv / Pv is set to 2</w:t>
            </w:r>
          </w:p>
        </w:tc>
      </w:tr>
      <w:tr w:rsidR="00350B91" w:rsidTr="00350B91">
        <w:trPr>
          <w:jc w:val="center"/>
        </w:trPr>
        <w:tc>
          <w:tcPr>
            <w:tcW w:w="1747" w:type="dxa"/>
          </w:tcPr>
          <w:p w:rsidR="00350B91" w:rsidRDefault="00350B91" w:rsidP="00350B91">
            <w:pPr>
              <w:contextualSpacing/>
              <w:jc w:val="center"/>
              <w:rPr>
                <w:sz w:val="24"/>
              </w:rPr>
            </w:pPr>
            <w:r>
              <w:rPr>
                <w:sz w:val="24"/>
              </w:rPr>
              <w:t>000011</w:t>
            </w:r>
          </w:p>
        </w:tc>
        <w:tc>
          <w:tcPr>
            <w:tcW w:w="2098" w:type="dxa"/>
          </w:tcPr>
          <w:p w:rsidR="00350B91" w:rsidRDefault="00350B91" w:rsidP="00350B91">
            <w:pPr>
              <w:contextualSpacing/>
              <w:jc w:val="center"/>
              <w:rPr>
                <w:sz w:val="24"/>
              </w:rPr>
            </w:pPr>
            <w:r>
              <w:rPr>
                <w:sz w:val="24"/>
              </w:rPr>
              <w:t>Fv / Pv is set to 3</w:t>
            </w:r>
          </w:p>
        </w:tc>
      </w:tr>
      <w:tr w:rsidR="00350B91" w:rsidTr="00350B91">
        <w:trPr>
          <w:jc w:val="center"/>
        </w:trPr>
        <w:tc>
          <w:tcPr>
            <w:tcW w:w="1747" w:type="dxa"/>
          </w:tcPr>
          <w:p w:rsidR="00350B91" w:rsidRDefault="00350B91" w:rsidP="00350B91">
            <w:pPr>
              <w:contextualSpacing/>
              <w:jc w:val="center"/>
              <w:rPr>
                <w:sz w:val="24"/>
              </w:rPr>
            </w:pPr>
            <w:r>
              <w:rPr>
                <w:sz w:val="24"/>
              </w:rPr>
              <w:t>……</w:t>
            </w:r>
          </w:p>
        </w:tc>
        <w:tc>
          <w:tcPr>
            <w:tcW w:w="2098" w:type="dxa"/>
          </w:tcPr>
          <w:p w:rsidR="00350B91" w:rsidRDefault="00350B91" w:rsidP="00350B91">
            <w:pPr>
              <w:contextualSpacing/>
              <w:jc w:val="center"/>
              <w:rPr>
                <w:sz w:val="24"/>
              </w:rPr>
            </w:pPr>
            <w:r>
              <w:rPr>
                <w:sz w:val="24"/>
              </w:rPr>
              <w:t>……</w:t>
            </w:r>
          </w:p>
        </w:tc>
      </w:tr>
      <w:tr w:rsidR="00350B91" w:rsidTr="00350B91">
        <w:trPr>
          <w:jc w:val="center"/>
        </w:trPr>
        <w:tc>
          <w:tcPr>
            <w:tcW w:w="1747" w:type="dxa"/>
          </w:tcPr>
          <w:p w:rsidR="00350B91" w:rsidRDefault="00350B91" w:rsidP="00350B91">
            <w:pPr>
              <w:contextualSpacing/>
              <w:jc w:val="center"/>
              <w:rPr>
                <w:sz w:val="24"/>
              </w:rPr>
            </w:pPr>
            <w:r>
              <w:rPr>
                <w:sz w:val="24"/>
              </w:rPr>
              <w:t>110001</w:t>
            </w:r>
          </w:p>
        </w:tc>
        <w:tc>
          <w:tcPr>
            <w:tcW w:w="2098" w:type="dxa"/>
          </w:tcPr>
          <w:p w:rsidR="00350B91" w:rsidRDefault="00350B91" w:rsidP="00350B91">
            <w:pPr>
              <w:contextualSpacing/>
              <w:jc w:val="center"/>
              <w:rPr>
                <w:sz w:val="24"/>
              </w:rPr>
            </w:pPr>
            <w:r>
              <w:rPr>
                <w:sz w:val="24"/>
              </w:rPr>
              <w:t>Fv / Pv is set to 49</w:t>
            </w:r>
          </w:p>
        </w:tc>
      </w:tr>
      <w:tr w:rsidR="00350B91" w:rsidTr="00350B91">
        <w:trPr>
          <w:jc w:val="center"/>
        </w:trPr>
        <w:tc>
          <w:tcPr>
            <w:tcW w:w="1747" w:type="dxa"/>
          </w:tcPr>
          <w:p w:rsidR="00350B91" w:rsidRDefault="00350B91" w:rsidP="00350B91">
            <w:pPr>
              <w:contextualSpacing/>
              <w:jc w:val="center"/>
              <w:rPr>
                <w:sz w:val="24"/>
              </w:rPr>
            </w:pPr>
            <w:r>
              <w:rPr>
                <w:sz w:val="24"/>
              </w:rPr>
              <w:t>110010</w:t>
            </w:r>
          </w:p>
        </w:tc>
        <w:tc>
          <w:tcPr>
            <w:tcW w:w="2098" w:type="dxa"/>
          </w:tcPr>
          <w:p w:rsidR="00350B91" w:rsidRDefault="00350B91" w:rsidP="00350B91">
            <w:pPr>
              <w:contextualSpacing/>
              <w:jc w:val="center"/>
              <w:rPr>
                <w:sz w:val="24"/>
              </w:rPr>
            </w:pPr>
            <w:r>
              <w:rPr>
                <w:sz w:val="24"/>
              </w:rPr>
              <w:t>Fv / Pv is set to 50</w:t>
            </w:r>
          </w:p>
        </w:tc>
      </w:tr>
    </w:tbl>
    <w:p w:rsidR="000F1A1D" w:rsidRPr="00350B91" w:rsidRDefault="00350B91" w:rsidP="00350B91">
      <w:pPr>
        <w:spacing w:line="240" w:lineRule="auto"/>
        <w:contextualSpacing/>
        <w:jc w:val="center"/>
        <w:rPr>
          <w:sz w:val="20"/>
        </w:rPr>
      </w:pPr>
      <w:r>
        <w:rPr>
          <w:b/>
          <w:sz w:val="20"/>
        </w:rPr>
        <w:t xml:space="preserve">Table 5 – </w:t>
      </w:r>
      <w:r>
        <w:rPr>
          <w:sz w:val="20"/>
        </w:rPr>
        <w:t>Fv/Pv Values</w:t>
      </w:r>
    </w:p>
    <w:p w:rsidR="000F1A1D" w:rsidRDefault="000F1A1D" w:rsidP="000F1CDE">
      <w:pPr>
        <w:spacing w:line="240" w:lineRule="auto"/>
        <w:contextualSpacing/>
        <w:rPr>
          <w:sz w:val="24"/>
        </w:rPr>
      </w:pPr>
    </w:p>
    <w:p w:rsidR="00350B91" w:rsidRDefault="00350B91" w:rsidP="000F1CDE">
      <w:pPr>
        <w:spacing w:line="240" w:lineRule="auto"/>
        <w:contextualSpacing/>
        <w:rPr>
          <w:sz w:val="24"/>
        </w:rPr>
      </w:pPr>
      <w:r>
        <w:rPr>
          <w:sz w:val="24"/>
        </w:rPr>
        <w:t>It can be noted that with 6-bits the Fv/Pv can reach a maximum of 63</w:t>
      </w:r>
      <w:r w:rsidR="00875D81">
        <w:rPr>
          <w:sz w:val="24"/>
        </w:rPr>
        <w:t xml:space="preserve"> instead of 50</w:t>
      </w:r>
      <w:r>
        <w:rPr>
          <w:sz w:val="24"/>
        </w:rPr>
        <w:t>, but roughly anything higher than 5</w:t>
      </w:r>
      <w:r w:rsidR="007C1700">
        <w:rPr>
          <w:sz w:val="24"/>
        </w:rPr>
        <w:t>5</w:t>
      </w:r>
      <w:r>
        <w:rPr>
          <w:sz w:val="24"/>
        </w:rPr>
        <w:t xml:space="preserve"> causes some of the results of the </w:t>
      </w:r>
      <w:r w:rsidR="00B82D5F">
        <w:rPr>
          <w:sz w:val="24"/>
        </w:rPr>
        <w:t xml:space="preserve">internal </w:t>
      </w:r>
      <w:r>
        <w:rPr>
          <w:sz w:val="24"/>
        </w:rPr>
        <w:t>calculations to exceed their 16-bit limit</w:t>
      </w:r>
      <w:r w:rsidR="007C1700">
        <w:rPr>
          <w:sz w:val="24"/>
        </w:rPr>
        <w:t>, and thus spurious results</w:t>
      </w:r>
      <w:r>
        <w:rPr>
          <w:sz w:val="24"/>
        </w:rPr>
        <w:t>. 32-bit integers are also out due to ahem, memory.</w:t>
      </w:r>
    </w:p>
    <w:p w:rsidR="000F1A1D" w:rsidRDefault="000F1A1D" w:rsidP="000F1CDE">
      <w:pPr>
        <w:spacing w:line="240" w:lineRule="auto"/>
        <w:contextualSpacing/>
        <w:rPr>
          <w:sz w:val="24"/>
        </w:rPr>
      </w:pPr>
    </w:p>
    <w:p w:rsidR="00350B91" w:rsidRDefault="00350B91" w:rsidP="000F1CDE">
      <w:pPr>
        <w:spacing w:line="240" w:lineRule="auto"/>
        <w:contextualSpacing/>
        <w:rPr>
          <w:sz w:val="24"/>
        </w:rPr>
      </w:pPr>
      <w:r>
        <w:rPr>
          <w:sz w:val="24"/>
        </w:rPr>
        <w:t>To summarise, the new 14-byte sequence gives the following information</w:t>
      </w:r>
    </w:p>
    <w:p w:rsidR="00350B91" w:rsidRDefault="00350B91" w:rsidP="00350B91">
      <w:pPr>
        <w:pStyle w:val="ListParagraph"/>
        <w:numPr>
          <w:ilvl w:val="0"/>
          <w:numId w:val="3"/>
        </w:numPr>
        <w:spacing w:line="240" w:lineRule="auto"/>
        <w:rPr>
          <w:sz w:val="24"/>
        </w:rPr>
      </w:pPr>
      <w:r>
        <w:rPr>
          <w:sz w:val="24"/>
        </w:rPr>
        <w:t>16-bit samples from each EEG channel</w:t>
      </w:r>
    </w:p>
    <w:p w:rsidR="00350B91" w:rsidRDefault="00350B91" w:rsidP="00350B91">
      <w:pPr>
        <w:pStyle w:val="ListParagraph"/>
        <w:numPr>
          <w:ilvl w:val="0"/>
          <w:numId w:val="3"/>
        </w:numPr>
        <w:spacing w:line="240" w:lineRule="auto"/>
        <w:rPr>
          <w:sz w:val="24"/>
        </w:rPr>
      </w:pPr>
      <w:r>
        <w:rPr>
          <w:sz w:val="24"/>
        </w:rPr>
        <w:t>Device frequency channel</w:t>
      </w:r>
      <w:r w:rsidR="001A373F">
        <w:rPr>
          <w:sz w:val="24"/>
        </w:rPr>
        <w:t xml:space="preserve"> (CH.1, CH.2 etc)</w:t>
      </w:r>
    </w:p>
    <w:p w:rsidR="00350B91" w:rsidRDefault="00350B91" w:rsidP="00350B91">
      <w:pPr>
        <w:pStyle w:val="ListParagraph"/>
        <w:numPr>
          <w:ilvl w:val="0"/>
          <w:numId w:val="3"/>
        </w:numPr>
        <w:spacing w:line="240" w:lineRule="auto"/>
        <w:rPr>
          <w:sz w:val="24"/>
        </w:rPr>
      </w:pPr>
      <w:r>
        <w:rPr>
          <w:sz w:val="24"/>
        </w:rPr>
        <w:t>DBS active mode</w:t>
      </w:r>
      <w:r w:rsidR="001A373F">
        <w:rPr>
          <w:sz w:val="24"/>
        </w:rPr>
        <w:t xml:space="preserve"> (DBS ON/OFF)</w:t>
      </w:r>
    </w:p>
    <w:p w:rsidR="00350B91" w:rsidRDefault="00350B91" w:rsidP="00350B91">
      <w:pPr>
        <w:pStyle w:val="ListParagraph"/>
        <w:numPr>
          <w:ilvl w:val="0"/>
          <w:numId w:val="3"/>
        </w:numPr>
        <w:spacing w:line="240" w:lineRule="auto"/>
        <w:rPr>
          <w:sz w:val="24"/>
        </w:rPr>
      </w:pPr>
      <w:r>
        <w:rPr>
          <w:sz w:val="24"/>
        </w:rPr>
        <w:t xml:space="preserve">Currently programmed </w:t>
      </w:r>
      <w:r w:rsidR="00875D81">
        <w:rPr>
          <w:sz w:val="24"/>
        </w:rPr>
        <w:t xml:space="preserve">DBS </w:t>
      </w:r>
      <w:r>
        <w:rPr>
          <w:sz w:val="24"/>
        </w:rPr>
        <w:t>pulse-width</w:t>
      </w:r>
    </w:p>
    <w:p w:rsidR="00350B91" w:rsidRPr="00350B91" w:rsidRDefault="00350B91" w:rsidP="00350B91">
      <w:pPr>
        <w:pStyle w:val="ListParagraph"/>
        <w:numPr>
          <w:ilvl w:val="0"/>
          <w:numId w:val="3"/>
        </w:numPr>
        <w:spacing w:line="240" w:lineRule="auto"/>
        <w:rPr>
          <w:sz w:val="24"/>
        </w:rPr>
      </w:pPr>
      <w:r>
        <w:rPr>
          <w:sz w:val="24"/>
        </w:rPr>
        <w:t xml:space="preserve">Currently programmed </w:t>
      </w:r>
      <w:r w:rsidR="00875D81">
        <w:rPr>
          <w:sz w:val="24"/>
        </w:rPr>
        <w:t xml:space="preserve">DBS </w:t>
      </w:r>
      <w:r>
        <w:rPr>
          <w:sz w:val="24"/>
        </w:rPr>
        <w:t>frequency.</w:t>
      </w:r>
    </w:p>
    <w:p w:rsidR="000F1CDE" w:rsidRDefault="00E51363" w:rsidP="000F1CDE">
      <w:pPr>
        <w:spacing w:line="240" w:lineRule="auto"/>
        <w:contextualSpacing/>
        <w:rPr>
          <w:b/>
          <w:sz w:val="28"/>
        </w:rPr>
      </w:pPr>
      <w:r>
        <w:rPr>
          <w:b/>
          <w:sz w:val="28"/>
        </w:rPr>
        <w:t>4</w:t>
      </w:r>
      <w:r w:rsidR="00B82D5F">
        <w:rPr>
          <w:b/>
          <w:sz w:val="28"/>
        </w:rPr>
        <w:t>.0 System Commands</w:t>
      </w:r>
    </w:p>
    <w:p w:rsidR="00B82D5F" w:rsidRDefault="00B82D5F" w:rsidP="000F1CDE">
      <w:pPr>
        <w:spacing w:line="240" w:lineRule="auto"/>
        <w:contextualSpacing/>
        <w:rPr>
          <w:sz w:val="24"/>
        </w:rPr>
      </w:pPr>
      <w:r>
        <w:rPr>
          <w:sz w:val="24"/>
        </w:rPr>
        <w:t>The following is a list of single-byte commands that the receiver accepts:</w:t>
      </w:r>
    </w:p>
    <w:p w:rsidR="000B2879" w:rsidRDefault="000B2879" w:rsidP="000F1CDE">
      <w:pPr>
        <w:spacing w:line="240" w:lineRule="auto"/>
        <w:contextualSpacing/>
        <w:rPr>
          <w:b/>
          <w:sz w:val="24"/>
        </w:rPr>
      </w:pPr>
    </w:p>
    <w:p w:rsidR="00B82D5F" w:rsidRPr="000B2879" w:rsidRDefault="00E51363" w:rsidP="000F1CDE">
      <w:pPr>
        <w:spacing w:line="240" w:lineRule="auto"/>
        <w:contextualSpacing/>
        <w:rPr>
          <w:b/>
          <w:sz w:val="24"/>
        </w:rPr>
      </w:pPr>
      <w:r>
        <w:rPr>
          <w:b/>
          <w:sz w:val="24"/>
        </w:rPr>
        <w:t>4</w:t>
      </w:r>
      <w:r w:rsidR="000B2879">
        <w:rPr>
          <w:b/>
          <w:sz w:val="24"/>
        </w:rPr>
        <w:t>.1 – Basic Commands</w:t>
      </w:r>
    </w:p>
    <w:p w:rsidR="00B82D5F" w:rsidRPr="00B82D5F" w:rsidRDefault="00B82D5F" w:rsidP="000F1CDE">
      <w:pPr>
        <w:spacing w:line="240" w:lineRule="auto"/>
        <w:contextualSpacing/>
        <w:rPr>
          <w:sz w:val="24"/>
          <w:u w:val="single"/>
        </w:rPr>
      </w:pPr>
    </w:p>
    <w:p w:rsidR="00B82D5F" w:rsidRPr="00B82D5F" w:rsidRDefault="00B82D5F" w:rsidP="000F1CDE">
      <w:pPr>
        <w:spacing w:line="240" w:lineRule="auto"/>
        <w:contextualSpacing/>
        <w:rPr>
          <w:sz w:val="24"/>
        </w:rPr>
      </w:pPr>
      <w:r w:rsidRPr="00B82D5F">
        <w:rPr>
          <w:sz w:val="24"/>
        </w:rPr>
        <w:t>Switch DBS ON</w:t>
      </w:r>
      <w:r>
        <w:rPr>
          <w:sz w:val="24"/>
        </w:rPr>
        <w:t xml:space="preserve"> – 0x0A</w:t>
      </w:r>
    </w:p>
    <w:tbl>
      <w:tblPr>
        <w:tblStyle w:val="TableGrid"/>
        <w:tblW w:w="0" w:type="auto"/>
        <w:tblLook w:val="04A0"/>
      </w:tblPr>
      <w:tblGrid>
        <w:gridCol w:w="498"/>
        <w:gridCol w:w="498"/>
        <w:gridCol w:w="498"/>
        <w:gridCol w:w="498"/>
        <w:gridCol w:w="498"/>
        <w:gridCol w:w="498"/>
        <w:gridCol w:w="498"/>
        <w:gridCol w:w="498"/>
      </w:tblGrid>
      <w:tr w:rsidR="00B82D5F" w:rsidTr="00B82D5F">
        <w:tc>
          <w:tcPr>
            <w:tcW w:w="498" w:type="dxa"/>
          </w:tcPr>
          <w:p w:rsidR="00B82D5F" w:rsidRDefault="00B82D5F" w:rsidP="000F1CDE">
            <w:pPr>
              <w:contextualSpacing/>
              <w:rPr>
                <w:sz w:val="28"/>
              </w:rPr>
            </w:pPr>
            <w:r>
              <w:rPr>
                <w:sz w:val="28"/>
              </w:rPr>
              <w:t>0</w:t>
            </w:r>
          </w:p>
        </w:tc>
        <w:tc>
          <w:tcPr>
            <w:tcW w:w="498" w:type="dxa"/>
          </w:tcPr>
          <w:p w:rsidR="00B82D5F" w:rsidRDefault="00B82D5F" w:rsidP="000F1CDE">
            <w:pPr>
              <w:contextualSpacing/>
              <w:rPr>
                <w:sz w:val="28"/>
              </w:rPr>
            </w:pPr>
            <w:r>
              <w:rPr>
                <w:sz w:val="28"/>
              </w:rPr>
              <w:t>0</w:t>
            </w:r>
          </w:p>
        </w:tc>
        <w:tc>
          <w:tcPr>
            <w:tcW w:w="498" w:type="dxa"/>
          </w:tcPr>
          <w:p w:rsidR="00B82D5F" w:rsidRDefault="00B82D5F" w:rsidP="000F1CDE">
            <w:pPr>
              <w:contextualSpacing/>
              <w:rPr>
                <w:sz w:val="28"/>
              </w:rPr>
            </w:pPr>
            <w:r>
              <w:rPr>
                <w:sz w:val="28"/>
              </w:rPr>
              <w:t>0</w:t>
            </w:r>
          </w:p>
        </w:tc>
        <w:tc>
          <w:tcPr>
            <w:tcW w:w="498" w:type="dxa"/>
          </w:tcPr>
          <w:p w:rsidR="00B82D5F" w:rsidRDefault="00B82D5F" w:rsidP="000F1CDE">
            <w:pPr>
              <w:contextualSpacing/>
              <w:rPr>
                <w:sz w:val="28"/>
              </w:rPr>
            </w:pPr>
            <w:r>
              <w:rPr>
                <w:sz w:val="28"/>
              </w:rPr>
              <w:t>0</w:t>
            </w:r>
          </w:p>
        </w:tc>
        <w:tc>
          <w:tcPr>
            <w:tcW w:w="498" w:type="dxa"/>
          </w:tcPr>
          <w:p w:rsidR="00B82D5F" w:rsidRDefault="00B82D5F" w:rsidP="000F1CDE">
            <w:pPr>
              <w:contextualSpacing/>
              <w:rPr>
                <w:sz w:val="28"/>
              </w:rPr>
            </w:pPr>
            <w:r>
              <w:rPr>
                <w:sz w:val="28"/>
              </w:rPr>
              <w:t>1</w:t>
            </w:r>
          </w:p>
        </w:tc>
        <w:tc>
          <w:tcPr>
            <w:tcW w:w="498" w:type="dxa"/>
          </w:tcPr>
          <w:p w:rsidR="00B82D5F" w:rsidRDefault="00B82D5F" w:rsidP="000F1CDE">
            <w:pPr>
              <w:contextualSpacing/>
              <w:rPr>
                <w:sz w:val="28"/>
              </w:rPr>
            </w:pPr>
            <w:r>
              <w:rPr>
                <w:sz w:val="28"/>
              </w:rPr>
              <w:t>0</w:t>
            </w:r>
          </w:p>
        </w:tc>
        <w:tc>
          <w:tcPr>
            <w:tcW w:w="498" w:type="dxa"/>
          </w:tcPr>
          <w:p w:rsidR="00B82D5F" w:rsidRDefault="00B82D5F" w:rsidP="000F1CDE">
            <w:pPr>
              <w:contextualSpacing/>
              <w:rPr>
                <w:sz w:val="28"/>
              </w:rPr>
            </w:pPr>
            <w:r>
              <w:rPr>
                <w:sz w:val="28"/>
              </w:rPr>
              <w:t>1</w:t>
            </w:r>
          </w:p>
        </w:tc>
        <w:tc>
          <w:tcPr>
            <w:tcW w:w="498" w:type="dxa"/>
          </w:tcPr>
          <w:p w:rsidR="00B82D5F" w:rsidRDefault="00B82D5F" w:rsidP="000F1CDE">
            <w:pPr>
              <w:contextualSpacing/>
              <w:rPr>
                <w:sz w:val="28"/>
              </w:rPr>
            </w:pPr>
            <w:r>
              <w:rPr>
                <w:sz w:val="28"/>
              </w:rPr>
              <w:t>0</w:t>
            </w:r>
          </w:p>
        </w:tc>
      </w:tr>
    </w:tbl>
    <w:p w:rsidR="000F1CDE" w:rsidRDefault="000F1CDE" w:rsidP="000F1CDE">
      <w:pPr>
        <w:spacing w:line="240" w:lineRule="auto"/>
        <w:contextualSpacing/>
        <w:rPr>
          <w:sz w:val="28"/>
        </w:rPr>
      </w:pPr>
    </w:p>
    <w:p w:rsidR="00B82D5F" w:rsidRPr="00B82D5F" w:rsidRDefault="00B82D5F" w:rsidP="00B82D5F">
      <w:pPr>
        <w:spacing w:line="240" w:lineRule="auto"/>
        <w:contextualSpacing/>
        <w:rPr>
          <w:sz w:val="24"/>
        </w:rPr>
      </w:pPr>
      <w:r w:rsidRPr="00B82D5F">
        <w:rPr>
          <w:sz w:val="24"/>
        </w:rPr>
        <w:t>Switch DBS O</w:t>
      </w:r>
      <w:r>
        <w:rPr>
          <w:sz w:val="24"/>
        </w:rPr>
        <w:t>FF – 0x0B</w:t>
      </w:r>
    </w:p>
    <w:tbl>
      <w:tblPr>
        <w:tblStyle w:val="TableGrid"/>
        <w:tblW w:w="0" w:type="auto"/>
        <w:tblLook w:val="04A0"/>
      </w:tblPr>
      <w:tblGrid>
        <w:gridCol w:w="498"/>
        <w:gridCol w:w="498"/>
        <w:gridCol w:w="498"/>
        <w:gridCol w:w="498"/>
        <w:gridCol w:w="498"/>
        <w:gridCol w:w="498"/>
        <w:gridCol w:w="498"/>
        <w:gridCol w:w="498"/>
      </w:tblGrid>
      <w:tr w:rsidR="00B82D5F" w:rsidTr="007C1700">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1</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1</w:t>
            </w:r>
          </w:p>
        </w:tc>
        <w:tc>
          <w:tcPr>
            <w:tcW w:w="498" w:type="dxa"/>
          </w:tcPr>
          <w:p w:rsidR="00B82D5F" w:rsidRDefault="00B82D5F" w:rsidP="007C1700">
            <w:pPr>
              <w:contextualSpacing/>
              <w:rPr>
                <w:sz w:val="28"/>
              </w:rPr>
            </w:pPr>
            <w:r>
              <w:rPr>
                <w:sz w:val="28"/>
              </w:rPr>
              <w:t>1</w:t>
            </w:r>
          </w:p>
        </w:tc>
      </w:tr>
    </w:tbl>
    <w:p w:rsidR="00B82D5F" w:rsidRPr="000F1CDE" w:rsidRDefault="00B82D5F" w:rsidP="00B82D5F">
      <w:pPr>
        <w:spacing w:line="240" w:lineRule="auto"/>
        <w:contextualSpacing/>
        <w:rPr>
          <w:sz w:val="28"/>
        </w:rPr>
      </w:pPr>
    </w:p>
    <w:p w:rsidR="00B82D5F" w:rsidRPr="00B82D5F" w:rsidRDefault="00B82D5F" w:rsidP="00B82D5F">
      <w:pPr>
        <w:spacing w:line="240" w:lineRule="auto"/>
        <w:contextualSpacing/>
        <w:rPr>
          <w:sz w:val="24"/>
        </w:rPr>
      </w:pPr>
      <w:r>
        <w:rPr>
          <w:sz w:val="24"/>
        </w:rPr>
        <w:t>Put System into SLEEP mode – 0x0C</w:t>
      </w:r>
    </w:p>
    <w:tbl>
      <w:tblPr>
        <w:tblStyle w:val="TableGrid"/>
        <w:tblW w:w="0" w:type="auto"/>
        <w:tblLook w:val="04A0"/>
      </w:tblPr>
      <w:tblGrid>
        <w:gridCol w:w="498"/>
        <w:gridCol w:w="498"/>
        <w:gridCol w:w="498"/>
        <w:gridCol w:w="498"/>
        <w:gridCol w:w="498"/>
        <w:gridCol w:w="498"/>
        <w:gridCol w:w="498"/>
        <w:gridCol w:w="498"/>
      </w:tblGrid>
      <w:tr w:rsidR="00B82D5F" w:rsidTr="007C1700">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1</w:t>
            </w:r>
          </w:p>
        </w:tc>
        <w:tc>
          <w:tcPr>
            <w:tcW w:w="498" w:type="dxa"/>
          </w:tcPr>
          <w:p w:rsidR="00B82D5F" w:rsidRDefault="00B82D5F" w:rsidP="007C1700">
            <w:pPr>
              <w:contextualSpacing/>
              <w:rPr>
                <w:sz w:val="28"/>
              </w:rPr>
            </w:pPr>
            <w:r>
              <w:rPr>
                <w:sz w:val="28"/>
              </w:rPr>
              <w:t>1</w:t>
            </w:r>
          </w:p>
        </w:tc>
        <w:tc>
          <w:tcPr>
            <w:tcW w:w="498" w:type="dxa"/>
          </w:tcPr>
          <w:p w:rsidR="00B82D5F" w:rsidRDefault="00D33CD0" w:rsidP="007C1700">
            <w:pPr>
              <w:contextualSpacing/>
              <w:rPr>
                <w:sz w:val="28"/>
              </w:rPr>
            </w:pPr>
            <w:r>
              <w:rPr>
                <w:sz w:val="28"/>
              </w:rPr>
              <w:t>0</w:t>
            </w:r>
          </w:p>
        </w:tc>
        <w:tc>
          <w:tcPr>
            <w:tcW w:w="498" w:type="dxa"/>
          </w:tcPr>
          <w:p w:rsidR="00B82D5F" w:rsidRDefault="00D33CD0" w:rsidP="007C1700">
            <w:pPr>
              <w:contextualSpacing/>
              <w:rPr>
                <w:sz w:val="28"/>
              </w:rPr>
            </w:pPr>
            <w:r>
              <w:rPr>
                <w:sz w:val="28"/>
              </w:rPr>
              <w:t>0</w:t>
            </w:r>
          </w:p>
        </w:tc>
      </w:tr>
    </w:tbl>
    <w:p w:rsidR="00B82D5F" w:rsidRPr="000F1CDE" w:rsidRDefault="00B82D5F" w:rsidP="00B82D5F">
      <w:pPr>
        <w:spacing w:line="240" w:lineRule="auto"/>
        <w:contextualSpacing/>
        <w:rPr>
          <w:sz w:val="28"/>
        </w:rPr>
      </w:pPr>
    </w:p>
    <w:p w:rsidR="00B82D5F" w:rsidRPr="00B82D5F" w:rsidRDefault="00D33CD0" w:rsidP="00B82D5F">
      <w:pPr>
        <w:spacing w:line="240" w:lineRule="auto"/>
        <w:contextualSpacing/>
        <w:rPr>
          <w:sz w:val="24"/>
        </w:rPr>
      </w:pPr>
      <w:r>
        <w:rPr>
          <w:sz w:val="24"/>
        </w:rPr>
        <w:t>WAKE/RESET System – 0x0D</w:t>
      </w:r>
    </w:p>
    <w:tbl>
      <w:tblPr>
        <w:tblStyle w:val="TableGrid"/>
        <w:tblW w:w="0" w:type="auto"/>
        <w:tblLook w:val="04A0"/>
      </w:tblPr>
      <w:tblGrid>
        <w:gridCol w:w="498"/>
        <w:gridCol w:w="498"/>
        <w:gridCol w:w="498"/>
        <w:gridCol w:w="498"/>
        <w:gridCol w:w="498"/>
        <w:gridCol w:w="498"/>
        <w:gridCol w:w="498"/>
        <w:gridCol w:w="498"/>
      </w:tblGrid>
      <w:tr w:rsidR="00B82D5F" w:rsidTr="007C1700">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0</w:t>
            </w:r>
          </w:p>
        </w:tc>
        <w:tc>
          <w:tcPr>
            <w:tcW w:w="498" w:type="dxa"/>
          </w:tcPr>
          <w:p w:rsidR="00B82D5F" w:rsidRDefault="00B82D5F" w:rsidP="007C1700">
            <w:pPr>
              <w:contextualSpacing/>
              <w:rPr>
                <w:sz w:val="28"/>
              </w:rPr>
            </w:pPr>
            <w:r>
              <w:rPr>
                <w:sz w:val="28"/>
              </w:rPr>
              <w:t>1</w:t>
            </w:r>
          </w:p>
        </w:tc>
        <w:tc>
          <w:tcPr>
            <w:tcW w:w="498" w:type="dxa"/>
          </w:tcPr>
          <w:p w:rsidR="00B82D5F" w:rsidRDefault="00B82D5F" w:rsidP="007C1700">
            <w:pPr>
              <w:contextualSpacing/>
              <w:rPr>
                <w:sz w:val="28"/>
              </w:rPr>
            </w:pPr>
            <w:r>
              <w:rPr>
                <w:sz w:val="28"/>
              </w:rPr>
              <w:t>1</w:t>
            </w:r>
          </w:p>
        </w:tc>
        <w:tc>
          <w:tcPr>
            <w:tcW w:w="498" w:type="dxa"/>
          </w:tcPr>
          <w:p w:rsidR="00B82D5F" w:rsidRDefault="00D33CD0" w:rsidP="007C1700">
            <w:pPr>
              <w:contextualSpacing/>
              <w:rPr>
                <w:sz w:val="28"/>
              </w:rPr>
            </w:pPr>
            <w:r>
              <w:rPr>
                <w:sz w:val="28"/>
              </w:rPr>
              <w:t>0</w:t>
            </w:r>
          </w:p>
        </w:tc>
        <w:tc>
          <w:tcPr>
            <w:tcW w:w="498" w:type="dxa"/>
          </w:tcPr>
          <w:p w:rsidR="00B82D5F" w:rsidRDefault="00B82D5F" w:rsidP="007C1700">
            <w:pPr>
              <w:contextualSpacing/>
              <w:rPr>
                <w:sz w:val="28"/>
              </w:rPr>
            </w:pPr>
            <w:r>
              <w:rPr>
                <w:sz w:val="28"/>
              </w:rPr>
              <w:t>1</w:t>
            </w:r>
          </w:p>
        </w:tc>
      </w:tr>
    </w:tbl>
    <w:p w:rsidR="00B82D5F" w:rsidRDefault="00B82D5F" w:rsidP="00B82D5F">
      <w:pPr>
        <w:spacing w:line="240" w:lineRule="auto"/>
        <w:contextualSpacing/>
        <w:rPr>
          <w:sz w:val="28"/>
        </w:rPr>
      </w:pPr>
    </w:p>
    <w:p w:rsidR="00D33CD0" w:rsidRDefault="00D33CD0" w:rsidP="00B82D5F">
      <w:pPr>
        <w:spacing w:line="240" w:lineRule="auto"/>
        <w:contextualSpacing/>
        <w:rPr>
          <w:sz w:val="24"/>
        </w:rPr>
      </w:pPr>
      <w:r>
        <w:rPr>
          <w:sz w:val="24"/>
        </w:rPr>
        <w:t>If DBS is currently active when the system is put into sleep mode, DBS will resume with most of the peripherals (and transceiver) powered down – necessary for overnight DBS runs. Otherwise everything will power down.</w:t>
      </w:r>
    </w:p>
    <w:p w:rsidR="00D33CD0" w:rsidRDefault="00D33CD0" w:rsidP="00B82D5F">
      <w:pPr>
        <w:spacing w:line="240" w:lineRule="auto"/>
        <w:contextualSpacing/>
        <w:rPr>
          <w:sz w:val="24"/>
        </w:rPr>
      </w:pPr>
    </w:p>
    <w:p w:rsidR="007C1700" w:rsidRDefault="007C1700" w:rsidP="00B82D5F">
      <w:pPr>
        <w:spacing w:line="240" w:lineRule="auto"/>
        <w:contextualSpacing/>
        <w:rPr>
          <w:sz w:val="24"/>
        </w:rPr>
      </w:pPr>
      <w:r>
        <w:rPr>
          <w:sz w:val="24"/>
        </w:rPr>
        <w:t>The WAKE/RESET command is the equivalent to taking the system battery out and putting it back in. DBS values will revert to their defaults, and the system will begin actively recording and transmitting EEG. Note that I can set the system to immediately enter SLEEP mode when the battery’s inserted – that’s a matter of preference.</w:t>
      </w:r>
    </w:p>
    <w:p w:rsidR="007C1700" w:rsidRDefault="007C1700" w:rsidP="00B82D5F">
      <w:pPr>
        <w:spacing w:line="240" w:lineRule="auto"/>
        <w:contextualSpacing/>
        <w:rPr>
          <w:sz w:val="24"/>
        </w:rPr>
      </w:pPr>
    </w:p>
    <w:p w:rsidR="007C1700" w:rsidRDefault="007C1700" w:rsidP="00B82D5F">
      <w:pPr>
        <w:spacing w:line="240" w:lineRule="auto"/>
        <w:contextualSpacing/>
        <w:rPr>
          <w:sz w:val="24"/>
        </w:rPr>
      </w:pPr>
      <w:r>
        <w:rPr>
          <w:sz w:val="24"/>
        </w:rPr>
        <w:t>The WAKE/RESET command results in a special 1-second burst transmission from the receiver to the EEG recorder. This is because in SLEEP mode, the EEG recorder</w:t>
      </w:r>
      <w:r w:rsidR="00181174">
        <w:rPr>
          <w:sz w:val="24"/>
        </w:rPr>
        <w:t>’s transceiver</w:t>
      </w:r>
      <w:r>
        <w:rPr>
          <w:sz w:val="24"/>
        </w:rPr>
        <w:t xml:space="preserve"> is only waking to </w:t>
      </w:r>
      <w:r w:rsidR="00875D81">
        <w:rPr>
          <w:sz w:val="24"/>
        </w:rPr>
        <w:t>‘sniff out’</w:t>
      </w:r>
      <w:r>
        <w:rPr>
          <w:sz w:val="24"/>
        </w:rPr>
        <w:t xml:space="preserve"> packets for 1.95mS every second. Thus it’s advised that during this 1-second delay when the WAKE/RESET command’s been issued, no other commands are sent.</w:t>
      </w:r>
    </w:p>
    <w:p w:rsidR="00D33CD0" w:rsidRDefault="00D33CD0" w:rsidP="00B82D5F">
      <w:pPr>
        <w:spacing w:line="240" w:lineRule="auto"/>
        <w:contextualSpacing/>
        <w:rPr>
          <w:sz w:val="24"/>
        </w:rPr>
      </w:pPr>
    </w:p>
    <w:p w:rsidR="00D33CD0" w:rsidRPr="000B2879" w:rsidRDefault="00E51363" w:rsidP="00B82D5F">
      <w:pPr>
        <w:spacing w:line="240" w:lineRule="auto"/>
        <w:contextualSpacing/>
        <w:rPr>
          <w:b/>
          <w:sz w:val="24"/>
        </w:rPr>
      </w:pPr>
      <w:r>
        <w:rPr>
          <w:b/>
          <w:sz w:val="24"/>
        </w:rPr>
        <w:t>4</w:t>
      </w:r>
      <w:r w:rsidR="000B2879">
        <w:rPr>
          <w:b/>
          <w:sz w:val="24"/>
        </w:rPr>
        <w:t>.2 – DBS Commands</w:t>
      </w:r>
    </w:p>
    <w:p w:rsidR="00D33CD0" w:rsidRDefault="00937B72" w:rsidP="00B82D5F">
      <w:pPr>
        <w:spacing w:line="240" w:lineRule="auto"/>
        <w:contextualSpacing/>
        <w:rPr>
          <w:sz w:val="24"/>
        </w:rPr>
      </w:pPr>
      <w:r>
        <w:rPr>
          <w:sz w:val="24"/>
        </w:rPr>
        <w:t>As explained</w:t>
      </w:r>
      <w:r w:rsidR="00D33CD0">
        <w:rPr>
          <w:sz w:val="24"/>
        </w:rPr>
        <w:t xml:space="preserve"> there are </w:t>
      </w:r>
      <w:r w:rsidR="00181174">
        <w:rPr>
          <w:sz w:val="24"/>
        </w:rPr>
        <w:t>four</w:t>
      </w:r>
      <w:r w:rsidR="00D33CD0">
        <w:rPr>
          <w:sz w:val="24"/>
        </w:rPr>
        <w:t xml:space="preserve"> command t</w:t>
      </w:r>
      <w:r>
        <w:rPr>
          <w:sz w:val="24"/>
        </w:rPr>
        <w:t>ypes. The</w:t>
      </w:r>
      <w:r w:rsidR="00181174">
        <w:rPr>
          <w:sz w:val="24"/>
        </w:rPr>
        <w:t xml:space="preserve"> first two</w:t>
      </w:r>
      <w:r>
        <w:rPr>
          <w:sz w:val="24"/>
        </w:rPr>
        <w:t xml:space="preserve"> are</w:t>
      </w:r>
      <w:r w:rsidR="00D33CD0">
        <w:rPr>
          <w:sz w:val="24"/>
        </w:rPr>
        <w:t>:</w:t>
      </w:r>
    </w:p>
    <w:p w:rsidR="00D33CD0" w:rsidRDefault="00D33CD0" w:rsidP="00B82D5F">
      <w:pPr>
        <w:spacing w:line="240" w:lineRule="auto"/>
        <w:contextualSpacing/>
        <w:rPr>
          <w:sz w:val="24"/>
        </w:rPr>
      </w:pPr>
    </w:p>
    <w:p w:rsidR="00D33CD0" w:rsidRDefault="00D33CD0" w:rsidP="00B82D5F">
      <w:pPr>
        <w:spacing w:line="240" w:lineRule="auto"/>
        <w:contextualSpacing/>
        <w:rPr>
          <w:sz w:val="24"/>
        </w:rPr>
      </w:pPr>
      <w:r>
        <w:rPr>
          <w:sz w:val="24"/>
        </w:rPr>
        <w:t>Change Frequency Value – 0x41 to 0x72</w:t>
      </w:r>
    </w:p>
    <w:tbl>
      <w:tblPr>
        <w:tblStyle w:val="TableGrid"/>
        <w:tblW w:w="0" w:type="auto"/>
        <w:tblLook w:val="04A0"/>
      </w:tblPr>
      <w:tblGrid>
        <w:gridCol w:w="498"/>
        <w:gridCol w:w="498"/>
        <w:gridCol w:w="498"/>
        <w:gridCol w:w="498"/>
        <w:gridCol w:w="498"/>
        <w:gridCol w:w="498"/>
        <w:gridCol w:w="498"/>
        <w:gridCol w:w="498"/>
      </w:tblGrid>
      <w:tr w:rsidR="00D33CD0" w:rsidTr="007C1700">
        <w:tc>
          <w:tcPr>
            <w:tcW w:w="498" w:type="dxa"/>
          </w:tcPr>
          <w:p w:rsidR="00D33CD0" w:rsidRDefault="00D33CD0" w:rsidP="007C1700">
            <w:pPr>
              <w:contextualSpacing/>
              <w:rPr>
                <w:sz w:val="28"/>
              </w:rPr>
            </w:pPr>
            <w:r>
              <w:rPr>
                <w:sz w:val="28"/>
              </w:rPr>
              <w:t>0</w:t>
            </w:r>
          </w:p>
        </w:tc>
        <w:tc>
          <w:tcPr>
            <w:tcW w:w="498" w:type="dxa"/>
          </w:tcPr>
          <w:p w:rsidR="00D33CD0" w:rsidRDefault="00D33CD0" w:rsidP="007C1700">
            <w:pPr>
              <w:contextualSpacing/>
              <w:rPr>
                <w:sz w:val="28"/>
              </w:rPr>
            </w:pPr>
            <w:r>
              <w:rPr>
                <w:sz w:val="28"/>
              </w:rPr>
              <w:t>1</w:t>
            </w:r>
          </w:p>
        </w:tc>
        <w:tc>
          <w:tcPr>
            <w:tcW w:w="498" w:type="dxa"/>
          </w:tcPr>
          <w:p w:rsidR="00D33CD0" w:rsidRDefault="00D33CD0" w:rsidP="007C1700">
            <w:pPr>
              <w:contextualSpacing/>
              <w:rPr>
                <w:sz w:val="28"/>
              </w:rPr>
            </w:pPr>
            <w:r>
              <w:rPr>
                <w:sz w:val="28"/>
              </w:rPr>
              <w:t>Fv</w:t>
            </w:r>
          </w:p>
        </w:tc>
        <w:tc>
          <w:tcPr>
            <w:tcW w:w="498" w:type="dxa"/>
          </w:tcPr>
          <w:p w:rsidR="00D33CD0" w:rsidRDefault="00D33CD0" w:rsidP="007C1700">
            <w:pPr>
              <w:contextualSpacing/>
              <w:rPr>
                <w:sz w:val="28"/>
              </w:rPr>
            </w:pPr>
            <w:r>
              <w:rPr>
                <w:sz w:val="28"/>
              </w:rPr>
              <w:t>Fv</w:t>
            </w:r>
          </w:p>
        </w:tc>
        <w:tc>
          <w:tcPr>
            <w:tcW w:w="498" w:type="dxa"/>
          </w:tcPr>
          <w:p w:rsidR="00D33CD0" w:rsidRDefault="00D33CD0" w:rsidP="007C1700">
            <w:pPr>
              <w:contextualSpacing/>
              <w:rPr>
                <w:sz w:val="28"/>
              </w:rPr>
            </w:pPr>
            <w:r>
              <w:rPr>
                <w:sz w:val="28"/>
              </w:rPr>
              <w:t>Fv</w:t>
            </w:r>
          </w:p>
        </w:tc>
        <w:tc>
          <w:tcPr>
            <w:tcW w:w="498" w:type="dxa"/>
          </w:tcPr>
          <w:p w:rsidR="00D33CD0" w:rsidRDefault="00D33CD0" w:rsidP="007C1700">
            <w:pPr>
              <w:contextualSpacing/>
              <w:rPr>
                <w:sz w:val="28"/>
              </w:rPr>
            </w:pPr>
            <w:r>
              <w:rPr>
                <w:sz w:val="28"/>
              </w:rPr>
              <w:t>Fv</w:t>
            </w:r>
          </w:p>
        </w:tc>
        <w:tc>
          <w:tcPr>
            <w:tcW w:w="498" w:type="dxa"/>
          </w:tcPr>
          <w:p w:rsidR="00D33CD0" w:rsidRDefault="00D33CD0" w:rsidP="007C1700">
            <w:pPr>
              <w:contextualSpacing/>
              <w:rPr>
                <w:sz w:val="28"/>
              </w:rPr>
            </w:pPr>
            <w:r>
              <w:rPr>
                <w:sz w:val="28"/>
              </w:rPr>
              <w:t>Fv</w:t>
            </w:r>
          </w:p>
        </w:tc>
        <w:tc>
          <w:tcPr>
            <w:tcW w:w="498" w:type="dxa"/>
          </w:tcPr>
          <w:p w:rsidR="00D33CD0" w:rsidRDefault="00D33CD0" w:rsidP="007C1700">
            <w:pPr>
              <w:contextualSpacing/>
              <w:rPr>
                <w:sz w:val="28"/>
              </w:rPr>
            </w:pPr>
            <w:r>
              <w:rPr>
                <w:sz w:val="28"/>
              </w:rPr>
              <w:t>Fv</w:t>
            </w:r>
          </w:p>
        </w:tc>
      </w:tr>
    </w:tbl>
    <w:p w:rsidR="00D33CD0" w:rsidRDefault="00D33CD0" w:rsidP="00B82D5F">
      <w:pPr>
        <w:spacing w:line="240" w:lineRule="auto"/>
        <w:contextualSpacing/>
        <w:rPr>
          <w:sz w:val="24"/>
        </w:rPr>
      </w:pPr>
    </w:p>
    <w:p w:rsidR="00D33CD0" w:rsidRDefault="00D33CD0" w:rsidP="00D33CD0">
      <w:pPr>
        <w:spacing w:line="240" w:lineRule="auto"/>
        <w:contextualSpacing/>
        <w:rPr>
          <w:sz w:val="24"/>
        </w:rPr>
      </w:pPr>
      <w:r>
        <w:rPr>
          <w:sz w:val="24"/>
        </w:rPr>
        <w:t>Change Pulse-Width Value – 0x81 to 0xB2</w:t>
      </w:r>
    </w:p>
    <w:tbl>
      <w:tblPr>
        <w:tblStyle w:val="TableGrid"/>
        <w:tblW w:w="0" w:type="auto"/>
        <w:tblLook w:val="04A0"/>
      </w:tblPr>
      <w:tblGrid>
        <w:gridCol w:w="498"/>
        <w:gridCol w:w="498"/>
        <w:gridCol w:w="498"/>
        <w:gridCol w:w="498"/>
        <w:gridCol w:w="498"/>
        <w:gridCol w:w="498"/>
        <w:gridCol w:w="498"/>
        <w:gridCol w:w="498"/>
      </w:tblGrid>
      <w:tr w:rsidR="00D33CD0" w:rsidTr="007C1700">
        <w:tc>
          <w:tcPr>
            <w:tcW w:w="498" w:type="dxa"/>
          </w:tcPr>
          <w:p w:rsidR="00D33CD0" w:rsidRDefault="00D33CD0" w:rsidP="007C1700">
            <w:pPr>
              <w:contextualSpacing/>
              <w:rPr>
                <w:sz w:val="28"/>
              </w:rPr>
            </w:pPr>
            <w:r>
              <w:rPr>
                <w:sz w:val="28"/>
              </w:rPr>
              <w:t>1</w:t>
            </w:r>
          </w:p>
        </w:tc>
        <w:tc>
          <w:tcPr>
            <w:tcW w:w="498" w:type="dxa"/>
          </w:tcPr>
          <w:p w:rsidR="00D33CD0" w:rsidRDefault="00D33CD0" w:rsidP="007C1700">
            <w:pPr>
              <w:contextualSpacing/>
              <w:rPr>
                <w:sz w:val="28"/>
              </w:rPr>
            </w:pPr>
            <w:r>
              <w:rPr>
                <w:sz w:val="28"/>
              </w:rPr>
              <w:t>0</w:t>
            </w:r>
          </w:p>
        </w:tc>
        <w:tc>
          <w:tcPr>
            <w:tcW w:w="498" w:type="dxa"/>
          </w:tcPr>
          <w:p w:rsidR="00D33CD0" w:rsidRDefault="00D33CD0" w:rsidP="007C1700">
            <w:pPr>
              <w:contextualSpacing/>
              <w:rPr>
                <w:sz w:val="28"/>
              </w:rPr>
            </w:pPr>
            <w:r>
              <w:rPr>
                <w:sz w:val="28"/>
              </w:rPr>
              <w:t>Pv</w:t>
            </w:r>
          </w:p>
        </w:tc>
        <w:tc>
          <w:tcPr>
            <w:tcW w:w="498" w:type="dxa"/>
          </w:tcPr>
          <w:p w:rsidR="00D33CD0" w:rsidRDefault="00D33CD0" w:rsidP="007C1700">
            <w:pPr>
              <w:contextualSpacing/>
              <w:rPr>
                <w:sz w:val="28"/>
              </w:rPr>
            </w:pPr>
            <w:r>
              <w:rPr>
                <w:sz w:val="28"/>
              </w:rPr>
              <w:t>Pv</w:t>
            </w:r>
          </w:p>
        </w:tc>
        <w:tc>
          <w:tcPr>
            <w:tcW w:w="498" w:type="dxa"/>
          </w:tcPr>
          <w:p w:rsidR="00D33CD0" w:rsidRDefault="00D33CD0" w:rsidP="007C1700">
            <w:pPr>
              <w:contextualSpacing/>
              <w:rPr>
                <w:sz w:val="28"/>
              </w:rPr>
            </w:pPr>
            <w:r>
              <w:rPr>
                <w:sz w:val="28"/>
              </w:rPr>
              <w:t>Pv</w:t>
            </w:r>
          </w:p>
        </w:tc>
        <w:tc>
          <w:tcPr>
            <w:tcW w:w="498" w:type="dxa"/>
          </w:tcPr>
          <w:p w:rsidR="00D33CD0" w:rsidRDefault="00D33CD0" w:rsidP="007C1700">
            <w:pPr>
              <w:contextualSpacing/>
              <w:rPr>
                <w:sz w:val="28"/>
              </w:rPr>
            </w:pPr>
            <w:r>
              <w:rPr>
                <w:sz w:val="28"/>
              </w:rPr>
              <w:t>Pv</w:t>
            </w:r>
          </w:p>
        </w:tc>
        <w:tc>
          <w:tcPr>
            <w:tcW w:w="498" w:type="dxa"/>
          </w:tcPr>
          <w:p w:rsidR="00D33CD0" w:rsidRDefault="00D33CD0" w:rsidP="007C1700">
            <w:pPr>
              <w:contextualSpacing/>
              <w:rPr>
                <w:sz w:val="28"/>
              </w:rPr>
            </w:pPr>
            <w:r>
              <w:rPr>
                <w:sz w:val="28"/>
              </w:rPr>
              <w:t>Pv</w:t>
            </w:r>
          </w:p>
        </w:tc>
        <w:tc>
          <w:tcPr>
            <w:tcW w:w="498" w:type="dxa"/>
          </w:tcPr>
          <w:p w:rsidR="00D33CD0" w:rsidRDefault="00D33CD0" w:rsidP="007C1700">
            <w:pPr>
              <w:contextualSpacing/>
              <w:rPr>
                <w:sz w:val="28"/>
              </w:rPr>
            </w:pPr>
            <w:r>
              <w:rPr>
                <w:sz w:val="28"/>
              </w:rPr>
              <w:t>Pv</w:t>
            </w:r>
          </w:p>
        </w:tc>
      </w:tr>
    </w:tbl>
    <w:p w:rsidR="00D33CD0" w:rsidRDefault="00D33CD0" w:rsidP="00B82D5F">
      <w:pPr>
        <w:spacing w:line="240" w:lineRule="auto"/>
        <w:contextualSpacing/>
        <w:rPr>
          <w:sz w:val="24"/>
        </w:rPr>
      </w:pPr>
    </w:p>
    <w:p w:rsidR="007C1700" w:rsidRDefault="00D33CD0" w:rsidP="00D33CD0">
      <w:pPr>
        <w:spacing w:line="240" w:lineRule="auto"/>
        <w:contextualSpacing/>
        <w:rPr>
          <w:sz w:val="24"/>
        </w:rPr>
      </w:pPr>
      <w:r>
        <w:rPr>
          <w:sz w:val="24"/>
        </w:rPr>
        <w:t>Where in both cases Fv/Pv ranges from 1 to 50. Values outside these limits are ignored.</w:t>
      </w:r>
      <w:r w:rsidR="007C1700">
        <w:rPr>
          <w:sz w:val="24"/>
        </w:rPr>
        <w:t xml:space="preserve"> For reference, the following table highlights the Fv and Pv values along with their associated commands:</w:t>
      </w:r>
    </w:p>
    <w:p w:rsidR="007C1700" w:rsidRDefault="007C1700" w:rsidP="00D33CD0">
      <w:pPr>
        <w:spacing w:line="240" w:lineRule="auto"/>
        <w:contextualSpacing/>
        <w:rPr>
          <w:sz w:val="24"/>
        </w:rPr>
      </w:pPr>
    </w:p>
    <w:tbl>
      <w:tblPr>
        <w:tblW w:w="8920" w:type="dxa"/>
        <w:tblInd w:w="98" w:type="dxa"/>
        <w:tblLook w:val="04A0"/>
      </w:tblPr>
      <w:tblGrid>
        <w:gridCol w:w="1100"/>
        <w:gridCol w:w="1680"/>
        <w:gridCol w:w="1680"/>
        <w:gridCol w:w="1100"/>
        <w:gridCol w:w="1680"/>
        <w:gridCol w:w="1680"/>
      </w:tblGrid>
      <w:tr w:rsidR="007C1700" w:rsidRPr="007C1700" w:rsidTr="007C1700">
        <w:trPr>
          <w:trHeight w:val="315"/>
        </w:trPr>
        <w:tc>
          <w:tcPr>
            <w:tcW w:w="11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rPr>
                <w:rFonts w:ascii="Calibri" w:eastAsia="Times New Roman" w:hAnsi="Calibri" w:cs="Calibri"/>
                <w:b/>
                <w:bCs/>
                <w:color w:val="000000"/>
                <w:sz w:val="18"/>
                <w:szCs w:val="18"/>
                <w:lang w:eastAsia="en-GB"/>
              </w:rPr>
            </w:pPr>
            <w:r w:rsidRPr="007C1700">
              <w:rPr>
                <w:rFonts w:ascii="Calibri" w:eastAsia="Times New Roman" w:hAnsi="Calibri" w:cs="Calibri"/>
                <w:b/>
                <w:bCs/>
                <w:color w:val="000000"/>
                <w:sz w:val="18"/>
                <w:szCs w:val="18"/>
                <w:lang w:eastAsia="en-GB"/>
              </w:rPr>
              <w:t>Fv / Pv Value</w:t>
            </w:r>
          </w:p>
        </w:tc>
        <w:tc>
          <w:tcPr>
            <w:tcW w:w="1680" w:type="dxa"/>
            <w:tcBorders>
              <w:top w:val="single" w:sz="8" w:space="0" w:color="auto"/>
              <w:left w:val="nil"/>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rPr>
                <w:rFonts w:ascii="Calibri" w:eastAsia="Times New Roman" w:hAnsi="Calibri" w:cs="Calibri"/>
                <w:b/>
                <w:bCs/>
                <w:color w:val="000000"/>
                <w:sz w:val="18"/>
                <w:szCs w:val="18"/>
                <w:lang w:eastAsia="en-GB"/>
              </w:rPr>
            </w:pPr>
            <w:r w:rsidRPr="007C1700">
              <w:rPr>
                <w:rFonts w:ascii="Calibri" w:eastAsia="Times New Roman" w:hAnsi="Calibri" w:cs="Calibri"/>
                <w:b/>
                <w:bCs/>
                <w:color w:val="000000"/>
                <w:sz w:val="18"/>
                <w:szCs w:val="18"/>
                <w:lang w:eastAsia="en-GB"/>
              </w:rPr>
              <w:t>Change Fv Command</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rsidR="007C1700" w:rsidRPr="007C1700" w:rsidRDefault="007C1700" w:rsidP="007C1700">
            <w:pPr>
              <w:spacing w:after="0" w:line="240" w:lineRule="auto"/>
              <w:rPr>
                <w:rFonts w:ascii="Calibri" w:eastAsia="Times New Roman" w:hAnsi="Calibri" w:cs="Calibri"/>
                <w:b/>
                <w:bCs/>
                <w:color w:val="000000"/>
                <w:sz w:val="18"/>
                <w:szCs w:val="18"/>
                <w:lang w:eastAsia="en-GB"/>
              </w:rPr>
            </w:pPr>
            <w:r w:rsidRPr="007C1700">
              <w:rPr>
                <w:rFonts w:ascii="Calibri" w:eastAsia="Times New Roman" w:hAnsi="Calibri" w:cs="Calibri"/>
                <w:b/>
                <w:bCs/>
                <w:color w:val="000000"/>
                <w:sz w:val="18"/>
                <w:szCs w:val="18"/>
                <w:lang w:eastAsia="en-GB"/>
              </w:rPr>
              <w:t>Change Pv Command</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rPr>
                <w:rFonts w:ascii="Calibri" w:eastAsia="Times New Roman" w:hAnsi="Calibri" w:cs="Calibri"/>
                <w:b/>
                <w:bCs/>
                <w:color w:val="000000"/>
                <w:sz w:val="18"/>
                <w:szCs w:val="18"/>
                <w:lang w:eastAsia="en-GB"/>
              </w:rPr>
            </w:pPr>
            <w:r w:rsidRPr="007C1700">
              <w:rPr>
                <w:rFonts w:ascii="Calibri" w:eastAsia="Times New Roman" w:hAnsi="Calibri" w:cs="Calibri"/>
                <w:b/>
                <w:bCs/>
                <w:color w:val="000000"/>
                <w:sz w:val="18"/>
                <w:szCs w:val="18"/>
                <w:lang w:eastAsia="en-GB"/>
              </w:rPr>
              <w:t>Fv / Pv Value</w:t>
            </w:r>
          </w:p>
        </w:tc>
        <w:tc>
          <w:tcPr>
            <w:tcW w:w="1680" w:type="dxa"/>
            <w:tcBorders>
              <w:top w:val="single" w:sz="8" w:space="0" w:color="auto"/>
              <w:left w:val="nil"/>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rPr>
                <w:rFonts w:ascii="Calibri" w:eastAsia="Times New Roman" w:hAnsi="Calibri" w:cs="Calibri"/>
                <w:b/>
                <w:bCs/>
                <w:color w:val="000000"/>
                <w:sz w:val="18"/>
                <w:szCs w:val="18"/>
                <w:lang w:eastAsia="en-GB"/>
              </w:rPr>
            </w:pPr>
            <w:r w:rsidRPr="007C1700">
              <w:rPr>
                <w:rFonts w:ascii="Calibri" w:eastAsia="Times New Roman" w:hAnsi="Calibri" w:cs="Calibri"/>
                <w:b/>
                <w:bCs/>
                <w:color w:val="000000"/>
                <w:sz w:val="18"/>
                <w:szCs w:val="18"/>
                <w:lang w:eastAsia="en-GB"/>
              </w:rPr>
              <w:t>Change Fv Command</w:t>
            </w:r>
          </w:p>
        </w:tc>
        <w:tc>
          <w:tcPr>
            <w:tcW w:w="1680" w:type="dxa"/>
            <w:tcBorders>
              <w:top w:val="single" w:sz="8" w:space="0" w:color="auto"/>
              <w:left w:val="nil"/>
              <w:bottom w:val="single" w:sz="8" w:space="0" w:color="auto"/>
              <w:right w:val="single" w:sz="8" w:space="0" w:color="auto"/>
            </w:tcBorders>
            <w:shd w:val="clear" w:color="auto" w:fill="auto"/>
            <w:noWrap/>
            <w:vAlign w:val="bottom"/>
            <w:hideMark/>
          </w:tcPr>
          <w:p w:rsidR="007C1700" w:rsidRPr="007C1700" w:rsidRDefault="007C1700" w:rsidP="007C1700">
            <w:pPr>
              <w:spacing w:after="0" w:line="240" w:lineRule="auto"/>
              <w:rPr>
                <w:rFonts w:ascii="Calibri" w:eastAsia="Times New Roman" w:hAnsi="Calibri" w:cs="Calibri"/>
                <w:b/>
                <w:bCs/>
                <w:color w:val="000000"/>
                <w:sz w:val="18"/>
                <w:szCs w:val="18"/>
                <w:lang w:eastAsia="en-GB"/>
              </w:rPr>
            </w:pPr>
            <w:r w:rsidRPr="007C1700">
              <w:rPr>
                <w:rFonts w:ascii="Calibri" w:eastAsia="Times New Roman" w:hAnsi="Calibri" w:cs="Calibri"/>
                <w:b/>
                <w:bCs/>
                <w:color w:val="000000"/>
                <w:sz w:val="18"/>
                <w:szCs w:val="18"/>
                <w:lang w:eastAsia="en-GB"/>
              </w:rPr>
              <w:t>Change Pv Command</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0x41</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0x81</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26</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0x5A</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0x9A</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0x42</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0x82</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27</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0x5B</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0x9B</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0x43</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0x83</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28</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0x5C</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0x9C</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0x44</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0x84</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29</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0x5D</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0x9D</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5</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0x45</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0x85</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30</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0x5E</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0x9E</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6</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0x46</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0x86</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31</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0x5F</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0x9F</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7</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0x47</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0x87</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32</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0x60</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0xA0</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8</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0x48</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0x88</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33</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0x61</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0xA1</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9</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0x49</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0x89</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34</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0x62</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0xA2</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lastRenderedPageBreak/>
              <w:t>10</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0x4A</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0x8A</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35</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0x63</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0xA3</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11</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0x4B</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0x8B</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36</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0x64</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0xA4</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12</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0x4C</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0x8C</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37</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0x65</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0xA5</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13</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0x4D</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0x8D</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38</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0x66</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0xA6</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14</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0x4E</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0x8E</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39</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0x67</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0xA7</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15</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0x4F</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0x8F</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40</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0x68</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0xA8</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16</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0x50</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0x90</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41</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0x69</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0xA9</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17</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0x51</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0x91</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42</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0x6A</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0xAA</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18</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0x52</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0x92</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43</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0x6B</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0xAB</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19</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0x53</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0x93</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44</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0x6C</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0xAC</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20</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0x54</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0x94</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45</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0x6D</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0xAD</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21</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0x55</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0x95</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46</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0x6E</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0xAE</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22</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0x56</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0x96</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47</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0x6F</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0xAF</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23</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0x57</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0x97</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48</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0x70</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0xB0</w:t>
            </w:r>
          </w:p>
        </w:tc>
      </w:tr>
      <w:tr w:rsidR="007C1700" w:rsidRPr="007C1700" w:rsidTr="007C1700">
        <w:trPr>
          <w:trHeight w:val="300"/>
        </w:trPr>
        <w:tc>
          <w:tcPr>
            <w:tcW w:w="1100" w:type="dxa"/>
            <w:tcBorders>
              <w:top w:val="nil"/>
              <w:left w:val="single" w:sz="8" w:space="0" w:color="auto"/>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24</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0x58</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0x98</w:t>
            </w:r>
          </w:p>
        </w:tc>
        <w:tc>
          <w:tcPr>
            <w:tcW w:w="110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49</w:t>
            </w:r>
          </w:p>
        </w:tc>
        <w:tc>
          <w:tcPr>
            <w:tcW w:w="1680" w:type="dxa"/>
            <w:tcBorders>
              <w:top w:val="nil"/>
              <w:left w:val="nil"/>
              <w:bottom w:val="single" w:sz="4"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0x71</w:t>
            </w:r>
          </w:p>
        </w:tc>
        <w:tc>
          <w:tcPr>
            <w:tcW w:w="1680" w:type="dxa"/>
            <w:tcBorders>
              <w:top w:val="nil"/>
              <w:left w:val="nil"/>
              <w:bottom w:val="single" w:sz="4"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0xB1</w:t>
            </w:r>
          </w:p>
        </w:tc>
      </w:tr>
      <w:tr w:rsidR="007C1700" w:rsidRPr="007C1700" w:rsidTr="007C1700">
        <w:trPr>
          <w:trHeight w:val="315"/>
        </w:trPr>
        <w:tc>
          <w:tcPr>
            <w:tcW w:w="1100" w:type="dxa"/>
            <w:tcBorders>
              <w:top w:val="nil"/>
              <w:left w:val="single" w:sz="8" w:space="0" w:color="auto"/>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25</w:t>
            </w:r>
          </w:p>
        </w:tc>
        <w:tc>
          <w:tcPr>
            <w:tcW w:w="1680" w:type="dxa"/>
            <w:tcBorders>
              <w:top w:val="nil"/>
              <w:left w:val="nil"/>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0x59</w:t>
            </w:r>
          </w:p>
        </w:tc>
        <w:tc>
          <w:tcPr>
            <w:tcW w:w="1680" w:type="dxa"/>
            <w:tcBorders>
              <w:top w:val="nil"/>
              <w:left w:val="nil"/>
              <w:bottom w:val="single" w:sz="8"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0x99</w:t>
            </w:r>
          </w:p>
        </w:tc>
        <w:tc>
          <w:tcPr>
            <w:tcW w:w="1100" w:type="dxa"/>
            <w:tcBorders>
              <w:top w:val="nil"/>
              <w:left w:val="nil"/>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50</w:t>
            </w:r>
          </w:p>
        </w:tc>
        <w:tc>
          <w:tcPr>
            <w:tcW w:w="1680" w:type="dxa"/>
            <w:tcBorders>
              <w:top w:val="nil"/>
              <w:left w:val="nil"/>
              <w:bottom w:val="single" w:sz="8" w:space="0" w:color="auto"/>
              <w:right w:val="single" w:sz="4"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0x72</w:t>
            </w:r>
          </w:p>
        </w:tc>
        <w:tc>
          <w:tcPr>
            <w:tcW w:w="1680" w:type="dxa"/>
            <w:tcBorders>
              <w:top w:val="nil"/>
              <w:left w:val="nil"/>
              <w:bottom w:val="single" w:sz="8" w:space="0" w:color="auto"/>
              <w:right w:val="single" w:sz="8" w:space="0" w:color="auto"/>
            </w:tcBorders>
            <w:shd w:val="clear" w:color="auto" w:fill="auto"/>
            <w:noWrap/>
            <w:vAlign w:val="bottom"/>
            <w:hideMark/>
          </w:tcPr>
          <w:p w:rsidR="007C1700" w:rsidRPr="007C1700" w:rsidRDefault="007C1700" w:rsidP="007C1700">
            <w:pPr>
              <w:spacing w:after="0" w:line="240" w:lineRule="auto"/>
              <w:jc w:val="center"/>
              <w:rPr>
                <w:rFonts w:ascii="Calibri" w:eastAsia="Times New Roman" w:hAnsi="Calibri" w:cs="Calibri"/>
                <w:color w:val="000000"/>
                <w:sz w:val="18"/>
                <w:szCs w:val="18"/>
                <w:lang w:eastAsia="en-GB"/>
              </w:rPr>
            </w:pPr>
            <w:r w:rsidRPr="007C1700">
              <w:rPr>
                <w:rFonts w:ascii="Calibri" w:eastAsia="Times New Roman" w:hAnsi="Calibri" w:cs="Calibri"/>
                <w:color w:val="000000"/>
                <w:sz w:val="18"/>
                <w:szCs w:val="18"/>
                <w:lang w:eastAsia="en-GB"/>
              </w:rPr>
              <w:t>0xB2</w:t>
            </w:r>
          </w:p>
        </w:tc>
      </w:tr>
    </w:tbl>
    <w:p w:rsidR="007C1700" w:rsidRDefault="007C1700" w:rsidP="00D33CD0">
      <w:pPr>
        <w:spacing w:line="240" w:lineRule="auto"/>
        <w:contextualSpacing/>
        <w:rPr>
          <w:sz w:val="24"/>
        </w:rPr>
      </w:pPr>
    </w:p>
    <w:p w:rsidR="00D33CD0" w:rsidRDefault="00F64938" w:rsidP="00D33CD0">
      <w:pPr>
        <w:spacing w:line="240" w:lineRule="auto"/>
        <w:contextualSpacing/>
        <w:rPr>
          <w:sz w:val="24"/>
        </w:rPr>
      </w:pPr>
      <w:r>
        <w:rPr>
          <w:sz w:val="24"/>
        </w:rPr>
        <w:t xml:space="preserve">The </w:t>
      </w:r>
      <w:r w:rsidR="00181174">
        <w:rPr>
          <w:sz w:val="24"/>
        </w:rPr>
        <w:t>remaining two command types</w:t>
      </w:r>
      <w:r>
        <w:rPr>
          <w:sz w:val="24"/>
        </w:rPr>
        <w:t xml:space="preserve"> change </w:t>
      </w:r>
      <w:r w:rsidR="00181174">
        <w:rPr>
          <w:sz w:val="24"/>
        </w:rPr>
        <w:t xml:space="preserve">the </w:t>
      </w:r>
      <w:r>
        <w:rPr>
          <w:sz w:val="24"/>
        </w:rPr>
        <w:t>frequency/pulse-width multipliers:</w:t>
      </w:r>
    </w:p>
    <w:p w:rsidR="00D33CD0" w:rsidRDefault="00D33CD0" w:rsidP="00B82D5F">
      <w:pPr>
        <w:spacing w:line="240" w:lineRule="auto"/>
        <w:contextualSpacing/>
        <w:rPr>
          <w:sz w:val="24"/>
        </w:rPr>
      </w:pPr>
    </w:p>
    <w:p w:rsidR="00F64938" w:rsidRDefault="00F64938" w:rsidP="00F64938">
      <w:pPr>
        <w:spacing w:line="240" w:lineRule="auto"/>
        <w:contextualSpacing/>
        <w:rPr>
          <w:sz w:val="24"/>
        </w:rPr>
      </w:pPr>
      <w:r>
        <w:rPr>
          <w:sz w:val="24"/>
        </w:rPr>
        <w:t>Change Frequency Multiplier to x0.1 – 0xCB</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r>
    </w:tbl>
    <w:p w:rsidR="00F64938" w:rsidRDefault="00F64938" w:rsidP="00F64938">
      <w:pPr>
        <w:spacing w:line="240" w:lineRule="auto"/>
        <w:contextualSpacing/>
        <w:rPr>
          <w:sz w:val="24"/>
        </w:rPr>
      </w:pPr>
      <w:r>
        <w:rPr>
          <w:sz w:val="24"/>
        </w:rPr>
        <w:t>Change Frequency Multiplier to x1 – 0xCA</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r>
    </w:tbl>
    <w:p w:rsidR="00F64938" w:rsidRDefault="00F64938" w:rsidP="00F64938">
      <w:pPr>
        <w:spacing w:line="240" w:lineRule="auto"/>
        <w:contextualSpacing/>
        <w:rPr>
          <w:sz w:val="24"/>
        </w:rPr>
      </w:pPr>
      <w:r>
        <w:rPr>
          <w:sz w:val="24"/>
        </w:rPr>
        <w:t>Change Frequency Multiplier to x10 – 0xC9</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r>
    </w:tbl>
    <w:p w:rsidR="00F64938" w:rsidRDefault="00F64938" w:rsidP="00F64938">
      <w:pPr>
        <w:spacing w:line="240" w:lineRule="auto"/>
        <w:contextualSpacing/>
        <w:rPr>
          <w:sz w:val="24"/>
        </w:rPr>
      </w:pPr>
      <w:r>
        <w:rPr>
          <w:sz w:val="24"/>
        </w:rPr>
        <w:t>Change Frequency Multiplier to x100 – 0xC8</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r>
    </w:tbl>
    <w:p w:rsidR="00F64938" w:rsidRDefault="00F64938" w:rsidP="00B82D5F">
      <w:pPr>
        <w:spacing w:line="240" w:lineRule="auto"/>
        <w:contextualSpacing/>
        <w:rPr>
          <w:sz w:val="24"/>
        </w:rPr>
      </w:pPr>
    </w:p>
    <w:p w:rsidR="00F64938" w:rsidRDefault="00F64938" w:rsidP="00B82D5F">
      <w:pPr>
        <w:spacing w:line="240" w:lineRule="auto"/>
        <w:contextualSpacing/>
        <w:rPr>
          <w:sz w:val="24"/>
        </w:rPr>
      </w:pPr>
    </w:p>
    <w:p w:rsidR="00F64938" w:rsidRDefault="00F64938" w:rsidP="00F64938">
      <w:pPr>
        <w:spacing w:line="240" w:lineRule="auto"/>
        <w:contextualSpacing/>
        <w:rPr>
          <w:sz w:val="24"/>
        </w:rPr>
      </w:pPr>
      <w:r>
        <w:rPr>
          <w:sz w:val="24"/>
        </w:rPr>
        <w:t>Change Pulse-Width Multiplier to x0.1 – 0xE4</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r>
    </w:tbl>
    <w:p w:rsidR="00F64938" w:rsidRDefault="00F64938" w:rsidP="00F64938">
      <w:pPr>
        <w:spacing w:line="240" w:lineRule="auto"/>
        <w:contextualSpacing/>
        <w:rPr>
          <w:sz w:val="24"/>
        </w:rPr>
      </w:pPr>
      <w:r>
        <w:rPr>
          <w:sz w:val="24"/>
        </w:rPr>
        <w:t>Change Pulse-Width Multiplier to x1 – 0xE5</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r>
    </w:tbl>
    <w:p w:rsidR="00F64938" w:rsidRDefault="00F64938" w:rsidP="00F64938">
      <w:pPr>
        <w:spacing w:line="240" w:lineRule="auto"/>
        <w:contextualSpacing/>
        <w:rPr>
          <w:sz w:val="24"/>
        </w:rPr>
      </w:pPr>
      <w:r>
        <w:rPr>
          <w:sz w:val="24"/>
        </w:rPr>
        <w:t>Change Pulse-Width Multiplier to x10 – 0xE6</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r>
    </w:tbl>
    <w:p w:rsidR="00F64938" w:rsidRDefault="00F64938" w:rsidP="00F64938">
      <w:pPr>
        <w:spacing w:line="240" w:lineRule="auto"/>
        <w:contextualSpacing/>
        <w:rPr>
          <w:sz w:val="24"/>
        </w:rPr>
      </w:pPr>
      <w:r>
        <w:rPr>
          <w:sz w:val="24"/>
        </w:rPr>
        <w:t>Change Pulse-Width Multiplier to x100 – 0xE7</w:t>
      </w:r>
    </w:p>
    <w:tbl>
      <w:tblPr>
        <w:tblStyle w:val="TableGrid"/>
        <w:tblW w:w="0" w:type="auto"/>
        <w:tblLook w:val="04A0"/>
      </w:tblPr>
      <w:tblGrid>
        <w:gridCol w:w="498"/>
        <w:gridCol w:w="498"/>
        <w:gridCol w:w="498"/>
        <w:gridCol w:w="498"/>
        <w:gridCol w:w="498"/>
        <w:gridCol w:w="498"/>
        <w:gridCol w:w="498"/>
        <w:gridCol w:w="498"/>
      </w:tblGrid>
      <w:tr w:rsidR="00F64938" w:rsidTr="007C1700">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0</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c>
          <w:tcPr>
            <w:tcW w:w="498" w:type="dxa"/>
          </w:tcPr>
          <w:p w:rsidR="00F64938" w:rsidRDefault="00F64938" w:rsidP="007C1700">
            <w:pPr>
              <w:contextualSpacing/>
              <w:rPr>
                <w:sz w:val="28"/>
              </w:rPr>
            </w:pPr>
            <w:r>
              <w:rPr>
                <w:sz w:val="28"/>
              </w:rPr>
              <w:t>1</w:t>
            </w:r>
          </w:p>
        </w:tc>
      </w:tr>
    </w:tbl>
    <w:p w:rsidR="007C1700" w:rsidRDefault="007C1700" w:rsidP="00B82D5F">
      <w:pPr>
        <w:spacing w:line="240" w:lineRule="auto"/>
        <w:contextualSpacing/>
        <w:rPr>
          <w:sz w:val="24"/>
        </w:rPr>
      </w:pPr>
    </w:p>
    <w:p w:rsidR="000B2879" w:rsidRDefault="00E51363" w:rsidP="00B82D5F">
      <w:pPr>
        <w:spacing w:line="240" w:lineRule="auto"/>
        <w:contextualSpacing/>
        <w:rPr>
          <w:b/>
          <w:sz w:val="24"/>
        </w:rPr>
      </w:pPr>
      <w:r w:rsidRPr="00875D81">
        <w:rPr>
          <w:b/>
          <w:sz w:val="28"/>
        </w:rPr>
        <w:t>5</w:t>
      </w:r>
      <w:r w:rsidR="000B2879" w:rsidRPr="00875D81">
        <w:rPr>
          <w:b/>
          <w:sz w:val="28"/>
        </w:rPr>
        <w:t>.0 – System Pin Diagram</w:t>
      </w:r>
    </w:p>
    <w:p w:rsidR="000B2879" w:rsidRDefault="000B2879" w:rsidP="00B82D5F">
      <w:pPr>
        <w:spacing w:line="240" w:lineRule="auto"/>
        <w:contextualSpacing/>
        <w:rPr>
          <w:sz w:val="24"/>
        </w:rPr>
      </w:pPr>
      <w:r>
        <w:rPr>
          <w:sz w:val="24"/>
        </w:rPr>
        <w:t>This section shows the inputs and outputs of the system in diagram form. Note that there are 4 pins on the battery terminal, two of which are programming</w:t>
      </w:r>
      <w:r w:rsidR="002D1107">
        <w:rPr>
          <w:sz w:val="24"/>
        </w:rPr>
        <w:t>/debug</w:t>
      </w:r>
      <w:r>
        <w:rPr>
          <w:sz w:val="24"/>
        </w:rPr>
        <w:t xml:space="preserve"> pins for quick reprogramming of the devic</w:t>
      </w:r>
      <w:r w:rsidR="002D1107">
        <w:rPr>
          <w:sz w:val="24"/>
        </w:rPr>
        <w:t>e</w:t>
      </w:r>
      <w:r>
        <w:rPr>
          <w:sz w:val="24"/>
        </w:rPr>
        <w:t>. When the battery is inserted the two programming pins are set to V+, hence the need for a custom battery connector.</w:t>
      </w:r>
      <w:r w:rsidR="00272E09">
        <w:rPr>
          <w:sz w:val="24"/>
        </w:rPr>
        <w:t xml:space="preserve"> This is shown in figure 2:</w:t>
      </w:r>
    </w:p>
    <w:p w:rsidR="00272E09" w:rsidRDefault="00272E09" w:rsidP="00B82D5F">
      <w:pPr>
        <w:spacing w:line="240" w:lineRule="auto"/>
        <w:contextualSpacing/>
        <w:rPr>
          <w:sz w:val="24"/>
        </w:rPr>
      </w:pPr>
    </w:p>
    <w:p w:rsidR="00272E09" w:rsidRDefault="00272E09" w:rsidP="00272E09">
      <w:pPr>
        <w:spacing w:line="240" w:lineRule="auto"/>
        <w:contextualSpacing/>
        <w:jc w:val="center"/>
        <w:rPr>
          <w:sz w:val="24"/>
        </w:rPr>
      </w:pPr>
      <w:r>
        <w:rPr>
          <w:noProof/>
          <w:sz w:val="24"/>
          <w:lang w:eastAsia="en-GB"/>
        </w:rPr>
        <w:lastRenderedPageBreak/>
        <w:drawing>
          <wp:inline distT="0" distB="0" distL="0" distR="0">
            <wp:extent cx="1723576" cy="224418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24635" cy="2245566"/>
                    </a:xfrm>
                    <a:prstGeom prst="rect">
                      <a:avLst/>
                    </a:prstGeom>
                    <a:noFill/>
                    <a:ln w="9525">
                      <a:noFill/>
                      <a:miter lim="800000"/>
                      <a:headEnd/>
                      <a:tailEnd/>
                    </a:ln>
                  </pic:spPr>
                </pic:pic>
              </a:graphicData>
            </a:graphic>
          </wp:inline>
        </w:drawing>
      </w:r>
    </w:p>
    <w:p w:rsidR="00272E09" w:rsidRPr="00272E09" w:rsidRDefault="00272E09" w:rsidP="00272E09">
      <w:pPr>
        <w:spacing w:line="240" w:lineRule="auto"/>
        <w:contextualSpacing/>
        <w:jc w:val="center"/>
        <w:rPr>
          <w:sz w:val="20"/>
        </w:rPr>
      </w:pPr>
      <w:r>
        <w:rPr>
          <w:b/>
          <w:sz w:val="20"/>
        </w:rPr>
        <w:t xml:space="preserve">Figure 2 – </w:t>
      </w:r>
      <w:r>
        <w:rPr>
          <w:sz w:val="20"/>
        </w:rPr>
        <w:t>Device Pin Diagram</w:t>
      </w:r>
    </w:p>
    <w:p w:rsidR="000B2879" w:rsidRDefault="000B2879" w:rsidP="00B82D5F">
      <w:pPr>
        <w:spacing w:line="240" w:lineRule="auto"/>
        <w:contextualSpacing/>
        <w:rPr>
          <w:sz w:val="24"/>
        </w:rPr>
      </w:pPr>
    </w:p>
    <w:p w:rsidR="00272E09" w:rsidRDefault="00272E09" w:rsidP="00B82D5F">
      <w:pPr>
        <w:spacing w:line="240" w:lineRule="auto"/>
        <w:contextualSpacing/>
        <w:rPr>
          <w:sz w:val="24"/>
        </w:rPr>
      </w:pPr>
      <w:r>
        <w:rPr>
          <w:sz w:val="24"/>
        </w:rPr>
        <w:t>In figure 2 these are the pin assignments:</w:t>
      </w:r>
    </w:p>
    <w:p w:rsidR="00272E09" w:rsidRDefault="00272E09" w:rsidP="00B82D5F">
      <w:pPr>
        <w:spacing w:line="240" w:lineRule="auto"/>
        <w:contextualSpacing/>
        <w:rPr>
          <w:sz w:val="24"/>
        </w:rPr>
      </w:pPr>
    </w:p>
    <w:p w:rsidR="00272E09" w:rsidRDefault="002D1107" w:rsidP="00B82D5F">
      <w:pPr>
        <w:spacing w:line="240" w:lineRule="auto"/>
        <w:contextualSpacing/>
        <w:rPr>
          <w:sz w:val="24"/>
        </w:rPr>
      </w:pPr>
      <w:r>
        <w:rPr>
          <w:sz w:val="24"/>
        </w:rPr>
        <w:t>1 – EEG Channel 3 (10)</w:t>
      </w:r>
    </w:p>
    <w:p w:rsidR="00272E09" w:rsidRDefault="00272E09" w:rsidP="00B82D5F">
      <w:pPr>
        <w:spacing w:line="240" w:lineRule="auto"/>
        <w:contextualSpacing/>
        <w:rPr>
          <w:sz w:val="24"/>
        </w:rPr>
      </w:pPr>
      <w:r>
        <w:rPr>
          <w:sz w:val="24"/>
        </w:rPr>
        <w:t xml:space="preserve">2 – EEG Channel </w:t>
      </w:r>
      <w:r w:rsidR="002D1107">
        <w:rPr>
          <w:sz w:val="24"/>
        </w:rPr>
        <w:t>4 (11)</w:t>
      </w:r>
    </w:p>
    <w:p w:rsidR="00272E09" w:rsidRDefault="00272E09" w:rsidP="00B82D5F">
      <w:pPr>
        <w:spacing w:line="240" w:lineRule="auto"/>
        <w:contextualSpacing/>
        <w:rPr>
          <w:sz w:val="24"/>
        </w:rPr>
      </w:pPr>
      <w:r>
        <w:rPr>
          <w:sz w:val="24"/>
        </w:rPr>
        <w:t>3 – EEG Ground</w:t>
      </w:r>
    </w:p>
    <w:p w:rsidR="00272E09" w:rsidRDefault="00272E09" w:rsidP="00B82D5F">
      <w:pPr>
        <w:spacing w:line="240" w:lineRule="auto"/>
        <w:contextualSpacing/>
        <w:rPr>
          <w:sz w:val="24"/>
        </w:rPr>
      </w:pPr>
      <w:r>
        <w:rPr>
          <w:sz w:val="24"/>
        </w:rPr>
        <w:t>4 – DBS 1 Ground</w:t>
      </w:r>
    </w:p>
    <w:p w:rsidR="00272E09" w:rsidRDefault="00272E09" w:rsidP="00B82D5F">
      <w:pPr>
        <w:spacing w:line="240" w:lineRule="auto"/>
        <w:contextualSpacing/>
        <w:rPr>
          <w:sz w:val="24"/>
        </w:rPr>
      </w:pPr>
      <w:r>
        <w:rPr>
          <w:sz w:val="24"/>
        </w:rPr>
        <w:t>5 – DBS 2 Ground</w:t>
      </w:r>
    </w:p>
    <w:p w:rsidR="00272E09" w:rsidRDefault="002D1107" w:rsidP="00B82D5F">
      <w:pPr>
        <w:spacing w:line="240" w:lineRule="auto"/>
        <w:contextualSpacing/>
        <w:rPr>
          <w:sz w:val="24"/>
        </w:rPr>
      </w:pPr>
      <w:r>
        <w:rPr>
          <w:sz w:val="24"/>
        </w:rPr>
        <w:t>6 – EEG Channel 1 (00)</w:t>
      </w:r>
    </w:p>
    <w:p w:rsidR="00272E09" w:rsidRDefault="00272E09" w:rsidP="00B82D5F">
      <w:pPr>
        <w:spacing w:line="240" w:lineRule="auto"/>
        <w:contextualSpacing/>
        <w:rPr>
          <w:sz w:val="24"/>
        </w:rPr>
      </w:pPr>
      <w:r>
        <w:rPr>
          <w:sz w:val="24"/>
        </w:rPr>
        <w:t xml:space="preserve">7 – EEG Channel </w:t>
      </w:r>
      <w:r w:rsidR="002D1107">
        <w:rPr>
          <w:sz w:val="24"/>
        </w:rPr>
        <w:t>2 (01)</w:t>
      </w:r>
    </w:p>
    <w:p w:rsidR="00272E09" w:rsidRDefault="00272E09" w:rsidP="00B82D5F">
      <w:pPr>
        <w:spacing w:line="240" w:lineRule="auto"/>
        <w:contextualSpacing/>
        <w:rPr>
          <w:sz w:val="24"/>
        </w:rPr>
      </w:pPr>
      <w:r>
        <w:rPr>
          <w:sz w:val="24"/>
        </w:rPr>
        <w:t>8 – EEG Reference</w:t>
      </w:r>
    </w:p>
    <w:p w:rsidR="00272E09" w:rsidRDefault="00272E09" w:rsidP="00B82D5F">
      <w:pPr>
        <w:spacing w:line="240" w:lineRule="auto"/>
        <w:contextualSpacing/>
        <w:rPr>
          <w:sz w:val="24"/>
        </w:rPr>
      </w:pPr>
      <w:r>
        <w:rPr>
          <w:sz w:val="24"/>
        </w:rPr>
        <w:t>9 – DBS Channel 1</w:t>
      </w:r>
    </w:p>
    <w:p w:rsidR="00272E09" w:rsidRDefault="00272E09" w:rsidP="00B82D5F">
      <w:pPr>
        <w:spacing w:line="240" w:lineRule="auto"/>
        <w:contextualSpacing/>
        <w:rPr>
          <w:sz w:val="24"/>
        </w:rPr>
      </w:pPr>
      <w:r>
        <w:rPr>
          <w:sz w:val="24"/>
        </w:rPr>
        <w:t>10 – DBS Channel 2</w:t>
      </w:r>
    </w:p>
    <w:p w:rsidR="000B2879" w:rsidRDefault="000B2879" w:rsidP="00B82D5F">
      <w:pPr>
        <w:spacing w:line="240" w:lineRule="auto"/>
        <w:contextualSpacing/>
        <w:rPr>
          <w:sz w:val="24"/>
        </w:rPr>
      </w:pPr>
    </w:p>
    <w:p w:rsidR="000B2879" w:rsidRDefault="00272E09" w:rsidP="00B82D5F">
      <w:pPr>
        <w:spacing w:line="240" w:lineRule="auto"/>
        <w:contextualSpacing/>
        <w:rPr>
          <w:sz w:val="24"/>
        </w:rPr>
      </w:pPr>
      <w:r>
        <w:rPr>
          <w:sz w:val="24"/>
        </w:rPr>
        <w:t>P1/P2 – Programming/Debug conn</w:t>
      </w:r>
      <w:r w:rsidR="002D1107">
        <w:rPr>
          <w:sz w:val="24"/>
        </w:rPr>
        <w:t xml:space="preserve">ection (shorted to Vcc when not </w:t>
      </w:r>
      <w:r>
        <w:rPr>
          <w:sz w:val="24"/>
        </w:rPr>
        <w:t>programming</w:t>
      </w:r>
      <w:r w:rsidR="002D1107">
        <w:rPr>
          <w:sz w:val="24"/>
        </w:rPr>
        <w:t xml:space="preserve"> </w:t>
      </w:r>
      <w:r>
        <w:rPr>
          <w:sz w:val="24"/>
        </w:rPr>
        <w:t>/</w:t>
      </w:r>
      <w:r w:rsidR="002D1107">
        <w:rPr>
          <w:sz w:val="24"/>
        </w:rPr>
        <w:t xml:space="preserve"> </w:t>
      </w:r>
      <w:r>
        <w:rPr>
          <w:sz w:val="24"/>
        </w:rPr>
        <w:t>debugging)</w:t>
      </w:r>
    </w:p>
    <w:p w:rsidR="000B2879" w:rsidRDefault="000B2879" w:rsidP="00B82D5F">
      <w:pPr>
        <w:spacing w:line="240" w:lineRule="auto"/>
        <w:contextualSpacing/>
        <w:rPr>
          <w:sz w:val="24"/>
        </w:rPr>
      </w:pPr>
    </w:p>
    <w:p w:rsidR="00272E09" w:rsidRPr="000B2879" w:rsidRDefault="00272E09" w:rsidP="00B82D5F">
      <w:pPr>
        <w:spacing w:line="240" w:lineRule="auto"/>
        <w:contextualSpacing/>
        <w:rPr>
          <w:sz w:val="24"/>
        </w:rPr>
      </w:pPr>
      <w:r>
        <w:rPr>
          <w:sz w:val="24"/>
        </w:rPr>
        <w:t>Note that all EEG</w:t>
      </w:r>
      <w:r w:rsidR="002D1107">
        <w:rPr>
          <w:sz w:val="24"/>
        </w:rPr>
        <w:t xml:space="preserve"> channels share the same </w:t>
      </w:r>
      <w:r>
        <w:rPr>
          <w:sz w:val="24"/>
        </w:rPr>
        <w:t>reference.</w:t>
      </w:r>
    </w:p>
    <w:p w:rsidR="000B2879" w:rsidRDefault="000B2879" w:rsidP="00B82D5F">
      <w:pPr>
        <w:spacing w:line="240" w:lineRule="auto"/>
        <w:contextualSpacing/>
        <w:rPr>
          <w:b/>
          <w:sz w:val="24"/>
        </w:rPr>
      </w:pPr>
    </w:p>
    <w:p w:rsidR="00272E09" w:rsidRPr="00875D81" w:rsidRDefault="00E51363" w:rsidP="00B82D5F">
      <w:pPr>
        <w:spacing w:line="240" w:lineRule="auto"/>
        <w:contextualSpacing/>
        <w:rPr>
          <w:b/>
          <w:sz w:val="28"/>
        </w:rPr>
      </w:pPr>
      <w:r w:rsidRPr="00875D81">
        <w:rPr>
          <w:b/>
          <w:sz w:val="28"/>
        </w:rPr>
        <w:t>6</w:t>
      </w:r>
      <w:r w:rsidR="00272E09" w:rsidRPr="00875D81">
        <w:rPr>
          <w:b/>
          <w:sz w:val="28"/>
        </w:rPr>
        <w:t xml:space="preserve">.0 – </w:t>
      </w:r>
      <w:r w:rsidR="002D1107" w:rsidRPr="00875D81">
        <w:rPr>
          <w:b/>
          <w:sz w:val="28"/>
        </w:rPr>
        <w:t>Final Note</w:t>
      </w:r>
    </w:p>
    <w:p w:rsidR="000B2879" w:rsidRPr="000B2879" w:rsidRDefault="002D1107" w:rsidP="00B82D5F">
      <w:pPr>
        <w:spacing w:line="240" w:lineRule="auto"/>
        <w:contextualSpacing/>
        <w:rPr>
          <w:sz w:val="24"/>
        </w:rPr>
      </w:pPr>
      <w:r>
        <w:rPr>
          <w:sz w:val="24"/>
        </w:rPr>
        <w:t xml:space="preserve">I’ve currently not implemented the dual-channel operation onto the receiver, so the switch won’t do anything, besides interrupting the power whilst it’s flicked. Besides </w:t>
      </w:r>
      <w:r w:rsidR="00875D81">
        <w:rPr>
          <w:sz w:val="24"/>
        </w:rPr>
        <w:t>i</w:t>
      </w:r>
      <w:r>
        <w:rPr>
          <w:sz w:val="24"/>
        </w:rPr>
        <w:t>f two systems are used simultaneously, it’s better to have 2 computers and two receivers.</w:t>
      </w:r>
    </w:p>
    <w:sectPr w:rsidR="000B2879" w:rsidRPr="000B2879" w:rsidSect="00F52D24">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95E" w:rsidRDefault="00D6395E" w:rsidP="00875D81">
      <w:pPr>
        <w:spacing w:after="0" w:line="240" w:lineRule="auto"/>
      </w:pPr>
      <w:r>
        <w:separator/>
      </w:r>
    </w:p>
  </w:endnote>
  <w:endnote w:type="continuationSeparator" w:id="1">
    <w:p w:rsidR="00D6395E" w:rsidRDefault="00D6395E" w:rsidP="00875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2BE" w:rsidRPr="00FF42BE" w:rsidRDefault="00FF42BE">
    <w:pPr>
      <w:pStyle w:val="Footer"/>
      <w:rPr>
        <w:sz w:val="16"/>
      </w:rPr>
    </w:pPr>
    <w:r w:rsidRPr="00FF42BE">
      <w:rPr>
        <w:sz w:val="16"/>
      </w:rPr>
      <w:t>Richard.Pinnell@strath.ac.uk</w:t>
    </w:r>
    <w:r>
      <w:rPr>
        <w:sz w:val="16"/>
      </w:rPr>
      <w:t xml:space="preserve">      May 2007</w:t>
    </w:r>
    <w:r>
      <w:rPr>
        <w:sz w:val="16"/>
      </w:rPr>
      <w:tab/>
    </w:r>
    <w:r>
      <w:rPr>
        <w:sz w:val="16"/>
      </w:rPr>
      <w:tab/>
      <w:t xml:space="preserve">Page </w:t>
    </w:r>
    <w:r w:rsidRPr="00FF42BE">
      <w:rPr>
        <w:sz w:val="16"/>
      </w:rPr>
      <w:fldChar w:fldCharType="begin"/>
    </w:r>
    <w:r w:rsidRPr="00FF42BE">
      <w:rPr>
        <w:sz w:val="16"/>
      </w:rPr>
      <w:instrText xml:space="preserve"> PAGE   \* MERGEFORMAT </w:instrText>
    </w:r>
    <w:r w:rsidRPr="00FF42BE">
      <w:rPr>
        <w:sz w:val="16"/>
      </w:rPr>
      <w:fldChar w:fldCharType="separate"/>
    </w:r>
    <w:r>
      <w:rPr>
        <w:noProof/>
        <w:sz w:val="16"/>
      </w:rPr>
      <w:t>1</w:t>
    </w:r>
    <w:r w:rsidRPr="00FF42BE">
      <w:rPr>
        <w:sz w:val="16"/>
      </w:rPr>
      <w:fldChar w:fldCharType="end"/>
    </w:r>
  </w:p>
  <w:p w:rsidR="00875D81" w:rsidRDefault="00875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95E" w:rsidRDefault="00D6395E" w:rsidP="00875D81">
      <w:pPr>
        <w:spacing w:after="0" w:line="240" w:lineRule="auto"/>
      </w:pPr>
      <w:r>
        <w:separator/>
      </w:r>
    </w:p>
  </w:footnote>
  <w:footnote w:type="continuationSeparator" w:id="1">
    <w:p w:rsidR="00D6395E" w:rsidRDefault="00D6395E" w:rsidP="00875D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5325"/>
    <w:multiLevelType w:val="hybridMultilevel"/>
    <w:tmpl w:val="1D5A45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7726DF"/>
    <w:multiLevelType w:val="hybridMultilevel"/>
    <w:tmpl w:val="F83EE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7E6DD8"/>
    <w:multiLevelType w:val="hybridMultilevel"/>
    <w:tmpl w:val="AA4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20"/>
  <w:characterSpacingControl w:val="doNotCompress"/>
  <w:footnotePr>
    <w:footnote w:id="0"/>
    <w:footnote w:id="1"/>
  </w:footnotePr>
  <w:endnotePr>
    <w:endnote w:id="0"/>
    <w:endnote w:id="1"/>
  </w:endnotePr>
  <w:compat/>
  <w:rsids>
    <w:rsidRoot w:val="000F1CDE"/>
    <w:rsid w:val="000B2879"/>
    <w:rsid w:val="000F1A1D"/>
    <w:rsid w:val="000F1CDE"/>
    <w:rsid w:val="00181174"/>
    <w:rsid w:val="001A373F"/>
    <w:rsid w:val="001E2217"/>
    <w:rsid w:val="00272E09"/>
    <w:rsid w:val="002A76C6"/>
    <w:rsid w:val="002D1107"/>
    <w:rsid w:val="002E3AF9"/>
    <w:rsid w:val="00320F93"/>
    <w:rsid w:val="00350B91"/>
    <w:rsid w:val="003D59E0"/>
    <w:rsid w:val="004A5414"/>
    <w:rsid w:val="00632193"/>
    <w:rsid w:val="00646D04"/>
    <w:rsid w:val="007920F0"/>
    <w:rsid w:val="007954BF"/>
    <w:rsid w:val="007C1700"/>
    <w:rsid w:val="007D64DE"/>
    <w:rsid w:val="00875D81"/>
    <w:rsid w:val="008D33D4"/>
    <w:rsid w:val="00937B72"/>
    <w:rsid w:val="009455DE"/>
    <w:rsid w:val="00A579F6"/>
    <w:rsid w:val="00A8398A"/>
    <w:rsid w:val="00AE6BD0"/>
    <w:rsid w:val="00B82D5F"/>
    <w:rsid w:val="00BF3DB7"/>
    <w:rsid w:val="00CA7E7A"/>
    <w:rsid w:val="00CE7E36"/>
    <w:rsid w:val="00D31CA0"/>
    <w:rsid w:val="00D33CD0"/>
    <w:rsid w:val="00D465B7"/>
    <w:rsid w:val="00D6395E"/>
    <w:rsid w:val="00DD4D49"/>
    <w:rsid w:val="00DE471D"/>
    <w:rsid w:val="00E16AF8"/>
    <w:rsid w:val="00E51363"/>
    <w:rsid w:val="00EF01B1"/>
    <w:rsid w:val="00F52D24"/>
    <w:rsid w:val="00F64938"/>
    <w:rsid w:val="00FF42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1A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E7E36"/>
    <w:pPr>
      <w:ind w:left="720"/>
      <w:contextualSpacing/>
    </w:pPr>
  </w:style>
  <w:style w:type="paragraph" w:styleId="BalloonText">
    <w:name w:val="Balloon Text"/>
    <w:basedOn w:val="Normal"/>
    <w:link w:val="BalloonTextChar"/>
    <w:uiPriority w:val="99"/>
    <w:semiHidden/>
    <w:unhideWhenUsed/>
    <w:rsid w:val="002A7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6C6"/>
    <w:rPr>
      <w:rFonts w:ascii="Tahoma" w:hAnsi="Tahoma" w:cs="Tahoma"/>
      <w:sz w:val="16"/>
      <w:szCs w:val="16"/>
    </w:rPr>
  </w:style>
  <w:style w:type="paragraph" w:styleId="Header">
    <w:name w:val="header"/>
    <w:basedOn w:val="Normal"/>
    <w:link w:val="HeaderChar"/>
    <w:uiPriority w:val="99"/>
    <w:semiHidden/>
    <w:unhideWhenUsed/>
    <w:rsid w:val="00875D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5D81"/>
  </w:style>
  <w:style w:type="paragraph" w:styleId="Footer">
    <w:name w:val="footer"/>
    <w:basedOn w:val="Normal"/>
    <w:link w:val="FooterChar"/>
    <w:uiPriority w:val="99"/>
    <w:unhideWhenUsed/>
    <w:rsid w:val="00875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D81"/>
  </w:style>
  <w:style w:type="character" w:styleId="Hyperlink">
    <w:name w:val="Hyperlink"/>
    <w:basedOn w:val="DefaultParagraphFont"/>
    <w:uiPriority w:val="99"/>
    <w:unhideWhenUsed/>
    <w:rsid w:val="00FF42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330581">
      <w:bodyDiv w:val="1"/>
      <w:marLeft w:val="0"/>
      <w:marRight w:val="0"/>
      <w:marTop w:val="0"/>
      <w:marBottom w:val="0"/>
      <w:divBdr>
        <w:top w:val="none" w:sz="0" w:space="0" w:color="auto"/>
        <w:left w:val="none" w:sz="0" w:space="0" w:color="auto"/>
        <w:bottom w:val="none" w:sz="0" w:space="0" w:color="auto"/>
        <w:right w:val="none" w:sz="0" w:space="0" w:color="auto"/>
      </w:divBdr>
    </w:div>
    <w:div w:id="552042214">
      <w:bodyDiv w:val="1"/>
      <w:marLeft w:val="0"/>
      <w:marRight w:val="0"/>
      <w:marTop w:val="0"/>
      <w:marBottom w:val="0"/>
      <w:divBdr>
        <w:top w:val="none" w:sz="0" w:space="0" w:color="auto"/>
        <w:left w:val="none" w:sz="0" w:space="0" w:color="auto"/>
        <w:bottom w:val="none" w:sz="0" w:space="0" w:color="auto"/>
        <w:right w:val="none" w:sz="0" w:space="0" w:color="auto"/>
      </w:divBdr>
    </w:div>
    <w:div w:id="936017405">
      <w:bodyDiv w:val="1"/>
      <w:marLeft w:val="0"/>
      <w:marRight w:val="0"/>
      <w:marTop w:val="0"/>
      <w:marBottom w:val="0"/>
      <w:divBdr>
        <w:top w:val="none" w:sz="0" w:space="0" w:color="auto"/>
        <w:left w:val="none" w:sz="0" w:space="0" w:color="auto"/>
        <w:bottom w:val="none" w:sz="0" w:space="0" w:color="auto"/>
        <w:right w:val="none" w:sz="0" w:space="0" w:color="auto"/>
      </w:divBdr>
    </w:div>
    <w:div w:id="1039545368">
      <w:bodyDiv w:val="1"/>
      <w:marLeft w:val="0"/>
      <w:marRight w:val="0"/>
      <w:marTop w:val="0"/>
      <w:marBottom w:val="0"/>
      <w:divBdr>
        <w:top w:val="none" w:sz="0" w:space="0" w:color="auto"/>
        <w:left w:val="none" w:sz="0" w:space="0" w:color="auto"/>
        <w:bottom w:val="none" w:sz="0" w:space="0" w:color="auto"/>
        <w:right w:val="none" w:sz="0" w:space="0" w:color="auto"/>
      </w:divBdr>
    </w:div>
    <w:div w:id="12427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8</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11</cp:revision>
  <dcterms:created xsi:type="dcterms:W3CDTF">2011-05-11T14:10:00Z</dcterms:created>
  <dcterms:modified xsi:type="dcterms:W3CDTF">2011-05-17T12:38:00Z</dcterms:modified>
</cp:coreProperties>
</file>