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Phenology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Atkins,</w:t>
      </w:r>
      <w:r>
        <w:t xml:space="preserve"> </w:t>
      </w:r>
      <w:r>
        <w:t xml:space="preserve">Stovall,</w:t>
      </w:r>
      <w:r>
        <w:t xml:space="preserve"> </w:t>
      </w:r>
      <w:r>
        <w:t xml:space="preserve">and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5/11/2020</w:t>
      </w:r>
    </w:p>
    <w:bookmarkStart w:id="26" w:name="phenology-in-r-with-phenocamr"/>
    <w:p>
      <w:pPr>
        <w:pStyle w:val="Heading2"/>
      </w:pPr>
      <w:r>
        <w:t xml:space="preserve">Phenology in R with phenocamr</w:t>
      </w:r>
    </w:p>
    <w:p>
      <w:pPr>
        <w:pStyle w:val="FirstParagraph"/>
      </w:pPr>
      <w:r>
        <w:rPr>
          <w:rStyle w:val="VerbatimChar"/>
        </w:rPr>
        <w:t xml:space="preserve">phenocamr</w:t>
      </w:r>
      <w:r>
        <w:t xml:space="preserve"> </w:t>
      </w:r>
      <w:r>
        <w:t xml:space="preserve">version 1.1.4 is availble on CRAN</w:t>
      </w:r>
      <w:r>
        <w:t xml:space="preserve"> </w:t>
      </w:r>
      <w:hyperlink r:id="rId20">
        <w:r>
          <w:rPr>
            <w:rStyle w:val="Hyperlink"/>
          </w:rPr>
          <w:t xml:space="preserve">https://cran.r-project.org/web/packages/phenocamr/index.html</w:t>
        </w:r>
      </w:hyperlink>
      <w:r>
        <w:t xml:space="preserve"> </w:t>
      </w:r>
      <w:r>
        <w:t xml:space="preserve">with a development version availble on GitHUB</w:t>
      </w:r>
      <w:r>
        <w:t xml:space="preserve"> </w:t>
      </w:r>
      <w:hyperlink r:id="rId21">
        <w:r>
          <w:rPr>
            <w:rStyle w:val="Hyperlink"/>
          </w:rPr>
          <w:t xml:space="preserve">https://github.com/khufkens/phenocamr</w:t>
        </w:r>
      </w:hyperlink>
      <w:r>
        <w:t xml:space="preserve">. A more in-depth tutorial is availble via the National Ecological Observatory Network’s (NEON) Data Tutorial Series</w:t>
      </w:r>
      <w:r>
        <w:t xml:space="preserve"> </w:t>
      </w:r>
      <w:hyperlink r:id="rId22">
        <w:r>
          <w:rPr>
            <w:rStyle w:val="Hyperlink"/>
          </w:rPr>
          <w:t xml:space="preserve">https://www.neonscience.org/phenocam-phenor-modeling</w:t>
        </w:r>
      </w:hyperlink>
      <w:r>
        <w:t xml:space="preserve">. Note, this tutorial also includes information on additional data packages, including some not availble currently on CRAN.</w:t>
      </w:r>
    </w:p>
    <w:p>
      <w:pPr>
        <w:pStyle w:val="BodyText"/>
      </w:pPr>
      <w:r>
        <w:t xml:space="preserve">Here we show how to analyze phenocam data, taken from the PhenoCAM network</w:t>
      </w:r>
      <w:r>
        <w:t xml:space="preserve"> </w:t>
      </w:r>
      <w:hyperlink r:id="rId23">
        <w:r>
          <w:rPr>
            <w:rStyle w:val="Hyperlink"/>
          </w:rPr>
          <w:t xml:space="preserve">https://phenocam.sr.unh.edu/webcam/</w:t>
        </w:r>
      </w:hyperlink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Pace</w:t>
      </w:r>
      <w:r>
        <w:t xml:space="preserve"> </w:t>
      </w:r>
      <w:r>
        <w:t xml:space="preserve">site, a mixed-temperate site located in the central Virginia Piedmont of the US.</w:t>
      </w:r>
    </w:p>
    <w:bookmarkStart w:id="25" w:name="installation-of-phenocamr"/>
    <w:p>
      <w:pPr>
        <w:pStyle w:val="Heading3"/>
      </w:pPr>
      <w:r>
        <w:t xml:space="preserve">Installation of phenocamr</w:t>
      </w:r>
    </w:p>
    <w:p>
      <w:pPr>
        <w:pStyle w:val="SourceCode"/>
      </w:pPr>
      <w:r>
        <w:rPr>
          <w:rStyle w:val="CommentTok"/>
        </w:rPr>
        <w:t xml:space="preserve"># install the package if not already installed and call it via library()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(phenocamr)){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"phenocamr"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phenocamr</w:t>
      </w:r>
    </w:p>
    <w:p>
      <w:pPr>
        <w:pStyle w:val="SourceCode"/>
      </w:pPr>
      <w:r>
        <w:rPr>
          <w:rStyle w:val="VerbatimChar"/>
        </w:rPr>
        <w:t xml:space="preserve">## Warning: package 'phenocamr'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(phenocamr)</w:t>
      </w:r>
    </w:p>
    <w:p>
      <w:pPr>
        <w:pStyle w:val="FirstParagraph"/>
      </w:pPr>
      <w:r>
        <w:t xml:space="preserve">Working with</w:t>
      </w:r>
      <w:r>
        <w:t xml:space="preserve"> </w:t>
      </w:r>
      <w:r>
        <w:rPr>
          <w:rStyle w:val="VerbatimChar"/>
        </w:rPr>
        <w:t xml:space="preserve">phenocamr</w:t>
      </w:r>
      <w:r>
        <w:t xml:space="preserve"> </w:t>
      </w:r>
      <w:r>
        <w:t xml:space="preserve">is fairly straight-forward. Data from a site can be imported using the</w:t>
      </w:r>
      <w:r>
        <w:t xml:space="preserve"> </w:t>
      </w:r>
      <w:r>
        <w:rPr>
          <w:rStyle w:val="VerbatimChar"/>
        </w:rPr>
        <w:t xml:space="preserve">download_phenocam</w:t>
      </w:r>
      <w:r>
        <w:t xml:space="preserve"> </w:t>
      </w:r>
      <w:r>
        <w:t xml:space="preserve">function which asks for: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veg_type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frequency</w:t>
      </w:r>
      <w:r>
        <w:t xml:space="preserve"> </w:t>
      </w:r>
      <w:r>
        <w:t xml:space="preserve">a smoothing window, we are using 3-days,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phenophase</w:t>
      </w:r>
      <w:r>
        <w:t xml:space="preserve"> </w:t>
      </w:r>
      <w:r>
        <w:t xml:space="preserve">which when true, creates a separate file that calculates phenological transition dates.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out_dir</w:t>
      </w:r>
      <w:r>
        <w:t xml:space="preserve"> </w:t>
      </w:r>
      <w:r>
        <w:t xml:space="preserve">the directory where you want your data saved.</w:t>
      </w:r>
    </w:p>
    <w:p>
      <w:pPr>
        <w:pStyle w:val="SourceCode"/>
      </w:pPr>
      <w:r>
        <w:rPr>
          <w:rStyle w:val="FunctionTok"/>
        </w:rPr>
        <w:t xml:space="preserve">download_phenocam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veg_type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phenophase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out_dir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"./data/phenology"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Downloading: pace_DB_1000_3day.csv</w:t>
      </w:r>
    </w:p>
    <w:p>
      <w:pPr>
        <w:pStyle w:val="SourceCode"/>
      </w:pPr>
      <w:r>
        <w:rPr>
          <w:rStyle w:val="VerbatimChar"/>
        </w:rPr>
        <w:t xml:space="preserve">## -- Flagging outliers!</w:t>
      </w:r>
    </w:p>
    <w:p>
      <w:pPr>
        <w:pStyle w:val="SourceCode"/>
      </w:pPr>
      <w:r>
        <w:rPr>
          <w:rStyle w:val="VerbatimChar"/>
        </w:rPr>
        <w:t xml:space="preserve">## -- Smoothing time series!</w:t>
      </w:r>
    </w:p>
    <w:p>
      <w:pPr>
        <w:pStyle w:val="SourceCode"/>
      </w:pPr>
      <w:r>
        <w:rPr>
          <w:rStyle w:val="VerbatimChar"/>
        </w:rPr>
        <w:t xml:space="preserve">## -- Estimating transition dates!</w:t>
      </w:r>
    </w:p>
    <w:p>
      <w:pPr>
        <w:pStyle w:val="FirstParagraph"/>
      </w:pPr>
      <w:r>
        <w:t xml:space="preserve">Data can then be read in via the</w:t>
      </w:r>
      <w:r>
        <w:t xml:space="preserve"> </w:t>
      </w:r>
      <w:r>
        <w:rPr>
          <w:rStyle w:val="VerbatimChar"/>
        </w:rPr>
        <w:t xml:space="preserve">read.table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load the time series data</w:t>
      </w:r>
      <w:r>
        <w:br/>
      </w:r>
      <w:r>
        <w:rPr>
          <w:rStyle w:val="NormalTok"/>
        </w:rPr>
        <w:t xml:space="preserve">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"./data/phenology/pace_DB_1000_3day_transition_dates.csv"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function (x, df1, df2, ncp, log = FALSE) </w:t>
      </w:r>
      <w:r>
        <w:br/>
      </w:r>
      <w:r>
        <w:rPr>
          <w:rStyle w:val="VerbatimChar"/>
        </w:rPr>
        <w:t xml:space="preserve">## {</w:t>
      </w:r>
      <w:r>
        <w:br/>
      </w:r>
      <w:r>
        <w:rPr>
          <w:rStyle w:val="VerbatimChar"/>
        </w:rPr>
        <w:t xml:space="preserve">##     if (missing(ncp)) </w:t>
      </w:r>
      <w:r>
        <w:br/>
      </w:r>
      <w:r>
        <w:rPr>
          <w:rStyle w:val="VerbatimChar"/>
        </w:rPr>
        <w:t xml:space="preserve">##         .Call(C_df, x, df1, df2, log)</w:t>
      </w:r>
      <w:r>
        <w:br/>
      </w:r>
      <w:r>
        <w:rPr>
          <w:rStyle w:val="VerbatimChar"/>
        </w:rPr>
        <w:t xml:space="preserve">##     else .Call(C_dnf, x, df1, df2, ncp, log)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&lt;bytecode: 0x00000000153c25a0&gt;</w:t>
      </w:r>
      <w:r>
        <w:br/>
      </w:r>
      <w:r>
        <w:rPr>
          <w:rStyle w:val="VerbatimChar"/>
        </w:rPr>
        <w:t xml:space="preserve">## &lt;environment: namespace:stats&gt;</w:t>
      </w:r>
    </w:p>
    <w:p>
      <w:pPr>
        <w:pStyle w:val="SourceCode"/>
      </w:pPr>
      <w:r>
        <w:rPr>
          <w:rStyle w:val="CommentTok"/>
        </w:rPr>
        <w:t xml:space="preserve"># read in time series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"./data/phenology/pace_DB_1000_3day.csv"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Plots can then be made in base R with transitional dates overlain:</w:t>
      </w:r>
    </w:p>
    <w:p>
      <w:pPr>
        <w:pStyle w:val="SourceCode"/>
      </w:pPr>
      <w:r>
        <w:rPr>
          <w:rStyle w:val="CommentTok"/>
        </w:rPr>
        <w:t xml:space="preserve"># select the rising (spring dates) for 25% threshold of Gcc 90</w:t>
      </w:r>
      <w:r>
        <w:br/>
      </w:r>
      <w:r>
        <w:rPr>
          <w:rStyle w:val="NormalTok"/>
        </w:rPr>
        <w:t xml:space="preserve">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td[td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"rising"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gcc_value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"gcc_90"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create a simple line graph of the smooth Green Chromatic Coordinate (Gcc)</w:t>
      </w:r>
      <w:r>
        <w:br/>
      </w:r>
      <w:r>
        <w:rPr>
          <w:rStyle w:val="CommentTok"/>
        </w:rPr>
        <w:t xml:space="preserve"># and add points for transition dates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smooth_gcc_90,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"Gcc (90th percentile)"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transition_25,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threshold_25,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enology_example_files/figure-docx/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s://cran.r-project.org/web/packages/phenocamr/index.html" TargetMode="External" /><Relationship Type="http://schemas.openxmlformats.org/officeDocument/2006/relationships/hyperlink" Id="rId21" Target="https://github.com/khufkens/phenocamr" TargetMode="External" /><Relationship Type="http://schemas.openxmlformats.org/officeDocument/2006/relationships/hyperlink" Id="rId23" Target="https://phenocam.sr.unh.edu/webcam/" TargetMode="External" /><Relationship Type="http://schemas.openxmlformats.org/officeDocument/2006/relationships/hyperlink" Id="rId22" Target="https://www.neonscience.org/phenocam-phenor-model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cran.r-project.org/web/packages/phenocamr/index.html" TargetMode="External" /><Relationship Type="http://schemas.openxmlformats.org/officeDocument/2006/relationships/hyperlink" Id="rId21" Target="https://github.com/khufkens/phenocamr" TargetMode="External" /><Relationship Type="http://schemas.openxmlformats.org/officeDocument/2006/relationships/hyperlink" Id="rId23" Target="https://phenocam.sr.unh.edu/webcam/" TargetMode="External" /><Relationship Type="http://schemas.openxmlformats.org/officeDocument/2006/relationships/hyperlink" Id="rId22" Target="https://www.neonscience.org/phenocam-phenor-model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Phenology in R</dc:title>
  <dc:creator>Atkins, Stovall, and Silva</dc:creator>
  <cp:keywords/>
  <dcterms:created xsi:type="dcterms:W3CDTF">2021-06-25T16:24:11Z</dcterms:created>
  <dcterms:modified xsi:type="dcterms:W3CDTF">2021-06-25T16:24:11Z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5/11/2020</vt:lpwstr>
  </property>
  <property fmtid="{D5CDD505-2E9C-101B-9397-08002B2CF9AE}" pid="3" name="output">
    <vt:lpwstr/>
  </property>
</Properties>
</file>